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05CFC7">
      <w:pPr>
        <w:ind w:right="640"/>
        <w:rPr>
          <w:rFonts w:hint="eastAsia" w:eastAsia="方正黑体_GBK"/>
          <w:sz w:val="32"/>
          <w:szCs w:val="32"/>
        </w:rPr>
      </w:pPr>
      <w:r>
        <w:rPr>
          <w:rFonts w:eastAsia="方正黑体_GBK"/>
          <w:sz w:val="32"/>
          <w:szCs w:val="32"/>
        </w:rPr>
        <w:t>附件</w:t>
      </w:r>
      <w:r>
        <w:rPr>
          <w:rFonts w:hint="eastAsia" w:eastAsia="方正黑体_GBK"/>
          <w:sz w:val="32"/>
          <w:szCs w:val="32"/>
        </w:rPr>
        <w:t>6</w:t>
      </w:r>
    </w:p>
    <w:p w14:paraId="7B010EA2">
      <w:pPr>
        <w:jc w:val="center"/>
        <w:rPr>
          <w:rFonts w:eastAsia="方正黑体_GBK"/>
          <w:sz w:val="32"/>
          <w:szCs w:val="32"/>
        </w:rPr>
      </w:pPr>
    </w:p>
    <w:p w14:paraId="729B5B1A">
      <w:pPr>
        <w:spacing w:line="600" w:lineRule="exact"/>
        <w:jc w:val="center"/>
        <w:rPr>
          <w:rFonts w:eastAsia="方正小标宋_GBK"/>
          <w:sz w:val="44"/>
          <w:szCs w:val="36"/>
        </w:rPr>
      </w:pPr>
      <w:r>
        <w:rPr>
          <w:rFonts w:eastAsia="方正小标宋_GBK"/>
          <w:sz w:val="44"/>
          <w:szCs w:val="36"/>
        </w:rPr>
        <w:t>森林补偿补助数据库数据更新到当年度及电子表数据上线入库操作流程</w:t>
      </w:r>
    </w:p>
    <w:p w14:paraId="4D02F732">
      <w:pPr>
        <w:ind w:right="640"/>
        <w:jc w:val="center"/>
        <w:rPr>
          <w:rFonts w:eastAsia="方正黑体_GBK"/>
          <w:sz w:val="32"/>
          <w:szCs w:val="32"/>
        </w:rPr>
      </w:pPr>
    </w:p>
    <w:p w14:paraId="05D211A9">
      <w:pPr>
        <w:ind w:firstLine="640" w:firstLineChars="200"/>
        <w:rPr>
          <w:rFonts w:eastAsia="方正仿宋_GBK"/>
          <w:sz w:val="32"/>
          <w:szCs w:val="32"/>
        </w:rPr>
      </w:pPr>
      <w:r>
        <w:rPr>
          <w:rFonts w:eastAsia="方正仿宋_GBK"/>
          <w:sz w:val="32"/>
          <w:szCs w:val="32"/>
        </w:rPr>
        <w:t>注：文中“上年度”指“202</w:t>
      </w:r>
      <w:r>
        <w:rPr>
          <w:rFonts w:hint="eastAsia" w:eastAsia="方正仿宋_GBK"/>
          <w:sz w:val="32"/>
          <w:szCs w:val="32"/>
        </w:rPr>
        <w:t>1</w:t>
      </w:r>
      <w:r>
        <w:rPr>
          <w:rFonts w:eastAsia="方正仿宋_GBK"/>
          <w:sz w:val="32"/>
          <w:szCs w:val="32"/>
        </w:rPr>
        <w:t>年度”，“本年度”指“202</w:t>
      </w:r>
      <w:r>
        <w:rPr>
          <w:rFonts w:hint="eastAsia" w:eastAsia="方正仿宋_GBK"/>
          <w:sz w:val="32"/>
          <w:szCs w:val="32"/>
        </w:rPr>
        <w:t>2</w:t>
      </w:r>
      <w:r>
        <w:rPr>
          <w:rFonts w:eastAsia="方正仿宋_GBK"/>
          <w:sz w:val="32"/>
          <w:szCs w:val="32"/>
        </w:rPr>
        <w:t>年度”，今后以此类推；有</w:t>
      </w:r>
      <w:r>
        <w:rPr>
          <w:rFonts w:eastAsia="方正仿宋_GBK"/>
          <w:sz w:val="32"/>
          <w:szCs w:val="32"/>
          <w:shd w:val="pct10" w:color="auto" w:fill="FFFFFF"/>
        </w:rPr>
        <w:t>底纹</w:t>
      </w:r>
      <w:r>
        <w:rPr>
          <w:rFonts w:eastAsia="方正仿宋_GBK"/>
          <w:sz w:val="32"/>
          <w:szCs w:val="32"/>
        </w:rPr>
        <w:t>的内容属于系统中的命令、菜单、按钮等；</w:t>
      </w:r>
      <w:r>
        <w:rPr>
          <w:rFonts w:eastAsia="方正仿宋_GBK"/>
          <w:sz w:val="32"/>
          <w:szCs w:val="32"/>
          <w:u w:val="single"/>
        </w:rPr>
        <w:t>下划线</w:t>
      </w:r>
      <w:r>
        <w:rPr>
          <w:rFonts w:eastAsia="方正仿宋_GBK"/>
          <w:sz w:val="32"/>
          <w:szCs w:val="32"/>
        </w:rPr>
        <w:t>是对相应内容进行强调。</w:t>
      </w:r>
    </w:p>
    <w:p w14:paraId="66FC215C">
      <w:pPr>
        <w:ind w:firstLine="640" w:firstLineChars="200"/>
        <w:rPr>
          <w:rFonts w:eastAsia="方正黑体_GBK"/>
          <w:sz w:val="32"/>
          <w:szCs w:val="32"/>
        </w:rPr>
      </w:pPr>
      <w:r>
        <w:rPr>
          <w:rFonts w:eastAsia="方正黑体_GBK"/>
          <w:sz w:val="32"/>
          <w:szCs w:val="32"/>
        </w:rPr>
        <w:t>一、区县启动本年度数据库数据更新操作</w:t>
      </w:r>
    </w:p>
    <w:p w14:paraId="7198C3A0">
      <w:pPr>
        <w:ind w:firstLine="640" w:firstLineChars="200"/>
        <w:rPr>
          <w:rFonts w:eastAsia="方正仿宋_GBK"/>
          <w:sz w:val="32"/>
          <w:szCs w:val="32"/>
        </w:rPr>
      </w:pPr>
      <w:r>
        <w:rPr>
          <w:rFonts w:eastAsia="方正仿宋_GBK"/>
          <w:sz w:val="32"/>
          <w:szCs w:val="32"/>
        </w:rPr>
        <w:t>区县级管理员，在360浏览器</w:t>
      </w:r>
      <w:r>
        <w:rPr>
          <w:rFonts w:eastAsia="方正仿宋_GBK"/>
          <w:sz w:val="32"/>
          <w:szCs w:val="32"/>
          <w:shd w:val="pct10" w:color="auto" w:fill="FFFFFF"/>
        </w:rPr>
        <w:t>极速模式</w:t>
      </w:r>
      <w:r>
        <w:rPr>
          <w:rFonts w:eastAsia="方正仿宋_GBK"/>
          <w:sz w:val="32"/>
          <w:szCs w:val="32"/>
        </w:rPr>
        <w:t>（网址栏右端见闪电符号）或其他浏览器快速模式下，登录天保业务系统，点击进入</w:t>
      </w:r>
      <w:r>
        <w:rPr>
          <w:rFonts w:eastAsia="方正仿宋_GBK"/>
          <w:sz w:val="32"/>
          <w:szCs w:val="32"/>
          <w:shd w:val="pct10" w:color="auto" w:fill="FFFFFF"/>
        </w:rPr>
        <w:t>森林补偿补助</w:t>
      </w:r>
      <w:r>
        <w:rPr>
          <w:rFonts w:eastAsia="方正仿宋_GBK"/>
          <w:sz w:val="32"/>
          <w:szCs w:val="32"/>
        </w:rPr>
        <w:t>子系统。</w:t>
      </w:r>
    </w:p>
    <w:p w14:paraId="0C95BEF9">
      <w:pPr>
        <w:ind w:firstLine="640" w:firstLineChars="200"/>
        <w:rPr>
          <w:rFonts w:eastAsia="方正仿宋_GBK"/>
          <w:sz w:val="32"/>
          <w:szCs w:val="32"/>
        </w:rPr>
      </w:pPr>
      <w:r>
        <w:rPr>
          <w:rFonts w:eastAsia="方正仿宋_GBK"/>
          <w:sz w:val="32"/>
          <w:szCs w:val="32"/>
        </w:rPr>
        <w:t>点击页面左端最下面</w:t>
      </w:r>
      <w:r>
        <w:rPr>
          <w:rFonts w:eastAsia="方正仿宋_GBK"/>
          <w:sz w:val="32"/>
          <w:szCs w:val="32"/>
          <w:shd w:val="pct10" w:color="auto" w:fill="FFFFFF"/>
        </w:rPr>
        <w:t>补偿补助参数设置</w:t>
      </w:r>
      <w:r>
        <w:rPr>
          <w:rFonts w:eastAsia="方正仿宋_GBK"/>
          <w:sz w:val="32"/>
          <w:szCs w:val="32"/>
        </w:rPr>
        <w:t>，进入</w:t>
      </w:r>
      <w:r>
        <w:rPr>
          <w:rFonts w:eastAsia="方正仿宋_GBK"/>
          <w:sz w:val="32"/>
          <w:szCs w:val="32"/>
          <w:shd w:val="pct10" w:color="auto" w:fill="FFFFFF"/>
        </w:rPr>
        <w:t>设置</w:t>
      </w:r>
      <w:r>
        <w:rPr>
          <w:rFonts w:eastAsia="方正仿宋_GBK"/>
          <w:sz w:val="32"/>
          <w:szCs w:val="32"/>
        </w:rPr>
        <w:t>界面，将</w:t>
      </w:r>
      <w:r>
        <w:rPr>
          <w:rFonts w:eastAsia="方正仿宋_GBK"/>
          <w:sz w:val="32"/>
          <w:szCs w:val="32"/>
          <w:shd w:val="pct10" w:color="auto" w:fill="FFFFFF"/>
        </w:rPr>
        <w:t>数据年度设置</w:t>
      </w:r>
      <w:r>
        <w:rPr>
          <w:rFonts w:eastAsia="方正仿宋_GBK"/>
          <w:sz w:val="32"/>
          <w:szCs w:val="32"/>
        </w:rPr>
        <w:t>，点选为本年度，点击</w:t>
      </w:r>
      <w:r>
        <w:rPr>
          <w:rFonts w:eastAsia="方正仿宋_GBK"/>
          <w:sz w:val="32"/>
          <w:szCs w:val="32"/>
          <w:shd w:val="pct10" w:color="auto" w:fill="FFFFFF"/>
        </w:rPr>
        <w:t>保存</w:t>
      </w:r>
      <w:r>
        <w:rPr>
          <w:rFonts w:eastAsia="方正仿宋_GBK"/>
          <w:sz w:val="32"/>
          <w:szCs w:val="32"/>
        </w:rPr>
        <w:t>，完成操作。点击</w:t>
      </w:r>
      <w:r>
        <w:rPr>
          <w:rFonts w:eastAsia="方正仿宋_GBK"/>
          <w:sz w:val="32"/>
          <w:szCs w:val="32"/>
          <w:shd w:val="pct10" w:color="auto" w:fill="FFFFFF"/>
        </w:rPr>
        <w:t>添加开户行</w:t>
      </w:r>
      <w:r>
        <w:rPr>
          <w:rFonts w:eastAsia="方正仿宋_GBK"/>
          <w:sz w:val="32"/>
          <w:szCs w:val="32"/>
        </w:rPr>
        <w:t>，按</w:t>
      </w:r>
      <w:r>
        <w:rPr>
          <w:rFonts w:eastAsia="方正仿宋_GBK"/>
          <w:sz w:val="32"/>
          <w:szCs w:val="32"/>
          <w:shd w:val="pct10" w:color="auto" w:fill="FFFFFF"/>
        </w:rPr>
        <w:t>设置范例</w:t>
      </w:r>
      <w:r>
        <w:rPr>
          <w:rFonts w:eastAsia="方正仿宋_GBK"/>
          <w:sz w:val="32"/>
          <w:szCs w:val="32"/>
        </w:rPr>
        <w:t>正确设置银行参数后（可预设多个银行），再</w:t>
      </w:r>
      <w:r>
        <w:rPr>
          <w:rFonts w:eastAsia="方正仿宋_GBK"/>
          <w:sz w:val="32"/>
          <w:szCs w:val="32"/>
          <w:shd w:val="pct10" w:color="auto" w:fill="FFFFFF"/>
        </w:rPr>
        <w:t>保存</w:t>
      </w:r>
      <w:r>
        <w:rPr>
          <w:rFonts w:eastAsia="方正仿宋_GBK"/>
          <w:sz w:val="32"/>
          <w:szCs w:val="32"/>
        </w:rPr>
        <w:t>。</w:t>
      </w:r>
    </w:p>
    <w:p w14:paraId="67CC1505">
      <w:pPr>
        <w:ind w:firstLine="640" w:firstLineChars="200"/>
        <w:rPr>
          <w:rFonts w:eastAsia="方正仿宋_GBK"/>
          <w:sz w:val="32"/>
          <w:szCs w:val="32"/>
        </w:rPr>
      </w:pPr>
      <w:r>
        <w:rPr>
          <w:rFonts w:eastAsia="方正仿宋_GBK"/>
          <w:sz w:val="32"/>
          <w:szCs w:val="32"/>
        </w:rPr>
        <w:t>区县通知乡镇级启动数据库更新工作。</w:t>
      </w:r>
    </w:p>
    <w:p w14:paraId="1B4F545C">
      <w:pPr>
        <w:ind w:firstLine="640" w:firstLineChars="200"/>
        <w:rPr>
          <w:rFonts w:eastAsia="方正黑体_GBK"/>
          <w:sz w:val="32"/>
          <w:szCs w:val="32"/>
        </w:rPr>
      </w:pPr>
      <w:r>
        <w:rPr>
          <w:rFonts w:eastAsia="方正黑体_GBK"/>
          <w:sz w:val="32"/>
          <w:szCs w:val="32"/>
        </w:rPr>
        <w:t>二、乡镇开展数据库数据更新并申报到区县级操作</w:t>
      </w:r>
    </w:p>
    <w:p w14:paraId="4D640458">
      <w:pPr>
        <w:ind w:firstLine="640" w:firstLineChars="200"/>
        <w:rPr>
          <w:rFonts w:eastAsia="方正仿宋_GBK"/>
          <w:sz w:val="32"/>
          <w:szCs w:val="32"/>
        </w:rPr>
      </w:pPr>
      <w:r>
        <w:rPr>
          <w:rFonts w:eastAsia="方正仿宋_GBK"/>
          <w:sz w:val="32"/>
          <w:szCs w:val="32"/>
        </w:rPr>
        <w:t>乡镇级管理员，在360浏览器</w:t>
      </w:r>
      <w:r>
        <w:rPr>
          <w:rFonts w:eastAsia="方正仿宋_GBK"/>
          <w:sz w:val="32"/>
          <w:szCs w:val="32"/>
          <w:shd w:val="pct10" w:color="auto" w:fill="FFFFFF"/>
        </w:rPr>
        <w:t>极速模式</w:t>
      </w:r>
      <w:r>
        <w:rPr>
          <w:rFonts w:eastAsia="方正仿宋_GBK"/>
          <w:sz w:val="32"/>
          <w:szCs w:val="32"/>
        </w:rPr>
        <w:t>（网址栏右端见闪电符号）或其他浏览器快速模式下，登录天保业务系统，点击进入</w:t>
      </w:r>
      <w:r>
        <w:rPr>
          <w:rFonts w:eastAsia="方正仿宋_GBK"/>
          <w:sz w:val="32"/>
          <w:szCs w:val="32"/>
          <w:shd w:val="pct10" w:color="auto" w:fill="FFFFFF"/>
        </w:rPr>
        <w:t>森林补偿补助</w:t>
      </w:r>
      <w:r>
        <w:rPr>
          <w:rFonts w:eastAsia="方正仿宋_GBK"/>
          <w:sz w:val="32"/>
          <w:szCs w:val="32"/>
        </w:rPr>
        <w:t>子系统。</w:t>
      </w:r>
    </w:p>
    <w:p w14:paraId="11078348">
      <w:pPr>
        <w:ind w:firstLine="640" w:firstLineChars="200"/>
        <w:rPr>
          <w:rFonts w:eastAsia="方正仿宋_GBK"/>
          <w:sz w:val="32"/>
          <w:szCs w:val="32"/>
        </w:rPr>
      </w:pPr>
      <w:r>
        <w:rPr>
          <w:rFonts w:eastAsia="方正黑体_GBK"/>
          <w:sz w:val="32"/>
          <w:szCs w:val="32"/>
        </w:rPr>
        <w:t>生成基础数据</w:t>
      </w:r>
      <w:r>
        <w:rPr>
          <w:rFonts w:eastAsia="方正仿宋_GBK"/>
          <w:sz w:val="32"/>
          <w:szCs w:val="32"/>
        </w:rPr>
        <w:t>——点击页面左端</w:t>
      </w:r>
      <w:r>
        <w:rPr>
          <w:rFonts w:eastAsia="方正仿宋_GBK"/>
          <w:sz w:val="32"/>
          <w:szCs w:val="32"/>
          <w:shd w:val="pct10" w:color="auto" w:fill="FFFFFF"/>
        </w:rPr>
        <w:t>个人补偿补助</w:t>
      </w:r>
      <w:r>
        <w:rPr>
          <w:rFonts w:eastAsia="方正仿宋_GBK"/>
          <w:sz w:val="32"/>
          <w:szCs w:val="32"/>
        </w:rPr>
        <w:t>或者</w:t>
      </w:r>
      <w:r>
        <w:rPr>
          <w:rFonts w:eastAsia="方正仿宋_GBK"/>
          <w:sz w:val="32"/>
          <w:szCs w:val="32"/>
          <w:shd w:val="pct10" w:color="auto" w:fill="FFFFFF"/>
        </w:rPr>
        <w:t>集体补偿补助</w:t>
      </w:r>
      <w:r>
        <w:rPr>
          <w:rFonts w:eastAsia="方正仿宋_GBK"/>
          <w:sz w:val="32"/>
          <w:szCs w:val="32"/>
        </w:rPr>
        <w:t>，进入操作界面。点击“</w:t>
      </w:r>
      <w:r>
        <w:rPr>
          <w:rFonts w:eastAsia="方正仿宋_GBK"/>
          <w:sz w:val="32"/>
          <w:szCs w:val="32"/>
          <w:shd w:val="pct10" w:color="auto" w:fill="FFFFFF"/>
        </w:rPr>
        <w:t>1、生成202</w:t>
      </w:r>
      <w:r>
        <w:rPr>
          <w:rFonts w:hint="eastAsia" w:eastAsia="方正仿宋_GBK"/>
          <w:sz w:val="32"/>
          <w:szCs w:val="32"/>
          <w:shd w:val="pct10" w:color="auto" w:fill="FFFFFF"/>
        </w:rPr>
        <w:t>2</w:t>
      </w:r>
      <w:r>
        <w:rPr>
          <w:rFonts w:eastAsia="方正仿宋_GBK"/>
          <w:sz w:val="32"/>
          <w:szCs w:val="32"/>
          <w:shd w:val="pct10" w:color="auto" w:fill="FFFFFF"/>
        </w:rPr>
        <w:t>年基础数据</w:t>
      </w:r>
      <w:r>
        <w:rPr>
          <w:rFonts w:eastAsia="方正仿宋_GBK"/>
          <w:sz w:val="32"/>
          <w:szCs w:val="32"/>
        </w:rPr>
        <w:t>”，</w:t>
      </w:r>
      <w:r>
        <w:rPr>
          <w:rFonts w:eastAsia="方正仿宋_GBK"/>
          <w:sz w:val="32"/>
          <w:szCs w:val="32"/>
          <w:shd w:val="pct10" w:color="auto" w:fill="FFFFFF"/>
        </w:rPr>
        <w:t>确定</w:t>
      </w:r>
      <w:r>
        <w:rPr>
          <w:rFonts w:eastAsia="方正仿宋_GBK"/>
          <w:sz w:val="32"/>
          <w:szCs w:val="32"/>
        </w:rPr>
        <w:t>后，直至</w:t>
      </w:r>
      <w:r>
        <w:rPr>
          <w:rFonts w:eastAsia="方正仿宋_GBK"/>
          <w:sz w:val="32"/>
          <w:szCs w:val="32"/>
          <w:shd w:val="pct10" w:color="auto" w:fill="FFFFFF"/>
        </w:rPr>
        <w:t>生成数据成功</w:t>
      </w:r>
      <w:r>
        <w:rPr>
          <w:rFonts w:eastAsia="方正仿宋_GBK"/>
          <w:sz w:val="32"/>
          <w:szCs w:val="32"/>
        </w:rPr>
        <w:t>，此时也可点击“</w:t>
      </w:r>
      <w:r>
        <w:rPr>
          <w:rFonts w:eastAsia="方正仿宋_GBK"/>
          <w:sz w:val="32"/>
          <w:szCs w:val="32"/>
          <w:shd w:val="pct10" w:color="auto" w:fill="FFFFFF"/>
        </w:rPr>
        <w:t>删除202</w:t>
      </w:r>
      <w:r>
        <w:rPr>
          <w:rFonts w:hint="eastAsia" w:eastAsia="方正仿宋_GBK"/>
          <w:sz w:val="32"/>
          <w:szCs w:val="32"/>
          <w:shd w:val="pct10" w:color="auto" w:fill="FFFFFF"/>
        </w:rPr>
        <w:t>2</w:t>
      </w:r>
      <w:r>
        <w:rPr>
          <w:rFonts w:eastAsia="方正仿宋_GBK"/>
          <w:sz w:val="32"/>
          <w:szCs w:val="32"/>
          <w:shd w:val="pct10" w:color="auto" w:fill="FFFFFF"/>
        </w:rPr>
        <w:t>年全部数据</w:t>
      </w:r>
      <w:r>
        <w:rPr>
          <w:rFonts w:eastAsia="方正仿宋_GBK"/>
          <w:sz w:val="32"/>
          <w:szCs w:val="32"/>
        </w:rPr>
        <w:t>”完成已生成数据的删除。</w:t>
      </w:r>
    </w:p>
    <w:p w14:paraId="6844166E">
      <w:pPr>
        <w:ind w:firstLine="640" w:firstLineChars="200"/>
        <w:rPr>
          <w:rFonts w:eastAsia="方正仿宋_GBK"/>
          <w:sz w:val="32"/>
          <w:szCs w:val="32"/>
        </w:rPr>
      </w:pPr>
      <w:r>
        <w:rPr>
          <w:rFonts w:eastAsia="方正仿宋_GBK"/>
          <w:sz w:val="32"/>
          <w:szCs w:val="32"/>
        </w:rPr>
        <w:t>若系统外已有比系统中上年度</w:t>
      </w:r>
      <w:r>
        <w:rPr>
          <w:rFonts w:eastAsia="方正仿宋_GBK"/>
          <w:sz w:val="32"/>
          <w:szCs w:val="32"/>
          <w:u w:val="single"/>
        </w:rPr>
        <w:t>更全面、更可靠</w:t>
      </w:r>
      <w:r>
        <w:rPr>
          <w:rFonts w:eastAsia="方正仿宋_GBK"/>
          <w:sz w:val="32"/>
          <w:szCs w:val="32"/>
        </w:rPr>
        <w:t>的森林补偿补助数据，则可参照本文“</w:t>
      </w:r>
      <w:r>
        <w:rPr>
          <w:rFonts w:eastAsia="方正仿宋_GBK"/>
          <w:sz w:val="32"/>
          <w:szCs w:val="32"/>
          <w:shd w:val="pct10" w:color="auto" w:fill="FFFFFF"/>
        </w:rPr>
        <w:t>数据新增</w:t>
      </w:r>
      <w:r>
        <w:rPr>
          <w:rFonts w:eastAsia="方正仿宋_GBK"/>
          <w:sz w:val="32"/>
          <w:szCs w:val="32"/>
        </w:rPr>
        <w:t>”操作，生成本年度基础数据。</w:t>
      </w:r>
    </w:p>
    <w:p w14:paraId="171D596C">
      <w:pPr>
        <w:ind w:firstLine="640" w:firstLineChars="200"/>
        <w:rPr>
          <w:rFonts w:eastAsia="方正仿宋_GBK"/>
          <w:sz w:val="32"/>
          <w:szCs w:val="32"/>
        </w:rPr>
      </w:pPr>
      <w:r>
        <w:rPr>
          <w:rFonts w:eastAsia="方正黑体_GBK"/>
          <w:sz w:val="32"/>
          <w:szCs w:val="32"/>
        </w:rPr>
        <w:t>删除</w:t>
      </w:r>
      <w:r>
        <w:rPr>
          <w:rFonts w:eastAsia="方正仿宋_GBK"/>
          <w:sz w:val="32"/>
          <w:szCs w:val="32"/>
        </w:rPr>
        <w:t>——基础数据生成之后，若某户或某单位，本年度</w:t>
      </w:r>
      <w:r>
        <w:rPr>
          <w:rFonts w:eastAsia="方正仿宋_GBK"/>
          <w:sz w:val="32"/>
          <w:szCs w:val="32"/>
          <w:u w:val="single"/>
        </w:rPr>
        <w:t>不再给予</w:t>
      </w:r>
      <w:r>
        <w:rPr>
          <w:rFonts w:eastAsia="方正仿宋_GBK"/>
          <w:sz w:val="32"/>
          <w:szCs w:val="32"/>
        </w:rPr>
        <w:t>补偿补助，则应进行删除操作：可通过</w:t>
      </w:r>
      <w:r>
        <w:rPr>
          <w:rFonts w:eastAsia="方正仿宋_GBK"/>
          <w:sz w:val="32"/>
          <w:szCs w:val="32"/>
          <w:shd w:val="pct10" w:color="auto" w:fill="FFFFFF"/>
        </w:rPr>
        <w:t>人员姓名</w:t>
      </w:r>
      <w:r>
        <w:rPr>
          <w:rFonts w:eastAsia="方正仿宋_GBK"/>
          <w:sz w:val="32"/>
          <w:szCs w:val="32"/>
        </w:rPr>
        <w:t>、</w:t>
      </w:r>
      <w:r>
        <w:rPr>
          <w:rFonts w:eastAsia="方正仿宋_GBK"/>
          <w:sz w:val="32"/>
          <w:szCs w:val="32"/>
          <w:shd w:val="pct10" w:color="auto" w:fill="FFFFFF"/>
        </w:rPr>
        <w:t>身份证号</w:t>
      </w:r>
      <w:r>
        <w:rPr>
          <w:rFonts w:eastAsia="方正仿宋_GBK"/>
          <w:sz w:val="32"/>
          <w:szCs w:val="32"/>
        </w:rPr>
        <w:t>、</w:t>
      </w:r>
      <w:r>
        <w:rPr>
          <w:rFonts w:eastAsia="方正仿宋_GBK"/>
          <w:sz w:val="32"/>
          <w:szCs w:val="32"/>
          <w:shd w:val="pct10" w:color="auto" w:fill="FFFFFF"/>
        </w:rPr>
        <w:t>账号</w:t>
      </w:r>
      <w:r>
        <w:rPr>
          <w:rFonts w:eastAsia="方正仿宋_GBK"/>
          <w:sz w:val="32"/>
          <w:szCs w:val="32"/>
        </w:rPr>
        <w:t>、</w:t>
      </w:r>
      <w:r>
        <w:rPr>
          <w:rFonts w:eastAsia="方正仿宋_GBK"/>
          <w:sz w:val="32"/>
          <w:szCs w:val="32"/>
          <w:shd w:val="pct10" w:color="auto" w:fill="FFFFFF"/>
        </w:rPr>
        <w:t>单位名称</w:t>
      </w:r>
      <w:r>
        <w:rPr>
          <w:rFonts w:eastAsia="方正仿宋_GBK"/>
          <w:sz w:val="32"/>
          <w:szCs w:val="32"/>
        </w:rPr>
        <w:t>等，点击</w:t>
      </w:r>
      <w:r>
        <w:rPr>
          <w:rFonts w:eastAsia="方正仿宋_GBK"/>
          <w:sz w:val="32"/>
          <w:szCs w:val="32"/>
          <w:shd w:val="pct10" w:color="auto" w:fill="FFFFFF"/>
        </w:rPr>
        <w:t>过滤条件</w:t>
      </w:r>
      <w:r>
        <w:rPr>
          <w:rFonts w:eastAsia="方正仿宋_GBK"/>
          <w:sz w:val="32"/>
          <w:szCs w:val="32"/>
        </w:rPr>
        <w:t>，模糊查询；再对需进行删除操作的户或单位，点击</w:t>
      </w:r>
      <w:r>
        <w:rPr>
          <w:rFonts w:eastAsia="方正仿宋_GBK"/>
          <w:sz w:val="32"/>
          <w:szCs w:val="32"/>
          <w:u w:val="single"/>
        </w:rPr>
        <w:t>对应行</w:t>
      </w:r>
      <w:r>
        <w:rPr>
          <w:rFonts w:eastAsia="方正仿宋_GBK"/>
          <w:sz w:val="32"/>
          <w:szCs w:val="32"/>
        </w:rPr>
        <w:t>右端</w:t>
      </w:r>
      <w:r>
        <w:rPr>
          <w:rFonts w:eastAsia="方正仿宋_GBK"/>
          <w:sz w:val="32"/>
          <w:szCs w:val="32"/>
          <w:shd w:val="pct10" w:color="auto" w:fill="FFFFFF"/>
        </w:rPr>
        <w:t>删除</w:t>
      </w:r>
      <w:r>
        <w:rPr>
          <w:rFonts w:eastAsia="方正仿宋_GBK"/>
          <w:sz w:val="32"/>
          <w:szCs w:val="32"/>
        </w:rPr>
        <w:t>，完成操作。</w:t>
      </w:r>
    </w:p>
    <w:p w14:paraId="5BFC4772">
      <w:pPr>
        <w:ind w:firstLine="640" w:firstLineChars="200"/>
        <w:rPr>
          <w:rFonts w:eastAsia="方正仿宋_GBK"/>
          <w:sz w:val="32"/>
          <w:szCs w:val="32"/>
        </w:rPr>
      </w:pPr>
      <w:r>
        <w:rPr>
          <w:rFonts w:eastAsia="方正黑体_GBK"/>
          <w:sz w:val="32"/>
          <w:szCs w:val="32"/>
        </w:rPr>
        <w:t>修改</w:t>
      </w:r>
      <w:r>
        <w:rPr>
          <w:rFonts w:eastAsia="方正仿宋_GBK"/>
          <w:sz w:val="32"/>
          <w:szCs w:val="32"/>
        </w:rPr>
        <w:t>——若某户或单位，本年度数据</w:t>
      </w:r>
      <w:r>
        <w:rPr>
          <w:rFonts w:eastAsia="方正仿宋_GBK"/>
          <w:sz w:val="32"/>
          <w:szCs w:val="32"/>
          <w:u w:val="single"/>
        </w:rPr>
        <w:t>有所修改</w:t>
      </w:r>
      <w:r>
        <w:rPr>
          <w:rFonts w:eastAsia="方正仿宋_GBK"/>
          <w:sz w:val="32"/>
          <w:szCs w:val="32"/>
        </w:rPr>
        <w:t>，则应进行修改操作：可通过</w:t>
      </w:r>
      <w:r>
        <w:rPr>
          <w:rFonts w:eastAsia="方正仿宋_GBK"/>
          <w:sz w:val="32"/>
          <w:szCs w:val="32"/>
          <w:shd w:val="pct10" w:color="auto" w:fill="FFFFFF"/>
        </w:rPr>
        <w:t>人员姓名</w:t>
      </w:r>
      <w:r>
        <w:rPr>
          <w:rFonts w:eastAsia="方正仿宋_GBK"/>
          <w:sz w:val="32"/>
          <w:szCs w:val="32"/>
        </w:rPr>
        <w:t>、</w:t>
      </w:r>
      <w:r>
        <w:rPr>
          <w:rFonts w:eastAsia="方正仿宋_GBK"/>
          <w:sz w:val="32"/>
          <w:szCs w:val="32"/>
          <w:shd w:val="pct10" w:color="auto" w:fill="FFFFFF"/>
        </w:rPr>
        <w:t>身份证号</w:t>
      </w:r>
      <w:r>
        <w:rPr>
          <w:rFonts w:eastAsia="方正仿宋_GBK"/>
          <w:sz w:val="32"/>
          <w:szCs w:val="32"/>
        </w:rPr>
        <w:t>、</w:t>
      </w:r>
      <w:r>
        <w:rPr>
          <w:rFonts w:eastAsia="方正仿宋_GBK"/>
          <w:sz w:val="32"/>
          <w:szCs w:val="32"/>
          <w:shd w:val="pct10" w:color="auto" w:fill="FFFFFF"/>
        </w:rPr>
        <w:t>账号</w:t>
      </w:r>
      <w:r>
        <w:rPr>
          <w:rFonts w:eastAsia="方正仿宋_GBK"/>
          <w:sz w:val="32"/>
          <w:szCs w:val="32"/>
        </w:rPr>
        <w:t>、</w:t>
      </w:r>
      <w:r>
        <w:rPr>
          <w:rFonts w:eastAsia="方正仿宋_GBK"/>
          <w:sz w:val="32"/>
          <w:szCs w:val="32"/>
          <w:shd w:val="pct10" w:color="auto" w:fill="FFFFFF"/>
        </w:rPr>
        <w:t>单位名称</w:t>
      </w:r>
      <w:r>
        <w:rPr>
          <w:rFonts w:eastAsia="方正仿宋_GBK"/>
          <w:sz w:val="32"/>
          <w:szCs w:val="32"/>
        </w:rPr>
        <w:t>等，点击</w:t>
      </w:r>
      <w:r>
        <w:rPr>
          <w:rFonts w:eastAsia="方正仿宋_GBK"/>
          <w:sz w:val="32"/>
          <w:szCs w:val="32"/>
          <w:shd w:val="pct10" w:color="auto" w:fill="FFFFFF"/>
        </w:rPr>
        <w:t>过滤条件</w:t>
      </w:r>
      <w:r>
        <w:rPr>
          <w:rFonts w:eastAsia="方正仿宋_GBK"/>
          <w:sz w:val="32"/>
          <w:szCs w:val="32"/>
        </w:rPr>
        <w:t>，模糊查询；再对需进行修改操作的户或单位，点击</w:t>
      </w:r>
      <w:r>
        <w:rPr>
          <w:rFonts w:eastAsia="方正仿宋_GBK"/>
          <w:sz w:val="32"/>
          <w:szCs w:val="32"/>
          <w:u w:val="single"/>
        </w:rPr>
        <w:t>对应行</w:t>
      </w:r>
      <w:r>
        <w:rPr>
          <w:rFonts w:eastAsia="方正仿宋_GBK"/>
          <w:sz w:val="32"/>
          <w:szCs w:val="32"/>
        </w:rPr>
        <w:t>右端</w:t>
      </w:r>
      <w:r>
        <w:rPr>
          <w:rFonts w:eastAsia="方正仿宋_GBK"/>
          <w:sz w:val="32"/>
          <w:szCs w:val="32"/>
          <w:shd w:val="pct10" w:color="auto" w:fill="FFFFFF"/>
        </w:rPr>
        <w:t>修改</w:t>
      </w:r>
      <w:r>
        <w:rPr>
          <w:rFonts w:eastAsia="方正仿宋_GBK"/>
          <w:sz w:val="32"/>
          <w:szCs w:val="32"/>
        </w:rPr>
        <w:t>，在弹出界面，修改参数，完成</w:t>
      </w:r>
      <w:r>
        <w:rPr>
          <w:rFonts w:eastAsia="方正仿宋_GBK"/>
          <w:sz w:val="32"/>
          <w:szCs w:val="32"/>
          <w:shd w:val="pct10" w:color="auto" w:fill="FFFFFF"/>
        </w:rPr>
        <w:t>修改</w:t>
      </w:r>
      <w:r>
        <w:rPr>
          <w:rFonts w:eastAsia="方正仿宋_GBK"/>
          <w:sz w:val="32"/>
          <w:szCs w:val="32"/>
        </w:rPr>
        <w:t>操作。</w:t>
      </w:r>
    </w:p>
    <w:p w14:paraId="784DB7A1">
      <w:pPr>
        <w:ind w:firstLine="640" w:firstLineChars="200"/>
        <w:rPr>
          <w:rFonts w:eastAsia="方正仿宋_GBK"/>
          <w:sz w:val="32"/>
          <w:szCs w:val="32"/>
        </w:rPr>
      </w:pPr>
      <w:r>
        <w:rPr>
          <w:rFonts w:eastAsia="方正黑体_GBK"/>
          <w:sz w:val="32"/>
          <w:szCs w:val="32"/>
        </w:rPr>
        <w:t>数据新增</w:t>
      </w:r>
      <w:r>
        <w:rPr>
          <w:rFonts w:eastAsia="方正仿宋_GBK"/>
          <w:sz w:val="32"/>
          <w:szCs w:val="32"/>
        </w:rPr>
        <w:t>——若</w:t>
      </w:r>
      <w:r>
        <w:rPr>
          <w:rFonts w:eastAsia="方正仿宋_GBK"/>
          <w:sz w:val="32"/>
          <w:szCs w:val="32"/>
          <w:u w:val="single"/>
        </w:rPr>
        <w:t>基础数据中没有的户或单位</w:t>
      </w:r>
      <w:r>
        <w:rPr>
          <w:rFonts w:eastAsia="方正仿宋_GBK"/>
          <w:sz w:val="32"/>
          <w:szCs w:val="32"/>
        </w:rPr>
        <w:t>，则应进行新增操作：点击界面左端“</w:t>
      </w:r>
      <w:r>
        <w:rPr>
          <w:rFonts w:eastAsia="方正仿宋_GBK"/>
          <w:sz w:val="32"/>
          <w:szCs w:val="32"/>
          <w:shd w:val="pct10" w:color="auto" w:fill="FFFFFF"/>
        </w:rPr>
        <w:t>数据上传</w:t>
      </w:r>
      <w:r>
        <w:rPr>
          <w:rFonts w:eastAsia="方正仿宋_GBK"/>
          <w:sz w:val="32"/>
          <w:szCs w:val="32"/>
        </w:rPr>
        <w:t>”，先点击下载个人或集体</w:t>
      </w:r>
      <w:r>
        <w:rPr>
          <w:rFonts w:eastAsia="方正仿宋_GBK"/>
          <w:sz w:val="32"/>
          <w:szCs w:val="32"/>
          <w:shd w:val="pct10" w:color="auto" w:fill="FFFFFF"/>
        </w:rPr>
        <w:t>申报数据模板</w:t>
      </w:r>
      <w:r>
        <w:rPr>
          <w:rFonts w:eastAsia="方正仿宋_GBK"/>
          <w:sz w:val="32"/>
          <w:szCs w:val="32"/>
        </w:rPr>
        <w:t>，利用下载的模板，将应新增的户或单位补偿补助数据正确填写之后（注意表前不要留有空白行），再进入</w:t>
      </w:r>
      <w:r>
        <w:rPr>
          <w:rFonts w:eastAsia="方正仿宋_GBK"/>
          <w:sz w:val="32"/>
          <w:szCs w:val="32"/>
          <w:shd w:val="pct10" w:color="auto" w:fill="FFFFFF"/>
        </w:rPr>
        <w:t>数据上传</w:t>
      </w:r>
      <w:r>
        <w:rPr>
          <w:rFonts w:eastAsia="方正仿宋_GBK"/>
          <w:sz w:val="32"/>
          <w:szCs w:val="32"/>
        </w:rPr>
        <w:t>界面点击</w:t>
      </w:r>
      <w:r>
        <w:rPr>
          <w:rFonts w:eastAsia="方正仿宋_GBK"/>
          <w:sz w:val="32"/>
          <w:szCs w:val="32"/>
          <w:shd w:val="pct10" w:color="auto" w:fill="FFFFFF"/>
        </w:rPr>
        <w:t>数据新增</w:t>
      </w:r>
      <w:r>
        <w:rPr>
          <w:rFonts w:eastAsia="方正仿宋_GBK"/>
          <w:sz w:val="32"/>
          <w:szCs w:val="32"/>
        </w:rPr>
        <w:t>，在弹出框设置参数后，</w:t>
      </w:r>
      <w:r>
        <w:rPr>
          <w:rFonts w:eastAsia="方正仿宋_GBK"/>
          <w:sz w:val="32"/>
          <w:szCs w:val="32"/>
          <w:shd w:val="pct10" w:color="auto" w:fill="FFFFFF"/>
        </w:rPr>
        <w:t>选择文件</w:t>
      </w:r>
      <w:r>
        <w:rPr>
          <w:rFonts w:eastAsia="方正仿宋_GBK"/>
          <w:sz w:val="32"/>
          <w:szCs w:val="32"/>
        </w:rPr>
        <w:t>，确定模板文件，</w:t>
      </w:r>
      <w:r>
        <w:rPr>
          <w:rFonts w:eastAsia="方正仿宋_GBK"/>
          <w:sz w:val="32"/>
          <w:szCs w:val="32"/>
          <w:u w:val="single"/>
        </w:rPr>
        <w:t>勾选</w:t>
      </w:r>
      <w:r>
        <w:rPr>
          <w:rFonts w:eastAsia="方正仿宋_GBK"/>
          <w:sz w:val="32"/>
          <w:szCs w:val="32"/>
          <w:shd w:val="pct10" w:color="auto" w:fill="FFFFFF"/>
        </w:rPr>
        <w:t>覆盖重复数据</w:t>
      </w:r>
      <w:r>
        <w:rPr>
          <w:rFonts w:eastAsia="方正仿宋_GBK"/>
          <w:sz w:val="32"/>
          <w:szCs w:val="32"/>
        </w:rPr>
        <w:t>，</w:t>
      </w:r>
      <w:r>
        <w:rPr>
          <w:rFonts w:eastAsia="方正仿宋_GBK"/>
          <w:sz w:val="32"/>
          <w:szCs w:val="32"/>
          <w:shd w:val="pct10" w:color="auto" w:fill="FFFFFF"/>
        </w:rPr>
        <w:t>添加</w:t>
      </w:r>
      <w:r>
        <w:rPr>
          <w:rFonts w:eastAsia="方正仿宋_GBK"/>
          <w:sz w:val="32"/>
          <w:szCs w:val="32"/>
        </w:rPr>
        <w:t>，直至完成数据新增。然后在</w:t>
      </w:r>
      <w:r>
        <w:rPr>
          <w:rFonts w:eastAsia="方正仿宋_GBK"/>
          <w:sz w:val="32"/>
          <w:szCs w:val="32"/>
          <w:shd w:val="pct10" w:color="auto" w:fill="FFFFFF"/>
        </w:rPr>
        <w:t>数据上传</w:t>
      </w:r>
      <w:r>
        <w:rPr>
          <w:rFonts w:eastAsia="方正仿宋_GBK"/>
          <w:sz w:val="32"/>
          <w:szCs w:val="32"/>
        </w:rPr>
        <w:t>界面，</w:t>
      </w:r>
      <w:r>
        <w:rPr>
          <w:rFonts w:eastAsia="方正仿宋_GBK"/>
          <w:sz w:val="32"/>
          <w:szCs w:val="32"/>
          <w:u w:val="single"/>
        </w:rPr>
        <w:t>选中新增数据行</w:t>
      </w:r>
      <w:r>
        <w:rPr>
          <w:rFonts w:eastAsia="方正仿宋_GBK"/>
          <w:sz w:val="32"/>
          <w:szCs w:val="32"/>
        </w:rPr>
        <w:t>，点击新增行右端“</w:t>
      </w:r>
      <w:r>
        <w:rPr>
          <w:rFonts w:eastAsia="方正仿宋_GBK"/>
          <w:sz w:val="32"/>
          <w:szCs w:val="32"/>
          <w:shd w:val="pct10" w:color="auto" w:fill="FFFFFF"/>
        </w:rPr>
        <w:t>数据检查</w:t>
      </w:r>
      <w:r>
        <w:rPr>
          <w:rFonts w:eastAsia="方正仿宋_GBK"/>
          <w:sz w:val="32"/>
          <w:szCs w:val="32"/>
        </w:rPr>
        <w:t>”，确保通过检查；点击“</w:t>
      </w:r>
      <w:r>
        <w:rPr>
          <w:rFonts w:eastAsia="方正仿宋_GBK"/>
          <w:sz w:val="32"/>
          <w:szCs w:val="32"/>
          <w:shd w:val="pct10" w:color="auto" w:fill="FFFFFF"/>
        </w:rPr>
        <w:t>数据入库</w:t>
      </w:r>
      <w:r>
        <w:rPr>
          <w:rFonts w:eastAsia="方正仿宋_GBK"/>
          <w:sz w:val="32"/>
          <w:szCs w:val="32"/>
        </w:rPr>
        <w:t>”，确保入库成功。若“</w:t>
      </w:r>
      <w:r>
        <w:rPr>
          <w:rFonts w:eastAsia="方正仿宋_GBK"/>
          <w:sz w:val="32"/>
          <w:szCs w:val="32"/>
          <w:shd w:val="pct10" w:color="auto" w:fill="FFFFFF"/>
        </w:rPr>
        <w:t>数据检查</w:t>
      </w:r>
      <w:r>
        <w:rPr>
          <w:rFonts w:eastAsia="方正仿宋_GBK"/>
          <w:sz w:val="32"/>
          <w:szCs w:val="32"/>
        </w:rPr>
        <w:t>”未通过，则</w:t>
      </w:r>
      <w:r>
        <w:rPr>
          <w:rFonts w:eastAsia="方正仿宋_GBK"/>
          <w:sz w:val="32"/>
          <w:szCs w:val="32"/>
          <w:shd w:val="pct10" w:color="auto" w:fill="FFFFFF"/>
        </w:rPr>
        <w:t>删除</w:t>
      </w:r>
      <w:r>
        <w:rPr>
          <w:rFonts w:eastAsia="方正仿宋_GBK"/>
          <w:sz w:val="32"/>
          <w:szCs w:val="32"/>
        </w:rPr>
        <w:t>，回到模板电子表中仔细检查、修改、完善，再行上述操作。</w:t>
      </w:r>
    </w:p>
    <w:p w14:paraId="588A85CF">
      <w:pPr>
        <w:ind w:firstLine="640" w:firstLineChars="200"/>
        <w:rPr>
          <w:rFonts w:eastAsia="方正仿宋_GBK"/>
          <w:sz w:val="32"/>
          <w:szCs w:val="32"/>
        </w:rPr>
      </w:pPr>
      <w:r>
        <w:rPr>
          <w:rFonts w:eastAsia="方正黑体_GBK"/>
          <w:sz w:val="32"/>
          <w:szCs w:val="32"/>
        </w:rPr>
        <w:t>规范性检查</w:t>
      </w:r>
      <w:r>
        <w:rPr>
          <w:rFonts w:eastAsia="方正仿宋_GBK"/>
          <w:sz w:val="32"/>
          <w:szCs w:val="32"/>
        </w:rPr>
        <w:t>——乡镇级通过以上操作完成本年度数据更新后，应进行规范性检查操作：进入个人或集体补偿补助界面，点击“</w:t>
      </w:r>
      <w:r>
        <w:rPr>
          <w:rFonts w:eastAsia="方正仿宋_GBK"/>
          <w:sz w:val="32"/>
          <w:szCs w:val="32"/>
          <w:shd w:val="pct10" w:color="auto" w:fill="FFFFFF"/>
        </w:rPr>
        <w:t>2、规范性检查</w:t>
      </w:r>
      <w:r>
        <w:rPr>
          <w:rFonts w:eastAsia="方正仿宋_GBK"/>
          <w:sz w:val="32"/>
          <w:szCs w:val="32"/>
        </w:rPr>
        <w:t>”，对系统列出的检查清单，逐户或单位进行核对、检查、修改，确保准确无误。</w:t>
      </w:r>
    </w:p>
    <w:p w14:paraId="553C4CCF">
      <w:pPr>
        <w:ind w:firstLine="640" w:firstLineChars="200"/>
        <w:rPr>
          <w:rFonts w:eastAsia="方正仿宋_GBK"/>
          <w:sz w:val="32"/>
          <w:szCs w:val="32"/>
        </w:rPr>
      </w:pPr>
      <w:r>
        <w:rPr>
          <w:rFonts w:eastAsia="方正黑体_GBK"/>
          <w:sz w:val="32"/>
          <w:szCs w:val="32"/>
        </w:rPr>
        <w:t>组内调平</w:t>
      </w:r>
      <w:r>
        <w:rPr>
          <w:rFonts w:eastAsia="方正仿宋_GBK"/>
          <w:sz w:val="32"/>
          <w:szCs w:val="32"/>
        </w:rPr>
        <w:t>——完成以上操作后，应进行补偿补助面积组内自动调平操作：进入个人或集体补偿补助界面，点击“</w:t>
      </w:r>
      <w:r>
        <w:rPr>
          <w:rFonts w:eastAsia="方正仿宋_GBK"/>
          <w:sz w:val="32"/>
          <w:szCs w:val="32"/>
          <w:shd w:val="pct10" w:color="auto" w:fill="FFFFFF"/>
        </w:rPr>
        <w:t>3、组内调平</w:t>
      </w:r>
      <w:r>
        <w:rPr>
          <w:rFonts w:eastAsia="方正仿宋_GBK"/>
          <w:sz w:val="32"/>
          <w:szCs w:val="32"/>
        </w:rPr>
        <w:t>”，</w:t>
      </w:r>
      <w:r>
        <w:rPr>
          <w:rFonts w:eastAsia="方正仿宋_GBK"/>
          <w:sz w:val="32"/>
          <w:szCs w:val="32"/>
          <w:shd w:val="pct10" w:color="auto" w:fill="FFFFFF"/>
        </w:rPr>
        <w:t>确定</w:t>
      </w:r>
      <w:r>
        <w:rPr>
          <w:rFonts w:eastAsia="方正仿宋_GBK"/>
          <w:sz w:val="32"/>
          <w:szCs w:val="32"/>
        </w:rPr>
        <w:t>，直至</w:t>
      </w:r>
      <w:r>
        <w:rPr>
          <w:rFonts w:eastAsia="方正仿宋_GBK"/>
          <w:sz w:val="32"/>
          <w:szCs w:val="32"/>
          <w:shd w:val="pct10" w:color="auto" w:fill="FFFFFF"/>
        </w:rPr>
        <w:t>调平成功</w:t>
      </w:r>
      <w:r>
        <w:rPr>
          <w:rFonts w:eastAsia="方正仿宋_GBK"/>
          <w:sz w:val="32"/>
          <w:szCs w:val="32"/>
        </w:rPr>
        <w:t>。</w:t>
      </w:r>
    </w:p>
    <w:p w14:paraId="055B8FA6">
      <w:pPr>
        <w:ind w:firstLine="640" w:firstLineChars="200"/>
        <w:rPr>
          <w:rFonts w:eastAsia="方正仿宋_GBK"/>
          <w:sz w:val="32"/>
          <w:szCs w:val="32"/>
        </w:rPr>
      </w:pPr>
      <w:r>
        <w:rPr>
          <w:rFonts w:eastAsia="方正黑体_GBK"/>
          <w:sz w:val="32"/>
          <w:szCs w:val="32"/>
        </w:rPr>
        <w:t>统计分析</w:t>
      </w:r>
      <w:r>
        <w:rPr>
          <w:rFonts w:eastAsia="方正仿宋_GBK"/>
          <w:sz w:val="32"/>
          <w:szCs w:val="32"/>
        </w:rPr>
        <w:t>——完成以上操作后，应采用界面左下端个人、集体或整体</w:t>
      </w:r>
      <w:r>
        <w:rPr>
          <w:rFonts w:eastAsia="方正仿宋_GBK"/>
          <w:sz w:val="32"/>
          <w:szCs w:val="32"/>
          <w:shd w:val="pct10" w:color="auto" w:fill="FFFFFF"/>
        </w:rPr>
        <w:t>补偿补助统计</w:t>
      </w:r>
      <w:r>
        <w:rPr>
          <w:rFonts w:eastAsia="方正仿宋_GBK"/>
          <w:sz w:val="32"/>
          <w:szCs w:val="32"/>
        </w:rPr>
        <w:t>功能，</w:t>
      </w:r>
      <w:r>
        <w:rPr>
          <w:rFonts w:eastAsia="方正仿宋_GBK"/>
          <w:sz w:val="32"/>
          <w:szCs w:val="32"/>
          <w:u w:val="single"/>
        </w:rPr>
        <w:t>从统计数据上分析</w:t>
      </w:r>
      <w:r>
        <w:rPr>
          <w:rFonts w:eastAsia="方正仿宋_GBK"/>
          <w:sz w:val="32"/>
          <w:szCs w:val="32"/>
        </w:rPr>
        <w:t>各村组补偿补助面积数据，核对数据，确保无误。</w:t>
      </w:r>
    </w:p>
    <w:p w14:paraId="24A27CBE">
      <w:pPr>
        <w:ind w:firstLine="640" w:firstLineChars="200"/>
        <w:rPr>
          <w:rFonts w:eastAsia="方正仿宋_GBK"/>
          <w:sz w:val="32"/>
          <w:szCs w:val="32"/>
        </w:rPr>
      </w:pPr>
      <w:r>
        <w:rPr>
          <w:rFonts w:eastAsia="方正黑体_GBK"/>
          <w:sz w:val="32"/>
          <w:szCs w:val="32"/>
        </w:rPr>
        <w:t>数据申报</w:t>
      </w:r>
      <w:r>
        <w:rPr>
          <w:rFonts w:eastAsia="方正仿宋_GBK"/>
          <w:sz w:val="32"/>
          <w:szCs w:val="32"/>
        </w:rPr>
        <w:t>——完成以上操作后，乡镇级管理员应将本年度森林补偿补助数据申报到区县级操作：进入个人或集体</w:t>
      </w:r>
      <w:r>
        <w:rPr>
          <w:rFonts w:eastAsia="方正仿宋_GBK"/>
          <w:sz w:val="32"/>
          <w:szCs w:val="32"/>
          <w:shd w:val="pct10" w:color="auto" w:fill="FFFFFF"/>
        </w:rPr>
        <w:t>补偿补助</w:t>
      </w:r>
      <w:r>
        <w:rPr>
          <w:rFonts w:eastAsia="方正仿宋_GBK"/>
          <w:sz w:val="32"/>
          <w:szCs w:val="32"/>
        </w:rPr>
        <w:t>界面，点击“</w:t>
      </w:r>
      <w:r>
        <w:rPr>
          <w:rFonts w:eastAsia="方正仿宋_GBK"/>
          <w:sz w:val="32"/>
          <w:szCs w:val="32"/>
          <w:shd w:val="pct10" w:color="auto" w:fill="FFFFFF"/>
        </w:rPr>
        <w:t>4、数据申报</w:t>
      </w:r>
      <w:r>
        <w:rPr>
          <w:rFonts w:eastAsia="方正仿宋_GBK"/>
          <w:sz w:val="32"/>
          <w:szCs w:val="32"/>
        </w:rPr>
        <w:t>”，在弹出框，确保参数无误后，点击</w:t>
      </w:r>
      <w:r>
        <w:rPr>
          <w:rFonts w:eastAsia="方正仿宋_GBK"/>
          <w:sz w:val="32"/>
          <w:szCs w:val="32"/>
          <w:shd w:val="pct10" w:color="auto" w:fill="FFFFFF"/>
        </w:rPr>
        <w:t>申报</w:t>
      </w:r>
      <w:r>
        <w:rPr>
          <w:rFonts w:eastAsia="方正仿宋_GBK"/>
          <w:sz w:val="32"/>
          <w:szCs w:val="32"/>
        </w:rPr>
        <w:t>，完成申报。然后电话通知区县级管理员审核申报数据。</w:t>
      </w:r>
    </w:p>
    <w:p w14:paraId="089849A9">
      <w:pPr>
        <w:ind w:firstLine="640" w:firstLineChars="200"/>
        <w:rPr>
          <w:rFonts w:eastAsia="方正黑体_GBK"/>
          <w:sz w:val="32"/>
          <w:szCs w:val="32"/>
        </w:rPr>
      </w:pPr>
      <w:r>
        <w:rPr>
          <w:rFonts w:eastAsia="方正黑体_GBK"/>
          <w:sz w:val="32"/>
          <w:szCs w:val="32"/>
        </w:rPr>
        <w:t>三、区县审核乡镇申报数据操作</w:t>
      </w:r>
    </w:p>
    <w:p w14:paraId="554E9A8E">
      <w:pPr>
        <w:ind w:firstLine="640" w:firstLineChars="200"/>
        <w:rPr>
          <w:rFonts w:eastAsia="方正仿宋_GBK"/>
          <w:sz w:val="32"/>
          <w:szCs w:val="32"/>
        </w:rPr>
      </w:pPr>
      <w:r>
        <w:rPr>
          <w:rFonts w:eastAsia="方正黑体_GBK"/>
          <w:sz w:val="32"/>
          <w:szCs w:val="32"/>
        </w:rPr>
        <w:t>区县审核</w:t>
      </w:r>
      <w:r>
        <w:rPr>
          <w:rFonts w:eastAsia="方正仿宋_GBK"/>
          <w:sz w:val="32"/>
          <w:szCs w:val="32"/>
        </w:rPr>
        <w:t>——区县级管理员得某乡镇申报数据后，进入界面，应通过个人、集体或整体</w:t>
      </w:r>
      <w:r>
        <w:rPr>
          <w:rFonts w:eastAsia="方正仿宋_GBK"/>
          <w:sz w:val="32"/>
          <w:szCs w:val="32"/>
          <w:shd w:val="pct10" w:color="auto" w:fill="FFFFFF"/>
        </w:rPr>
        <w:t>补偿补助统计</w:t>
      </w:r>
      <w:r>
        <w:rPr>
          <w:rFonts w:eastAsia="方正仿宋_GBK"/>
          <w:sz w:val="32"/>
          <w:szCs w:val="32"/>
        </w:rPr>
        <w:t>，分析、审核该乡镇补偿补助数据</w:t>
      </w:r>
      <w:r>
        <w:rPr>
          <w:rFonts w:eastAsia="方正仿宋_GBK"/>
          <w:sz w:val="32"/>
          <w:szCs w:val="32"/>
          <w:u w:val="single"/>
        </w:rPr>
        <w:t>户数、面积、金额</w:t>
      </w:r>
      <w:r>
        <w:rPr>
          <w:rFonts w:eastAsia="方正仿宋_GBK"/>
          <w:sz w:val="32"/>
          <w:szCs w:val="32"/>
        </w:rPr>
        <w:t>等情况。若区县级掌握某些</w:t>
      </w:r>
      <w:r>
        <w:rPr>
          <w:rFonts w:eastAsia="方正仿宋_GBK"/>
          <w:sz w:val="32"/>
          <w:szCs w:val="32"/>
          <w:u w:val="single"/>
        </w:rPr>
        <w:t>需重点审核</w:t>
      </w:r>
      <w:r>
        <w:rPr>
          <w:rFonts w:eastAsia="方正仿宋_GBK"/>
          <w:sz w:val="32"/>
          <w:szCs w:val="32"/>
        </w:rPr>
        <w:t>的户、单位的具体数据，也可在个人或集体</w:t>
      </w:r>
      <w:r>
        <w:rPr>
          <w:rFonts w:eastAsia="方正仿宋_GBK"/>
          <w:sz w:val="32"/>
          <w:szCs w:val="32"/>
          <w:shd w:val="pct10" w:color="auto" w:fill="FFFFFF"/>
        </w:rPr>
        <w:t>补偿补助</w:t>
      </w:r>
      <w:r>
        <w:rPr>
          <w:rFonts w:eastAsia="方正仿宋_GBK"/>
          <w:sz w:val="32"/>
          <w:szCs w:val="32"/>
        </w:rPr>
        <w:t>模块，模糊筛选，核对乡镇申报的补偿补助数据是否准确。在通过分析、核对，确保乡镇申报数据准确无误之后，点击</w:t>
      </w:r>
      <w:r>
        <w:rPr>
          <w:rFonts w:eastAsia="方正仿宋_GBK"/>
          <w:sz w:val="32"/>
          <w:szCs w:val="32"/>
          <w:shd w:val="pct10" w:color="auto" w:fill="FFFFFF"/>
        </w:rPr>
        <w:t>待审核</w:t>
      </w:r>
      <w:r>
        <w:rPr>
          <w:rFonts w:eastAsia="方正仿宋_GBK"/>
          <w:sz w:val="32"/>
          <w:szCs w:val="32"/>
        </w:rPr>
        <w:t>，完成</w:t>
      </w:r>
      <w:r>
        <w:rPr>
          <w:rFonts w:eastAsia="方正仿宋_GBK"/>
          <w:sz w:val="32"/>
          <w:szCs w:val="32"/>
          <w:shd w:val="pct10" w:color="auto" w:fill="FFFFFF"/>
        </w:rPr>
        <w:t>通过审核</w:t>
      </w:r>
      <w:r>
        <w:rPr>
          <w:rFonts w:eastAsia="方正仿宋_GBK"/>
          <w:sz w:val="32"/>
          <w:szCs w:val="32"/>
        </w:rPr>
        <w:t>操作。再通知乡镇进行银行兑现操作。若区县审核发现乡镇申报数据有误，则通知乡镇修改完善后再申报，或者进行</w:t>
      </w:r>
      <w:r>
        <w:rPr>
          <w:rFonts w:eastAsia="方正仿宋_GBK"/>
          <w:sz w:val="32"/>
          <w:szCs w:val="32"/>
          <w:shd w:val="pct10" w:color="auto" w:fill="FFFFFF"/>
        </w:rPr>
        <w:t>审核不通过</w:t>
      </w:r>
      <w:r>
        <w:rPr>
          <w:rFonts w:eastAsia="方正仿宋_GBK"/>
          <w:sz w:val="32"/>
          <w:szCs w:val="32"/>
        </w:rPr>
        <w:t>操作，通知乡镇修改完善后再申报。直至申报数据无误，通过区县级审核为止。</w:t>
      </w:r>
    </w:p>
    <w:p w14:paraId="438C2256">
      <w:pPr>
        <w:ind w:firstLine="640" w:firstLineChars="200"/>
        <w:rPr>
          <w:rFonts w:eastAsia="方正黑体_GBK"/>
          <w:sz w:val="32"/>
          <w:szCs w:val="32"/>
        </w:rPr>
      </w:pPr>
      <w:r>
        <w:rPr>
          <w:rFonts w:eastAsia="方正黑体_GBK"/>
          <w:sz w:val="32"/>
          <w:szCs w:val="32"/>
        </w:rPr>
        <w:t>四、导出本年度银行发放清册操作</w:t>
      </w:r>
    </w:p>
    <w:p w14:paraId="720E1488">
      <w:pPr>
        <w:ind w:firstLine="640" w:firstLineChars="200"/>
        <w:rPr>
          <w:rFonts w:eastAsia="方正仿宋_GBK"/>
          <w:sz w:val="32"/>
          <w:szCs w:val="32"/>
        </w:rPr>
      </w:pPr>
      <w:r>
        <w:rPr>
          <w:rFonts w:eastAsia="方正黑体_GBK"/>
          <w:sz w:val="32"/>
          <w:szCs w:val="32"/>
        </w:rPr>
        <w:t>第一批次银行清册</w:t>
      </w:r>
      <w:r>
        <w:rPr>
          <w:rFonts w:eastAsia="方正仿宋_GBK"/>
          <w:sz w:val="32"/>
          <w:szCs w:val="32"/>
        </w:rPr>
        <w:t>——乡镇级管理员接区县审核通过后，登录界面，进入个人或集体</w:t>
      </w:r>
      <w:r>
        <w:rPr>
          <w:rFonts w:eastAsia="方正仿宋_GBK"/>
          <w:sz w:val="32"/>
          <w:szCs w:val="32"/>
          <w:shd w:val="pct10" w:color="auto" w:fill="FFFFFF"/>
        </w:rPr>
        <w:t>补偿补助</w:t>
      </w:r>
      <w:r>
        <w:rPr>
          <w:rFonts w:eastAsia="方正仿宋_GBK"/>
          <w:sz w:val="32"/>
          <w:szCs w:val="32"/>
        </w:rPr>
        <w:t>模块，点击</w:t>
      </w:r>
      <w:r>
        <w:rPr>
          <w:rFonts w:eastAsia="方正仿宋_GBK"/>
          <w:sz w:val="32"/>
          <w:szCs w:val="32"/>
          <w:shd w:val="pct10" w:color="auto" w:fill="FFFFFF"/>
        </w:rPr>
        <w:t>导出银行发放清册</w:t>
      </w:r>
      <w:r>
        <w:rPr>
          <w:rFonts w:eastAsia="方正仿宋_GBK"/>
          <w:sz w:val="32"/>
          <w:szCs w:val="32"/>
        </w:rPr>
        <w:t>，直至</w:t>
      </w:r>
      <w:r>
        <w:rPr>
          <w:rFonts w:eastAsia="方正仿宋_GBK"/>
          <w:sz w:val="32"/>
          <w:szCs w:val="32"/>
          <w:shd w:val="pct10" w:color="auto" w:fill="FFFFFF"/>
        </w:rPr>
        <w:t>导出</w:t>
      </w:r>
      <w:r>
        <w:rPr>
          <w:rFonts w:eastAsia="方正仿宋_GBK"/>
          <w:sz w:val="32"/>
          <w:szCs w:val="32"/>
        </w:rPr>
        <w:t>到自己指定盘，进行直补兑现数据保存。拷贝数据用于银行直补兑付。</w:t>
      </w:r>
    </w:p>
    <w:p w14:paraId="213696B3">
      <w:pPr>
        <w:ind w:firstLine="640" w:firstLineChars="200"/>
        <w:rPr>
          <w:rFonts w:eastAsia="方正仿宋_GBK"/>
          <w:sz w:val="32"/>
          <w:szCs w:val="32"/>
        </w:rPr>
      </w:pPr>
      <w:r>
        <w:rPr>
          <w:rFonts w:eastAsia="方正仿宋_GBK"/>
          <w:sz w:val="32"/>
          <w:szCs w:val="32"/>
        </w:rPr>
        <w:t>区县级管理员也可登录本级界面，进入个人或集体</w:t>
      </w:r>
      <w:r>
        <w:rPr>
          <w:rFonts w:eastAsia="方正仿宋_GBK"/>
          <w:sz w:val="32"/>
          <w:szCs w:val="32"/>
          <w:shd w:val="pct10" w:color="auto" w:fill="FFFFFF"/>
        </w:rPr>
        <w:t>补偿补助</w:t>
      </w:r>
      <w:r>
        <w:rPr>
          <w:rFonts w:eastAsia="方正仿宋_GBK"/>
          <w:sz w:val="32"/>
          <w:szCs w:val="32"/>
        </w:rPr>
        <w:t>模块，点击</w:t>
      </w:r>
      <w:r>
        <w:rPr>
          <w:rFonts w:eastAsia="方正仿宋_GBK"/>
          <w:sz w:val="32"/>
          <w:szCs w:val="32"/>
          <w:shd w:val="pct10" w:color="auto" w:fill="FFFFFF"/>
        </w:rPr>
        <w:t>导出银行发放清册</w:t>
      </w:r>
      <w:r>
        <w:rPr>
          <w:rFonts w:eastAsia="方正仿宋_GBK"/>
          <w:sz w:val="32"/>
          <w:szCs w:val="32"/>
        </w:rPr>
        <w:t>，直至</w:t>
      </w:r>
      <w:r>
        <w:rPr>
          <w:rFonts w:eastAsia="方正仿宋_GBK"/>
          <w:sz w:val="32"/>
          <w:szCs w:val="32"/>
          <w:shd w:val="pct10" w:color="auto" w:fill="FFFFFF"/>
        </w:rPr>
        <w:t>导出</w:t>
      </w:r>
      <w:r>
        <w:rPr>
          <w:rFonts w:eastAsia="方正仿宋_GBK"/>
          <w:sz w:val="32"/>
          <w:szCs w:val="32"/>
        </w:rPr>
        <w:t>到自己指定盘，进行直补兑现数据保存。拷贝数据用于银行直补兑付。</w:t>
      </w:r>
    </w:p>
    <w:p w14:paraId="46401D14">
      <w:pPr>
        <w:ind w:firstLine="640" w:firstLineChars="200"/>
        <w:rPr>
          <w:rFonts w:eastAsia="方正仿宋_GBK"/>
          <w:sz w:val="32"/>
          <w:szCs w:val="32"/>
        </w:rPr>
      </w:pPr>
      <w:r>
        <w:rPr>
          <w:rFonts w:eastAsia="方正黑体_GBK"/>
          <w:sz w:val="32"/>
          <w:szCs w:val="32"/>
        </w:rPr>
        <w:t>第一批次兑现结果导入</w:t>
      </w:r>
      <w:r>
        <w:rPr>
          <w:rFonts w:eastAsia="方正仿宋_GBK"/>
          <w:sz w:val="32"/>
          <w:szCs w:val="32"/>
        </w:rPr>
        <w:t>——银行兑现失败的结果反馈回来后，区县级管理员登录进入本级界面，点击个人或集体</w:t>
      </w:r>
      <w:r>
        <w:rPr>
          <w:rFonts w:eastAsia="方正仿宋_GBK"/>
          <w:sz w:val="32"/>
          <w:szCs w:val="32"/>
          <w:shd w:val="pct10" w:color="auto" w:fill="FFFFFF"/>
        </w:rPr>
        <w:t>补偿补助</w:t>
      </w:r>
      <w:r>
        <w:rPr>
          <w:rFonts w:eastAsia="方正仿宋_GBK"/>
          <w:sz w:val="32"/>
          <w:szCs w:val="32"/>
        </w:rPr>
        <w:t>模块，点击“</w:t>
      </w:r>
      <w:r>
        <w:rPr>
          <w:rFonts w:eastAsia="方正仿宋_GBK"/>
          <w:sz w:val="32"/>
          <w:szCs w:val="32"/>
          <w:shd w:val="pct10" w:color="auto" w:fill="FFFFFF"/>
        </w:rPr>
        <w:t>兑现结果导入模板下载</w:t>
      </w:r>
      <w:r>
        <w:rPr>
          <w:rFonts w:eastAsia="方正仿宋_GBK"/>
          <w:sz w:val="32"/>
          <w:szCs w:val="32"/>
        </w:rPr>
        <w:t>”，导出模板。利用下载的模板，将银行反馈的兑付失败数据的电子表</w:t>
      </w:r>
      <w:r>
        <w:rPr>
          <w:rFonts w:eastAsia="方正仿宋_GBK"/>
          <w:sz w:val="32"/>
          <w:szCs w:val="32"/>
          <w:u w:val="single"/>
        </w:rPr>
        <w:t>相应数据列</w:t>
      </w:r>
      <w:r>
        <w:rPr>
          <w:rFonts w:eastAsia="方正仿宋_GBK"/>
          <w:sz w:val="32"/>
          <w:szCs w:val="32"/>
        </w:rPr>
        <w:t>拷贝到模板上（注意表前不要留有空白行）。特别提示：拷贝数据时，</w:t>
      </w:r>
      <w:r>
        <w:rPr>
          <w:rFonts w:eastAsia="方正仿宋_GBK"/>
          <w:sz w:val="32"/>
          <w:szCs w:val="32"/>
          <w:u w:val="single"/>
        </w:rPr>
        <w:t>仔细阅读并理解</w:t>
      </w:r>
      <w:r>
        <w:rPr>
          <w:rFonts w:eastAsia="方正仿宋_GBK"/>
          <w:sz w:val="32"/>
          <w:szCs w:val="32"/>
        </w:rPr>
        <w:t>该模板</w:t>
      </w:r>
      <w:r>
        <w:rPr>
          <w:rFonts w:eastAsia="方正仿宋_GBK"/>
          <w:sz w:val="32"/>
          <w:szCs w:val="32"/>
          <w:u w:val="single"/>
        </w:rPr>
        <w:t>第二个表</w:t>
      </w:r>
      <w:r>
        <w:rPr>
          <w:rFonts w:eastAsia="方正仿宋_GBK"/>
          <w:sz w:val="32"/>
          <w:szCs w:val="32"/>
        </w:rPr>
        <w:t>中的</w:t>
      </w:r>
      <w:r>
        <w:rPr>
          <w:rFonts w:eastAsia="方正仿宋_GBK"/>
          <w:sz w:val="32"/>
          <w:szCs w:val="32"/>
          <w:shd w:val="pct10" w:color="auto" w:fill="FFFFFF"/>
        </w:rPr>
        <w:t>填写说明</w:t>
      </w:r>
      <w:r>
        <w:rPr>
          <w:rFonts w:eastAsia="方正仿宋_GBK"/>
          <w:sz w:val="32"/>
          <w:szCs w:val="32"/>
        </w:rPr>
        <w:t>。</w:t>
      </w:r>
    </w:p>
    <w:p w14:paraId="24A8701E">
      <w:pPr>
        <w:ind w:firstLine="640" w:firstLineChars="200"/>
        <w:rPr>
          <w:rFonts w:eastAsia="方正仿宋_GBK"/>
          <w:sz w:val="32"/>
          <w:szCs w:val="32"/>
        </w:rPr>
      </w:pPr>
      <w:r>
        <w:rPr>
          <w:rFonts w:eastAsia="方正仿宋_GBK"/>
          <w:sz w:val="32"/>
          <w:szCs w:val="32"/>
        </w:rPr>
        <w:t>然后进入界面，点击“</w:t>
      </w:r>
      <w:r>
        <w:rPr>
          <w:rFonts w:eastAsia="方正仿宋_GBK"/>
          <w:sz w:val="32"/>
          <w:szCs w:val="32"/>
          <w:shd w:val="pct10" w:color="auto" w:fill="FFFFFF"/>
        </w:rPr>
        <w:t>银行兑现结果导入</w:t>
      </w:r>
      <w:r>
        <w:rPr>
          <w:rFonts w:eastAsia="方正仿宋_GBK"/>
          <w:sz w:val="32"/>
          <w:szCs w:val="32"/>
        </w:rPr>
        <w:t>”，点选</w:t>
      </w:r>
      <w:r>
        <w:rPr>
          <w:rFonts w:eastAsia="方正仿宋_GBK"/>
          <w:sz w:val="32"/>
          <w:szCs w:val="32"/>
          <w:shd w:val="pct10" w:color="auto" w:fill="FFFFFF"/>
        </w:rPr>
        <w:t>第一批次</w:t>
      </w:r>
      <w:r>
        <w:rPr>
          <w:rFonts w:eastAsia="方正仿宋_GBK"/>
          <w:sz w:val="32"/>
          <w:szCs w:val="32"/>
        </w:rPr>
        <w:t>，</w:t>
      </w:r>
      <w:r>
        <w:rPr>
          <w:rFonts w:eastAsia="方正仿宋_GBK"/>
          <w:sz w:val="32"/>
          <w:szCs w:val="32"/>
          <w:shd w:val="pct10" w:color="auto" w:fill="FFFFFF"/>
        </w:rPr>
        <w:t>选择文件</w:t>
      </w:r>
      <w:r>
        <w:rPr>
          <w:rFonts w:eastAsia="方正仿宋_GBK"/>
          <w:sz w:val="32"/>
          <w:szCs w:val="32"/>
        </w:rPr>
        <w:t>，直至完成导入。再点击“</w:t>
      </w:r>
      <w:r>
        <w:rPr>
          <w:rFonts w:eastAsia="方正仿宋_GBK"/>
          <w:sz w:val="32"/>
          <w:szCs w:val="32"/>
          <w:shd w:val="pct10" w:color="auto" w:fill="FFFFFF"/>
        </w:rPr>
        <w:t>当前批次更新完成</w:t>
      </w:r>
      <w:r>
        <w:rPr>
          <w:rFonts w:eastAsia="方正仿宋_GBK"/>
          <w:sz w:val="32"/>
          <w:szCs w:val="32"/>
        </w:rPr>
        <w:t>”，完成数据库中第一批次兑现情况（“</w:t>
      </w:r>
      <w:r>
        <w:rPr>
          <w:rFonts w:eastAsia="方正仿宋_GBK"/>
          <w:sz w:val="32"/>
          <w:szCs w:val="32"/>
          <w:shd w:val="pct10" w:color="auto" w:fill="FFFFFF"/>
        </w:rPr>
        <w:t>成功</w:t>
      </w:r>
      <w:r>
        <w:rPr>
          <w:rFonts w:eastAsia="方正仿宋_GBK"/>
          <w:sz w:val="32"/>
          <w:szCs w:val="32"/>
        </w:rPr>
        <w:t>”“</w:t>
      </w:r>
      <w:r>
        <w:rPr>
          <w:rFonts w:eastAsia="方正仿宋_GBK"/>
          <w:sz w:val="32"/>
          <w:szCs w:val="32"/>
          <w:shd w:val="pct10" w:color="auto" w:fill="FFFFFF"/>
        </w:rPr>
        <w:t>失败</w:t>
      </w:r>
      <w:r>
        <w:rPr>
          <w:rFonts w:eastAsia="方正仿宋_GBK"/>
          <w:sz w:val="32"/>
          <w:szCs w:val="32"/>
        </w:rPr>
        <w:t>”）的标记。若发现以上操作有误，则可点击“</w:t>
      </w:r>
      <w:r>
        <w:rPr>
          <w:rFonts w:eastAsia="方正仿宋_GBK"/>
          <w:sz w:val="32"/>
          <w:szCs w:val="32"/>
          <w:shd w:val="pct10" w:color="auto" w:fill="FFFFFF"/>
        </w:rPr>
        <w:t>清除最近批次兑现结果</w:t>
      </w:r>
      <w:r>
        <w:rPr>
          <w:rFonts w:eastAsia="方正仿宋_GBK"/>
          <w:sz w:val="32"/>
          <w:szCs w:val="32"/>
        </w:rPr>
        <w:t>”，清除后，检查、修改，重新进行以上操作。完成操作后，通知乡镇检查、核对、修改、完善，进行第二批次数据申报。</w:t>
      </w:r>
    </w:p>
    <w:p w14:paraId="6CE1FF4B">
      <w:pPr>
        <w:ind w:firstLine="640" w:firstLineChars="200"/>
        <w:rPr>
          <w:rFonts w:eastAsia="方正仿宋_GBK"/>
          <w:sz w:val="32"/>
          <w:szCs w:val="32"/>
        </w:rPr>
      </w:pPr>
      <w:r>
        <w:rPr>
          <w:rFonts w:eastAsia="方正黑体_GBK"/>
          <w:sz w:val="32"/>
          <w:szCs w:val="32"/>
        </w:rPr>
        <w:t>第二批次银行发放清册</w:t>
      </w:r>
      <w:r>
        <w:rPr>
          <w:rFonts w:eastAsia="方正仿宋_GBK"/>
          <w:sz w:val="32"/>
          <w:szCs w:val="32"/>
        </w:rPr>
        <w:t>——乡镇级管理员接区县通知后，登录进入个人或集体</w:t>
      </w:r>
      <w:r>
        <w:rPr>
          <w:rFonts w:eastAsia="方正仿宋_GBK"/>
          <w:sz w:val="32"/>
          <w:szCs w:val="32"/>
          <w:shd w:val="pct10" w:color="auto" w:fill="FFFFFF"/>
        </w:rPr>
        <w:t>补偿补助</w:t>
      </w:r>
      <w:r>
        <w:rPr>
          <w:rFonts w:eastAsia="方正仿宋_GBK"/>
          <w:sz w:val="32"/>
          <w:szCs w:val="32"/>
        </w:rPr>
        <w:t>界面，点击“</w:t>
      </w:r>
      <w:r>
        <w:rPr>
          <w:rFonts w:eastAsia="方正仿宋_GBK"/>
          <w:sz w:val="32"/>
          <w:szCs w:val="32"/>
          <w:shd w:val="pct10" w:color="auto" w:fill="FFFFFF"/>
        </w:rPr>
        <w:t>新批次申报数据生成</w:t>
      </w:r>
      <w:r>
        <w:rPr>
          <w:rFonts w:eastAsia="方正仿宋_GBK"/>
          <w:sz w:val="32"/>
          <w:szCs w:val="32"/>
        </w:rPr>
        <w:t>”，即将第一批次兑现失败的数据进入第二批次发放，</w:t>
      </w:r>
      <w:r>
        <w:rPr>
          <w:rFonts w:eastAsia="方正仿宋_GBK"/>
          <w:sz w:val="32"/>
          <w:szCs w:val="32"/>
          <w:shd w:val="pct10" w:color="auto" w:fill="FFFFFF"/>
        </w:rPr>
        <w:t>确定</w:t>
      </w:r>
      <w:r>
        <w:rPr>
          <w:rFonts w:eastAsia="方正仿宋_GBK"/>
          <w:sz w:val="32"/>
          <w:szCs w:val="32"/>
        </w:rPr>
        <w:t>，完成第二批次数据生成。然后在该界面上方点选本年度、</w:t>
      </w:r>
      <w:r>
        <w:rPr>
          <w:rFonts w:eastAsia="方正仿宋_GBK"/>
          <w:sz w:val="32"/>
          <w:szCs w:val="32"/>
          <w:shd w:val="pct10" w:color="auto" w:fill="FFFFFF"/>
        </w:rPr>
        <w:t>第二批次</w:t>
      </w:r>
      <w:r>
        <w:rPr>
          <w:rFonts w:eastAsia="方正仿宋_GBK"/>
          <w:sz w:val="32"/>
          <w:szCs w:val="32"/>
        </w:rPr>
        <w:t>，点击</w:t>
      </w:r>
      <w:r>
        <w:rPr>
          <w:rFonts w:eastAsia="方正仿宋_GBK"/>
          <w:sz w:val="32"/>
          <w:szCs w:val="32"/>
          <w:shd w:val="pct10" w:color="auto" w:fill="FFFFFF"/>
        </w:rPr>
        <w:t>过滤条件</w:t>
      </w:r>
      <w:r>
        <w:rPr>
          <w:rFonts w:eastAsia="方正仿宋_GBK"/>
          <w:sz w:val="32"/>
          <w:szCs w:val="32"/>
        </w:rPr>
        <w:t>，出现第二批次列表。对列表数据</w:t>
      </w:r>
      <w:r>
        <w:rPr>
          <w:rFonts w:eastAsia="方正仿宋_GBK"/>
          <w:sz w:val="32"/>
          <w:szCs w:val="32"/>
          <w:u w:val="single"/>
        </w:rPr>
        <w:t>逐户、逐单位</w:t>
      </w:r>
      <w:r>
        <w:rPr>
          <w:rFonts w:eastAsia="方正仿宋_GBK"/>
          <w:sz w:val="32"/>
          <w:szCs w:val="32"/>
        </w:rPr>
        <w:t>进行审核、修改、完善，再“</w:t>
      </w:r>
      <w:r>
        <w:rPr>
          <w:rFonts w:eastAsia="方正仿宋_GBK"/>
          <w:sz w:val="32"/>
          <w:szCs w:val="32"/>
          <w:shd w:val="pct10" w:color="auto" w:fill="FFFFFF"/>
        </w:rPr>
        <w:t>2、规范性检查</w:t>
      </w:r>
      <w:r>
        <w:rPr>
          <w:rFonts w:eastAsia="方正仿宋_GBK"/>
          <w:sz w:val="32"/>
          <w:szCs w:val="32"/>
        </w:rPr>
        <w:t>”通过后，“</w:t>
      </w:r>
      <w:r>
        <w:rPr>
          <w:rFonts w:eastAsia="方正仿宋_GBK"/>
          <w:sz w:val="32"/>
          <w:szCs w:val="32"/>
          <w:shd w:val="pct10" w:color="auto" w:fill="FFFFFF"/>
        </w:rPr>
        <w:t>4、数据申报</w:t>
      </w:r>
      <w:r>
        <w:rPr>
          <w:rFonts w:eastAsia="方正仿宋_GBK"/>
          <w:sz w:val="32"/>
          <w:szCs w:val="32"/>
        </w:rPr>
        <w:t>”到区县。通知区县级管理员审核。区县级审核通过后，乡镇级再点选本年度“</w:t>
      </w:r>
      <w:r>
        <w:rPr>
          <w:rFonts w:eastAsia="方正仿宋_GBK"/>
          <w:sz w:val="32"/>
          <w:szCs w:val="32"/>
          <w:shd w:val="pct10" w:color="auto" w:fill="FFFFFF"/>
        </w:rPr>
        <w:t>第二批次</w:t>
      </w:r>
      <w:r>
        <w:rPr>
          <w:rFonts w:eastAsia="方正仿宋_GBK"/>
          <w:sz w:val="32"/>
          <w:szCs w:val="32"/>
        </w:rPr>
        <w:t>”，点击“</w:t>
      </w:r>
      <w:r>
        <w:rPr>
          <w:rFonts w:eastAsia="方正仿宋_GBK"/>
          <w:sz w:val="32"/>
          <w:szCs w:val="32"/>
          <w:shd w:val="pct10" w:color="auto" w:fill="FFFFFF"/>
        </w:rPr>
        <w:t>导出银行发放清册</w:t>
      </w:r>
      <w:r>
        <w:rPr>
          <w:rFonts w:eastAsia="方正仿宋_GBK"/>
          <w:sz w:val="32"/>
          <w:szCs w:val="32"/>
        </w:rPr>
        <w:t>”，导出第二批次银行发放清册。此时，区县级管理员也可仿此，导出第二批次银行发放清册。</w:t>
      </w:r>
    </w:p>
    <w:p w14:paraId="350BDCA1">
      <w:pPr>
        <w:ind w:firstLine="640" w:firstLineChars="200"/>
        <w:rPr>
          <w:rFonts w:eastAsia="方正仿宋_GBK"/>
          <w:sz w:val="32"/>
          <w:szCs w:val="32"/>
        </w:rPr>
      </w:pPr>
      <w:r>
        <w:rPr>
          <w:rFonts w:eastAsia="方正仿宋_GBK"/>
          <w:sz w:val="32"/>
          <w:szCs w:val="32"/>
        </w:rPr>
        <w:t>仿此循环操作，根据工作需要可在系统中最多进行九批次发放清册操作。</w:t>
      </w:r>
    </w:p>
    <w:p w14:paraId="231BD40C">
      <w:pPr>
        <w:ind w:firstLine="640" w:firstLineChars="200"/>
        <w:rPr>
          <w:rFonts w:eastAsia="方正黑体_GBK"/>
          <w:sz w:val="32"/>
          <w:szCs w:val="32"/>
        </w:rPr>
      </w:pPr>
      <w:r>
        <w:rPr>
          <w:rFonts w:eastAsia="方正黑体_GBK"/>
          <w:sz w:val="32"/>
          <w:szCs w:val="32"/>
        </w:rPr>
        <w:t>五、系统外兑现成功本年度补偿补助数据上线入库操作</w:t>
      </w:r>
    </w:p>
    <w:p w14:paraId="7DA295BD">
      <w:pPr>
        <w:ind w:firstLine="640" w:firstLineChars="200"/>
        <w:rPr>
          <w:rFonts w:eastAsia="方正仿宋_GBK"/>
          <w:sz w:val="32"/>
          <w:szCs w:val="32"/>
        </w:rPr>
      </w:pPr>
      <w:r>
        <w:rPr>
          <w:rFonts w:eastAsia="方正黑体_GBK"/>
          <w:sz w:val="32"/>
          <w:szCs w:val="32"/>
        </w:rPr>
        <w:t>上线入库</w:t>
      </w:r>
      <w:r>
        <w:rPr>
          <w:rFonts w:eastAsia="方正仿宋_GBK"/>
          <w:sz w:val="32"/>
          <w:szCs w:val="32"/>
        </w:rPr>
        <w:t>——若没有通过森林补偿补助数据库，生成本年度银行兑现数据，而是在电子表中直接修改、增加、完善，形成的</w:t>
      </w:r>
      <w:r>
        <w:rPr>
          <w:rFonts w:eastAsia="方正仿宋_GBK"/>
          <w:sz w:val="32"/>
          <w:szCs w:val="32"/>
          <w:u w:val="single"/>
        </w:rPr>
        <w:t>全部或部分</w:t>
      </w:r>
      <w:r>
        <w:rPr>
          <w:rFonts w:eastAsia="方正仿宋_GBK"/>
          <w:sz w:val="32"/>
          <w:szCs w:val="32"/>
        </w:rPr>
        <w:t>直补兑现数据，且已成功兑付，则应进行本条上线入库操作：乡镇级管理员，在360浏览器</w:t>
      </w:r>
      <w:r>
        <w:rPr>
          <w:rFonts w:eastAsia="方正仿宋_GBK"/>
          <w:sz w:val="32"/>
          <w:szCs w:val="32"/>
          <w:shd w:val="pct10" w:color="auto" w:fill="FFFFFF"/>
        </w:rPr>
        <w:t>极速模式</w:t>
      </w:r>
      <w:r>
        <w:rPr>
          <w:rFonts w:eastAsia="方正仿宋_GBK"/>
          <w:sz w:val="32"/>
          <w:szCs w:val="32"/>
        </w:rPr>
        <w:t>（网址栏右端见闪电符号）或其他浏览器快速模式下，进入系统点击界面左端“</w:t>
      </w:r>
      <w:r>
        <w:rPr>
          <w:rFonts w:eastAsia="方正仿宋_GBK"/>
          <w:sz w:val="32"/>
          <w:szCs w:val="32"/>
          <w:shd w:val="pct10" w:color="auto" w:fill="FFFFFF"/>
        </w:rPr>
        <w:t>数据上传</w:t>
      </w:r>
      <w:r>
        <w:rPr>
          <w:rFonts w:eastAsia="方正仿宋_GBK"/>
          <w:sz w:val="32"/>
          <w:szCs w:val="32"/>
        </w:rPr>
        <w:t>”，先点击下载个人或集体</w:t>
      </w:r>
      <w:r>
        <w:rPr>
          <w:rFonts w:eastAsia="方正仿宋_GBK"/>
          <w:sz w:val="32"/>
          <w:szCs w:val="32"/>
          <w:shd w:val="pct10" w:color="auto" w:fill="FFFFFF"/>
        </w:rPr>
        <w:t>申报数据模板</w:t>
      </w:r>
      <w:r>
        <w:rPr>
          <w:rFonts w:eastAsia="方正仿宋_GBK"/>
          <w:sz w:val="32"/>
          <w:szCs w:val="32"/>
        </w:rPr>
        <w:t>，利用下载的模板，将</w:t>
      </w:r>
      <w:r>
        <w:rPr>
          <w:rFonts w:eastAsia="方正仿宋_GBK"/>
          <w:sz w:val="32"/>
          <w:szCs w:val="32"/>
          <w:u w:val="single"/>
        </w:rPr>
        <w:t>系统外兑现成功</w:t>
      </w:r>
      <w:r>
        <w:rPr>
          <w:rFonts w:eastAsia="方正仿宋_GBK"/>
          <w:sz w:val="32"/>
          <w:szCs w:val="32"/>
        </w:rPr>
        <w:t>的电子表</w:t>
      </w:r>
      <w:r>
        <w:rPr>
          <w:rFonts w:eastAsia="方正仿宋_GBK"/>
          <w:sz w:val="32"/>
          <w:szCs w:val="32"/>
          <w:u w:val="single"/>
        </w:rPr>
        <w:t>相应数据列</w:t>
      </w:r>
      <w:r>
        <w:rPr>
          <w:rFonts w:eastAsia="方正仿宋_GBK"/>
          <w:sz w:val="32"/>
          <w:szCs w:val="32"/>
        </w:rPr>
        <w:t>拷贝到模板上（注意表前不要留有空白行）。确保数据无误后，再进入</w:t>
      </w:r>
      <w:r>
        <w:rPr>
          <w:rFonts w:eastAsia="方正仿宋_GBK"/>
          <w:sz w:val="32"/>
          <w:szCs w:val="32"/>
          <w:shd w:val="pct10" w:color="auto" w:fill="FFFFFF"/>
        </w:rPr>
        <w:t>数据上传</w:t>
      </w:r>
      <w:r>
        <w:rPr>
          <w:rFonts w:eastAsia="方正仿宋_GBK"/>
          <w:sz w:val="32"/>
          <w:szCs w:val="32"/>
        </w:rPr>
        <w:t>界面点击</w:t>
      </w:r>
      <w:r>
        <w:rPr>
          <w:rFonts w:eastAsia="方正仿宋_GBK"/>
          <w:sz w:val="32"/>
          <w:szCs w:val="32"/>
          <w:shd w:val="pct10" w:color="auto" w:fill="FFFFFF"/>
        </w:rPr>
        <w:t>数据新增</w:t>
      </w:r>
      <w:r>
        <w:rPr>
          <w:rFonts w:eastAsia="方正仿宋_GBK"/>
          <w:sz w:val="32"/>
          <w:szCs w:val="32"/>
        </w:rPr>
        <w:t>，在弹出框设置参数后，</w:t>
      </w:r>
      <w:r>
        <w:rPr>
          <w:rFonts w:eastAsia="方正仿宋_GBK"/>
          <w:sz w:val="32"/>
          <w:szCs w:val="32"/>
          <w:shd w:val="pct10" w:color="auto" w:fill="FFFFFF"/>
        </w:rPr>
        <w:t>选择文件</w:t>
      </w:r>
      <w:r>
        <w:rPr>
          <w:rFonts w:eastAsia="方正仿宋_GBK"/>
          <w:sz w:val="32"/>
          <w:szCs w:val="32"/>
        </w:rPr>
        <w:t>，确定模板文件，</w:t>
      </w:r>
      <w:r>
        <w:rPr>
          <w:rFonts w:eastAsia="方正仿宋_GBK"/>
          <w:sz w:val="32"/>
          <w:szCs w:val="32"/>
          <w:u w:val="single"/>
        </w:rPr>
        <w:t>勾选</w:t>
      </w:r>
      <w:r>
        <w:rPr>
          <w:rFonts w:eastAsia="方正仿宋_GBK"/>
          <w:sz w:val="32"/>
          <w:szCs w:val="32"/>
          <w:shd w:val="pct10" w:color="auto" w:fill="FFFFFF"/>
        </w:rPr>
        <w:t>覆盖重复数据</w:t>
      </w:r>
      <w:r>
        <w:rPr>
          <w:rFonts w:eastAsia="方正仿宋_GBK"/>
          <w:sz w:val="32"/>
          <w:szCs w:val="32"/>
        </w:rPr>
        <w:t>，</w:t>
      </w:r>
      <w:r>
        <w:rPr>
          <w:rFonts w:eastAsia="方正仿宋_GBK"/>
          <w:sz w:val="32"/>
          <w:szCs w:val="32"/>
          <w:shd w:val="pct10" w:color="auto" w:fill="FFFFFF"/>
        </w:rPr>
        <w:t>添加</w:t>
      </w:r>
      <w:r>
        <w:rPr>
          <w:rFonts w:eastAsia="方正仿宋_GBK"/>
          <w:sz w:val="32"/>
          <w:szCs w:val="32"/>
        </w:rPr>
        <w:t>，直至完成数据新增。再点击</w:t>
      </w:r>
      <w:r>
        <w:rPr>
          <w:rFonts w:eastAsia="方正仿宋_GBK"/>
          <w:sz w:val="32"/>
          <w:szCs w:val="32"/>
          <w:shd w:val="pct10" w:color="auto" w:fill="FFFFFF"/>
        </w:rPr>
        <w:t>数据上传</w:t>
      </w:r>
      <w:r>
        <w:rPr>
          <w:rFonts w:eastAsia="方正仿宋_GBK"/>
          <w:sz w:val="32"/>
          <w:szCs w:val="32"/>
        </w:rPr>
        <w:t>界面相应行右端“</w:t>
      </w:r>
      <w:r>
        <w:rPr>
          <w:rFonts w:eastAsia="方正仿宋_GBK"/>
          <w:sz w:val="32"/>
          <w:szCs w:val="32"/>
          <w:shd w:val="pct10" w:color="auto" w:fill="FFFFFF"/>
        </w:rPr>
        <w:t>数据检查</w:t>
      </w:r>
      <w:r>
        <w:rPr>
          <w:rFonts w:eastAsia="方正仿宋_GBK"/>
          <w:sz w:val="32"/>
          <w:szCs w:val="32"/>
        </w:rPr>
        <w:t>”，确保通过检查；点击“</w:t>
      </w:r>
      <w:r>
        <w:rPr>
          <w:rFonts w:eastAsia="方正仿宋_GBK"/>
          <w:sz w:val="32"/>
          <w:szCs w:val="32"/>
          <w:shd w:val="pct10" w:color="auto" w:fill="FFFFFF"/>
        </w:rPr>
        <w:t>数据入库</w:t>
      </w:r>
      <w:r>
        <w:rPr>
          <w:rFonts w:eastAsia="方正仿宋_GBK"/>
          <w:sz w:val="32"/>
          <w:szCs w:val="32"/>
        </w:rPr>
        <w:t>”，确保入库成功，然后点击“</w:t>
      </w:r>
      <w:r>
        <w:rPr>
          <w:rFonts w:eastAsia="方正仿宋_GBK"/>
          <w:sz w:val="32"/>
          <w:szCs w:val="32"/>
          <w:shd w:val="pct10" w:color="auto" w:fill="FFFFFF"/>
        </w:rPr>
        <w:t>4、数据申报</w:t>
      </w:r>
      <w:r>
        <w:rPr>
          <w:rFonts w:eastAsia="方正仿宋_GBK"/>
          <w:sz w:val="32"/>
          <w:szCs w:val="32"/>
        </w:rPr>
        <w:t>”。即完成数据上线入库。若“</w:t>
      </w:r>
      <w:r>
        <w:rPr>
          <w:rFonts w:eastAsia="方正仿宋_GBK"/>
          <w:sz w:val="32"/>
          <w:szCs w:val="32"/>
          <w:shd w:val="pct10" w:color="auto" w:fill="FFFFFF"/>
        </w:rPr>
        <w:t>数据检查</w:t>
      </w:r>
      <w:r>
        <w:rPr>
          <w:rFonts w:eastAsia="方正仿宋_GBK"/>
          <w:sz w:val="32"/>
          <w:szCs w:val="32"/>
        </w:rPr>
        <w:t>”未通过，则</w:t>
      </w:r>
      <w:r>
        <w:rPr>
          <w:rFonts w:eastAsia="方正仿宋_GBK"/>
          <w:sz w:val="32"/>
          <w:szCs w:val="32"/>
          <w:shd w:val="pct10" w:color="auto" w:fill="FFFFFF"/>
        </w:rPr>
        <w:t>删除</w:t>
      </w:r>
      <w:r>
        <w:rPr>
          <w:rFonts w:eastAsia="方正仿宋_GBK"/>
          <w:sz w:val="32"/>
          <w:szCs w:val="32"/>
        </w:rPr>
        <w:t>，回到模板电子表中仔细检查、修改、完善，再行上述操作。因该上线入库数据是兑现成功的数据，就不能再进行 “</w:t>
      </w:r>
      <w:r>
        <w:rPr>
          <w:rFonts w:eastAsia="方正仿宋_GBK"/>
          <w:sz w:val="32"/>
          <w:szCs w:val="32"/>
          <w:shd w:val="pct10" w:color="auto" w:fill="FFFFFF"/>
        </w:rPr>
        <w:t>3、组内调平</w:t>
      </w:r>
      <w:r>
        <w:rPr>
          <w:rFonts w:eastAsia="方正仿宋_GBK"/>
          <w:sz w:val="32"/>
          <w:szCs w:val="32"/>
        </w:rPr>
        <w:t>”操作了。</w:t>
      </w:r>
    </w:p>
    <w:p w14:paraId="34B27E14">
      <w:pPr>
        <w:ind w:firstLine="640" w:firstLineChars="200"/>
        <w:rPr>
          <w:rFonts w:hint="eastAsia" w:eastAsia="方正仿宋_GBK"/>
          <w:sz w:val="32"/>
          <w:szCs w:val="32"/>
        </w:rPr>
      </w:pPr>
      <w:bookmarkStart w:id="0" w:name="_GoBack"/>
      <w:bookmarkEnd w:id="0"/>
      <w:r>
        <w:rPr>
          <w:rFonts w:hint="eastAsia" w:eastAsia="方正仿宋_GBK"/>
          <w:sz w:val="32"/>
          <w:szCs w:val="32"/>
          <w:lang w:eastAsia="zh-CN"/>
        </w:rPr>
        <w:t>特别提示</w:t>
      </w:r>
      <w:r>
        <w:rPr>
          <w:rFonts w:eastAsia="方正仿宋_GBK"/>
          <w:sz w:val="32"/>
          <w:szCs w:val="32"/>
        </w:rPr>
        <w:t>：若其他年度（即</w:t>
      </w:r>
      <w:r>
        <w:rPr>
          <w:rFonts w:eastAsia="方正仿宋_GBK"/>
          <w:sz w:val="32"/>
          <w:szCs w:val="32"/>
          <w:u w:val="single"/>
        </w:rPr>
        <w:t>2011-202</w:t>
      </w:r>
      <w:r>
        <w:rPr>
          <w:rFonts w:hint="eastAsia" w:eastAsia="方正仿宋_GBK"/>
          <w:sz w:val="32"/>
          <w:szCs w:val="32"/>
          <w:u w:val="single"/>
        </w:rPr>
        <w:t>1</w:t>
      </w:r>
      <w:r>
        <w:rPr>
          <w:rFonts w:eastAsia="方正仿宋_GBK"/>
          <w:sz w:val="32"/>
          <w:szCs w:val="32"/>
          <w:u w:val="single"/>
        </w:rPr>
        <w:t>年度</w:t>
      </w:r>
      <w:r>
        <w:rPr>
          <w:rFonts w:eastAsia="方正仿宋_GBK"/>
          <w:sz w:val="32"/>
          <w:szCs w:val="32"/>
        </w:rPr>
        <w:t>），在系统外的森林补偿补助数据更加全面、准确，区县应组织乡镇参照本条操作，将没有上线入库的电子表数据进行上线入库，或者按对应年度用</w:t>
      </w:r>
      <w:r>
        <w:rPr>
          <w:rFonts w:eastAsia="方正仿宋_GBK"/>
          <w:sz w:val="32"/>
          <w:szCs w:val="32"/>
          <w:u w:val="single"/>
        </w:rPr>
        <w:t>最全面、准确</w:t>
      </w:r>
      <w:r>
        <w:rPr>
          <w:rFonts w:eastAsia="方正仿宋_GBK"/>
          <w:sz w:val="32"/>
          <w:szCs w:val="32"/>
        </w:rPr>
        <w:t>的数据将已上线入库的数据进行</w:t>
      </w:r>
      <w:r>
        <w:rPr>
          <w:rFonts w:eastAsia="方正仿宋_GBK"/>
          <w:sz w:val="32"/>
          <w:szCs w:val="32"/>
          <w:u w:val="single"/>
        </w:rPr>
        <w:t>替换</w:t>
      </w:r>
      <w:r>
        <w:rPr>
          <w:rFonts w:eastAsia="方正仿宋_GBK"/>
          <w:sz w:val="32"/>
          <w:szCs w:val="32"/>
        </w:rPr>
        <w:t>，确保上线入库数据</w:t>
      </w:r>
      <w:r>
        <w:rPr>
          <w:rFonts w:eastAsia="方正仿宋_GBK"/>
          <w:sz w:val="32"/>
          <w:szCs w:val="32"/>
          <w:u w:val="single"/>
        </w:rPr>
        <w:t>与实际兑现数据一致</w:t>
      </w:r>
      <w:r>
        <w:rPr>
          <w:rFonts w:eastAsia="方正仿宋_GBK"/>
          <w:sz w:val="32"/>
          <w:szCs w:val="32"/>
        </w:rPr>
        <w:t>。区县、乡镇级管理员应采用数据库统计分析功能，分析查找入库数据可能与年度计划任务数据存在的逻辑矛盾并及时修正。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RlMTI0ZmZkNWVkNDk2ZTg4NWYwOTQyMjQxMmY4NGEifQ=="/>
  </w:docVars>
  <w:rsids>
    <w:rsidRoot w:val="006E787A"/>
    <w:rsid w:val="006E787A"/>
    <w:rsid w:val="008524C6"/>
    <w:rsid w:val="0CC94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Message Header"/>
    <w:basedOn w:val="1"/>
    <w:link w:val="5"/>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character" w:customStyle="1" w:styleId="5">
    <w:name w:val="信息标题 字符"/>
    <w:basedOn w:val="4"/>
    <w:link w:val="2"/>
    <w:semiHidden/>
    <w:qFormat/>
    <w:uiPriority w:val="99"/>
    <w:rPr>
      <w:rFonts w:asciiTheme="majorHAnsi" w:hAnsiTheme="majorHAnsi" w:eastAsiaTheme="majorEastAsia" w:cstheme="majorBidi"/>
      <w:sz w:val="24"/>
      <w:szCs w:val="24"/>
      <w:shd w:val="pct20" w:color="auto" w:fill="auto"/>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2989</Words>
  <Characters>3039</Characters>
  <Lines>21</Lines>
  <Paragraphs>6</Paragraphs>
  <TotalTime>0</TotalTime>
  <ScaleCrop>false</ScaleCrop>
  <LinksUpToDate>false</LinksUpToDate>
  <CharactersWithSpaces>3040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2023-12-28T08:30:00Z</dcterms:created>
  <dc:creator>Roger Jay</dc:creator>
  <cp:lastModifiedBy>温星星</cp:lastModifiedBy>
  <dcterms:modified xsi:type="dcterms:W3CDTF">2024-09-27T00:46:20Z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582E37518F4048FB8C5CA8689FF5A0C8_12</vt:lpwstr>
  </property>
</Properties>
</file>