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0E59">
      <w:pPr>
        <w:pStyle w:val="9"/>
        <w:spacing w:before="0" w:beforeAutospacing="0" w:after="0" w:afterAutospacing="0" w:line="596" w:lineRule="exact"/>
        <w:rPr>
          <w:rFonts w:hint="default" w:ascii="方正小标宋_GBK" w:hAnsi="方正小标宋_GBK" w:eastAsia="方正小标宋_GBK" w:cs="方正小标宋_GBK"/>
          <w:sz w:val="36"/>
          <w:szCs w:val="36"/>
        </w:rPr>
      </w:pPr>
    </w:p>
    <w:p w14:paraId="41032161">
      <w:pPr>
        <w:pStyle w:val="9"/>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14:paraId="6244F1A0">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丰都县水利局</w:t>
      </w:r>
    </w:p>
    <w:p w14:paraId="1B9AE96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4F3C364">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一、部门基本情况</w:t>
      </w:r>
    </w:p>
    <w:p w14:paraId="2802F4A3">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23B3B525">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（1）负责保障水资源的合理开发利用。贯彻执行水利法律法规规章及方针政策。研究提出全县水资源战略规划和政策建议，组织编制全县水资源战略规划、重要江河流域综合规划、防洪规划等重大水利规划。</w:t>
      </w:r>
    </w:p>
    <w:p w14:paraId="33575805">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负责生活、生产经营和生态环境用水的统筹和保障。组织实施最严格水资源管理制度，实施水资源的统一监督管理，拟订全县水中长期供求规划、水量分配方案并监督实施。负责重要流域、乡镇以及调水工程的水资源调度。按权限组织实施取水许可、水资源论证和防洪论证制度，指导开展水资源有偿使用工作。指导水利行业供水和村镇供水工作。</w:t>
      </w:r>
    </w:p>
    <w:p w14:paraId="0D9E8F5F">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按规定制定水利工程建设有关制度并组织实施，负责提出全县水利固定资产投资规模、方向、具体安排建议并组织指导实施，按县政府规定权限审批、核准规划内和年度计划规模内固定资产投资项目，提出县级及以上水利资金安排建议并负责项目实施的监督管理。</w:t>
      </w:r>
    </w:p>
    <w:p w14:paraId="3B71A5CB">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（4）负责水资源保护工作。组织编制并实施水资源保护规划。指导饮用水水源保护有关工作，指导地下水开发利用和地下水资源管理保护。</w:t>
      </w:r>
    </w:p>
    <w:p w14:paraId="1695ABB7">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（5）负责节约用水工作。贯彻实施节约用水政策，组织编制节约用水规划并监督实施。组织实施用水总量控制等管理制度，指导和推动节水型社会建设工作。</w:t>
      </w:r>
    </w:p>
    <w:p w14:paraId="1A1AFC46">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指导水文工作。负责全县水文水资源监测、水文站网建设和管理。对江河水库和地下水实施监测，受权发布水文水资源信息、情报预报和丰都县水资源公报。按规定组织开展水资源、水能资源调查评价和水资源承载能力监测预警工作。</w:t>
      </w:r>
    </w:p>
    <w:p w14:paraId="5DAE235E">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组织和指导水利设施、水域及其岸线的管理、保护与综合利用。组织和指导水利基础设施网络建设。指导重要江河水库及河口的治理、开发和保护。指导河库水生态保护与修复、生态流量水量管理以及水系连通工作。承担全县河（库）长制工作的组织和协调及丰都县河长办公室日常工作。</w:t>
      </w:r>
    </w:p>
    <w:p w14:paraId="4073B988">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指导监督水利工程建设与运行管理。组织实施具有控制性的和跨乡镇跨流域的重要水利工程建设与运行管理。贯彻落实三峡水库运行和三峡后续工程建设的有关政策措施，指导监督工程安全运行，组织工程验收有关工作，督促指导乡镇配套工程建设。</w:t>
      </w:r>
    </w:p>
    <w:p w14:paraId="160B6226">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负责水土保持工作。拟订水土保持规划并监督实施，组织实施水土流失的综合防治、监测预报并定期公告。负责建设项目水土保持监督管理工作，指导重点水土保持建设项目的实施。承担丰都县水土保持委员会办公室日常工作。</w:t>
      </w:r>
    </w:p>
    <w:p w14:paraId="48E0CD88">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负责农村水利工作。组织开展大中型灌排工程建设与改造。组织和指导农村饮水安全工程建设管理工作，组织和指导节水灌溉有关工作。指导农村水利改革创新和社会化服务体系建设。指导农村水能资源开发、小水电改造和水电农村电气化工作。</w:t>
      </w:r>
    </w:p>
    <w:p w14:paraId="011221EC">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11）负责水利工程移民管理工作。贯彻水利工程移民有关政策，执行水利工程移民安置验收、监督评估等制度。负责和指导监督水库移民后期扶持政策的实施，负责三峡工程后续工作规划的综合协调、组织实施和监督管理，负责三峡库区对口支援等工作。承担丰都县三峡库区对口支援办公室日常工作。</w:t>
      </w:r>
    </w:p>
    <w:p w14:paraId="2FBCA54A">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12）负责涉水违法事件的查处，协调跨流域、跨乡镇的水事纠纷，指导水政监察和水行政执法。依法负责水利行业安全生产工作，组织指导水库、水电站大坝、农村水电站的安全监管。指导水利建设市场的监督管理，组织实施水利工程建设的监督。</w:t>
      </w:r>
    </w:p>
    <w:p w14:paraId="44FB714D">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（13）开展水利行业质量监督工作。贯彻执行水利行业的技术标准和规程规范并监督实施，组织水利技术推广。</w:t>
      </w:r>
    </w:p>
    <w:p w14:paraId="61E8E381">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14）负责落实综合防灾减灾规划相关要求，组织编制和指导实施全县洪水干旱灾害防治规划。承担水情旱情监测预警工作。组织编制重要江河水库和重要水工程的防御洪水抗御旱灾调度及应急水量调度方案，按程序报批并组织实施。承担防御洪水应急抢险的技术支撑工作。</w:t>
      </w:r>
    </w:p>
    <w:p w14:paraId="70296598">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（15）负责局机关和所属</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的安全监管、信访稳定和水利扶贫工作。</w:t>
      </w:r>
    </w:p>
    <w:p w14:paraId="48FA3373">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（16）完成县委和县政府交办的其他任务。</w:t>
      </w:r>
    </w:p>
    <w:p w14:paraId="647E6C36">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17）职能转变。丰都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 。</w:t>
      </w:r>
    </w:p>
    <w:p w14:paraId="2E875416">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18）与有关部门职责分工。关于防汛抗旱工作。丰都县水利局负责落实综合防灾减灾规划相关要求，组织编制洪水干旱灾害防治规划和防护标准并指导实施；承担日常水情旱情监测预警工作；组织编制重要江河水库和重要水工程的防御洪水抗御旱灾调度和应急水量调度方案，按程序报批并组织实施；承担防御洪水应急抢险的技术支撑工作。丰都县应急管理局负责组织编制全县总体应急预案，综合协调应急预案衔接工作，组织开展预案演练，组织协调防汛抗旱应急救援工作；承担应对重大灾害指挥部工作，组织重大灾害应急处置工作，组织编制综合防灾减灾规划，指导协调相关部门水旱灾害等防治工作；会同县级有关部门建立统一的应急管理信息平台，建立监测预警和灾情报告制度，健全自然灾害信息资源获取和共享机制，依法统一发布灾情，开展多灾种和灾害综合监测预警，指导开展自然灾害综合风险评估。</w:t>
      </w:r>
    </w:p>
    <w:p w14:paraId="758AC8E9">
      <w:pPr>
        <w:pStyle w:val="9"/>
        <w:shd w:val="clear" w:color="auto" w:fill="FFFFFF"/>
        <w:spacing w:before="0" w:beforeAutospacing="0" w:after="0" w:afterAutospacing="0" w:line="596" w:lineRule="exact"/>
        <w:ind w:firstLine="643"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14:paraId="6822A932">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部门下设行政</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1个,参公事业</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1个, 事业</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6个：行政</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丰都县水利局（本级）下设11个内设机构：办公室、规划计划科、政策法规科（信访科）、监督与内审科（安全应急科）、财务科、行政审批服务科（丰都县节约用水办公室）、建设管理科、水生态与河长制工作科、水利水电水保科（丰都县水土保持委员会办公室）、移民后期扶持科（丰都县三峡库区对口支援办公室）、三峡库区工作科。参公事业</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一个：丰都县水利行政执法支队；事业</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6个：丰都县水土保持站、丰都县水利工程服务中心、丰都县河库综合事务中心、丰都县水资源综合事务中心、丰都县水质监测中心、丰都县移民服务中心。</w:t>
      </w:r>
    </w:p>
    <w:p w14:paraId="0E5A5635">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黑体"/>
          <w:sz w:val="32"/>
          <w:szCs w:val="32"/>
          <w:shd w:val="clear" w:color="auto" w:fill="FFFFFF"/>
        </w:rPr>
        <w:t>二、单位决算收支情况说明</w:t>
      </w:r>
    </w:p>
    <w:p w14:paraId="75D51324">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14:paraId="3B8B643D">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2024年度收、支总计均为87954.36万元。收、支与2023年度相比，增加9509.54万元，增长12.1%，主要原因是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74D39C7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2024年度收入合计87954.36万元，与2023年度相比，增加10440.59万元，增长13.5%，主要原因是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其中：财政拨款收入87954.36万元，占100.0%；事业收入0.00万元，占0.0%；经营收入0.00万元，占0.0%；其他收入0.00万元，占0.0%。此外，使用非财政拨款结余（含专用结余）0.00万元，年初结转和结余0.00万元。</w:t>
      </w:r>
    </w:p>
    <w:p w14:paraId="135D7BD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2024年度支出合计87954.36万元，与2023年度相比，增加9509.54万元，增长12.1%，主要原因是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职工社保、职业年金等调整基数，增加相关预算。其中：基本支出2381.98万元，占2.7%；项目支出85572.37万元，占97.3%；经营支出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14:paraId="7B2D961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w:t>
      </w:r>
      <w:r>
        <w:rPr>
          <w:rFonts w:ascii="Times New Roman" w:hAnsi="Times New Roman" w:eastAsia="方正仿宋_GBK"/>
          <w:sz w:val="32"/>
          <w:szCs w:val="32"/>
          <w:shd w:val="clear" w:color="auto" w:fill="FFFFFF"/>
        </w:rPr>
        <w:t>。</w:t>
      </w:r>
    </w:p>
    <w:p w14:paraId="56A74847">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2F83AD6A">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2024年度财政拨款收、支总计均为87954.36万元。与2023年度相比，财政拨款收、支总计各增加9509.54万元，增长12.1%。主要原因是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4E0826DC">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65C55FB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2024年度一般公共预算财政拨款收入48608.47万元，与2023年度相比，增加26905.85万元，增长124.0%。主要原因是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职工社保、职业年金等调整基数，增加相关预算。较年初预算数增加34964.97万元，增长256.3%。主要原因是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职工社保、职业年金等调整基数，增加相关预算。此外，年初财政拨款结转和结余0.00万元。</w:t>
      </w:r>
    </w:p>
    <w:p w14:paraId="56033A9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2024年度一般公共预算财政拨款支出48608.47万元，与2023年度相比，增加26117.83万元，增长116.1%。主要原因是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职工社保、职业年金等调整基数，增加相关预算。较年初预算数增加34964.97万元，增长256.3%。主要原因是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33B483A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14:paraId="14F4221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（1）一般公共服务支出21.86万元，占0.0%，较年初预算数增加21.86万元，增长100.0%，主要原因是</w:t>
      </w:r>
      <w:r>
        <w:rPr>
          <w:rFonts w:ascii="Times New Roman" w:hAnsi="Times New Roman" w:eastAsia="方正仿宋_GBK"/>
          <w:sz w:val="32"/>
          <w:szCs w:val="32"/>
          <w:shd w:val="clear" w:color="auto" w:fill="FFFFFF"/>
        </w:rPr>
        <w:t>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011BECC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）社会保障和就业支出521.30万元，占1.1%，较年初预算数增加119.12万元，增长29.6%，主要原因是</w:t>
      </w:r>
      <w:r>
        <w:rPr>
          <w:rFonts w:ascii="Times New Roman" w:hAnsi="Times New Roman" w:eastAsia="方正仿宋_GBK"/>
          <w:sz w:val="32"/>
          <w:szCs w:val="32"/>
          <w:shd w:val="clear" w:color="auto" w:fill="FFFFFF"/>
        </w:rPr>
        <w:t>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669B3D3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）卫生健康支出118.82万元，占0.2%，较年初预算数减少4.36万元，下降3.5%，主要原因是我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职工社保、医保等调整基数，减少相关预算。</w:t>
      </w:r>
    </w:p>
    <w:p w14:paraId="1003726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）城乡社区支出4285.40万元，占8.8%，较年初预算数增加4285.40万元，增长100.0%，主要原因是</w:t>
      </w:r>
      <w:r>
        <w:rPr>
          <w:rFonts w:ascii="Times New Roman" w:hAnsi="Times New Roman" w:eastAsia="方正仿宋_GBK"/>
          <w:sz w:val="32"/>
          <w:szCs w:val="32"/>
          <w:shd w:val="clear" w:color="auto" w:fill="FFFFFF"/>
        </w:rPr>
        <w:t>十直水库、蔡家沟水库、海螺沟水库等项目增加。</w:t>
      </w:r>
    </w:p>
    <w:p w14:paraId="51A3EC4B">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hint="default" w:ascii="Times New Roman" w:hAnsi="Times New Roman" w:eastAsia="方正仿宋_GBK"/>
          <w:sz w:val="32"/>
          <w:szCs w:val="32"/>
          <w:shd w:val="clear" w:color="auto" w:fill="FFFFFF"/>
        </w:rPr>
        <w:t>）农林水支出39206.87万元，占80.7%，较年初预算数增加30548.54万元，增长352.8%，主要原因是</w:t>
      </w:r>
      <w:r>
        <w:rPr>
          <w:rFonts w:ascii="Times New Roman" w:hAnsi="Times New Roman" w:eastAsia="方正仿宋_GBK"/>
          <w:sz w:val="32"/>
          <w:szCs w:val="32"/>
          <w:shd w:val="clear" w:color="auto" w:fill="FFFFFF"/>
        </w:rPr>
        <w:t>十直水库、蔡家沟水库、海螺沟水库等项目增加、人员变动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w:t>
      </w:r>
    </w:p>
    <w:p w14:paraId="7C31E5C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自然资源海洋气象等支出</w:t>
      </w:r>
      <w:r>
        <w:rPr>
          <w:rFonts w:hint="default" w:ascii="Times New Roman" w:hAnsi="Times New Roman" w:eastAsia="方正仿宋_GBK"/>
          <w:sz w:val="32"/>
          <w:szCs w:val="32"/>
          <w:shd w:val="clear" w:color="auto" w:fill="FFFFFF"/>
        </w:rPr>
        <w:t>4350.00万元，占9.0%，较年初预算数无增减，主要原因是严格按照预算执行。</w:t>
      </w:r>
    </w:p>
    <w:p w14:paraId="6C7B16DB">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104.22万元，占0.2%，较年初预算数减少5.59万元，下降5.1%，主要原因是</w:t>
      </w:r>
      <w:r>
        <w:rPr>
          <w:rFonts w:ascii="Times New Roman" w:hAnsi="Times New Roman" w:eastAsia="方正仿宋_GBK"/>
          <w:sz w:val="32"/>
          <w:szCs w:val="32"/>
          <w:shd w:val="clear" w:color="auto" w:fill="FFFFFF"/>
        </w:rPr>
        <w:t>人员变动</w:t>
      </w:r>
      <w:r>
        <w:rPr>
          <w:rFonts w:hint="default" w:ascii="Times New Roman" w:hAnsi="Times New Roman" w:eastAsia="方正仿宋_GBK"/>
          <w:sz w:val="32"/>
          <w:szCs w:val="32"/>
          <w:shd w:val="clear" w:color="auto" w:fill="FFFFFF"/>
        </w:rPr>
        <w:t>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职工社保、医保等调整基数，减少相关预算。</w:t>
      </w:r>
    </w:p>
    <w:p w14:paraId="052579F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2024年度年末一般公共预算财政拨款结转和结余0.00万元，与2023年度无变化。</w:t>
      </w:r>
    </w:p>
    <w:p w14:paraId="3C287BE4">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p>
    <w:p w14:paraId="24C07E26">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20A6D5F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2024年度一般公共财政拨款基本支出2381.98万元。其中：人员经费2127.17万元，与2023年度相比，增加154.50万元，增长7.8%，</w:t>
      </w:r>
      <w:r>
        <w:rPr>
          <w:rFonts w:ascii="Times New Roman" w:hAnsi="Times New Roman" w:eastAsia="方正仿宋_GBK"/>
          <w:sz w:val="32"/>
          <w:szCs w:val="32"/>
          <w:shd w:val="clear" w:color="auto" w:fill="FFFFFF"/>
        </w:rPr>
        <w:t>人员变动</w:t>
      </w:r>
      <w:r>
        <w:rPr>
          <w:rFonts w:hint="default" w:ascii="Times New Roman" w:hAnsi="Times New Roman" w:eastAsia="方正仿宋_GBK"/>
          <w:sz w:val="32"/>
          <w:szCs w:val="32"/>
          <w:shd w:val="clear" w:color="auto" w:fill="FFFFFF"/>
        </w:rPr>
        <w:t>、晋级调资等，我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职工社保、职业年金等调整基数，增加相关预算。人员经费用途主要包括工资、考核奖及五险两金支出等。</w:t>
      </w:r>
    </w:p>
    <w:p w14:paraId="5A6AAA1B">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公用经费254.81万元，与2023年度相比，减少149.85万元，下降37.0%，主要原因是</w:t>
      </w:r>
      <w:r>
        <w:rPr>
          <w:rFonts w:ascii="Times New Roman" w:hAnsi="Times New Roman" w:eastAsia="方正仿宋_GBK"/>
          <w:sz w:val="32"/>
          <w:szCs w:val="32"/>
          <w:shd w:val="clear" w:color="auto" w:fill="FFFFFF"/>
        </w:rPr>
        <w:t>人员变动、压缩三公经费</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公用经费用途主要包括公务接待费、公务用车运行维护、办公日常开支等。</w:t>
      </w:r>
    </w:p>
    <w:p w14:paraId="115B46F5">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04A109E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39345.88万元，与2023年度相比，减少16465.27万元，下降29.5%，主要原因是三峡后续等项目减少，相关项目支出减少。本年支出39345.88万元，与2023年度相比，减少16608.30万元，下降29.7%，主要原因是三峡后续等项目减少，相关项目支出减少。</w:t>
      </w:r>
    </w:p>
    <w:p w14:paraId="3BCBE7AE">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2A6DD24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2024年度无国有资本经营预算财政拨款支出。</w:t>
      </w:r>
    </w:p>
    <w:p w14:paraId="07C9327E">
      <w:pPr>
        <w:pStyle w:val="9"/>
        <w:shd w:val="clear" w:color="auto" w:fill="FFFFFF"/>
        <w:spacing w:before="0" w:beforeAutospacing="0" w:after="0" w:afterAutospacing="0" w:line="596" w:lineRule="exact"/>
        <w:ind w:firstLine="643" w:firstLineChars="200"/>
        <w:rPr>
          <w:rFonts w:hint="default" w:ascii="Times New Roman" w:hAnsi="Times New Roman" w:eastAsia="方正仿宋_GBK"/>
          <w:sz w:val="32"/>
          <w:szCs w:val="32"/>
        </w:rPr>
      </w:pPr>
      <w:r>
        <w:rPr>
          <w:rStyle w:val="13"/>
          <w:rFonts w:hint="default" w:ascii="Times New Roman" w:hAnsi="Times New Roman" w:eastAsia="黑体"/>
          <w:sz w:val="32"/>
          <w:szCs w:val="32"/>
          <w:shd w:val="clear" w:color="auto" w:fill="FFFFFF"/>
        </w:rPr>
        <w:t>三、财政拨款“三公”经费情况说明</w:t>
      </w:r>
    </w:p>
    <w:p w14:paraId="0C9C3E57">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14:paraId="3896252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16.15万元，较年初预算数减少1.35万元，下降7.7%，主要原因是人员退休、调出等减少相关支出。较上年支出数增加1.65万元，增长11.4%，主要原因是人员增加、新进人员办公物资采购、迎检开支等增加。</w:t>
      </w:r>
    </w:p>
    <w:p w14:paraId="61D08B72">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14:paraId="3BAC116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因公出国（境）费用0.00万元。费用支出较年初预算数无增减，主要原因是无相关支出。较上年支出数无增减，主要原因是无相关支出。</w:t>
      </w:r>
    </w:p>
    <w:p w14:paraId="4B773012">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公务用车购置费0.00万元。费用支出较年初预算数无增减，主要原因是未购置公务用车。较上年支出数无增减，主要原因是未购置公务用车。</w:t>
      </w:r>
    </w:p>
    <w:p w14:paraId="3DDFFC6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公务用车运行维护费4.65万元，主要用于公务车加油、维修等。费用支出较年初预算数减少1.35万元，下降22.5%，主要原因是电车</w:t>
      </w:r>
      <w:r>
        <w:rPr>
          <w:rFonts w:ascii="Times New Roman" w:hAnsi="Times New Roman" w:eastAsia="方正仿宋_GBK"/>
          <w:sz w:val="32"/>
          <w:szCs w:val="32"/>
          <w:shd w:val="clear" w:color="auto" w:fill="FFFFFF"/>
        </w:rPr>
        <w:t>用电</w:t>
      </w:r>
      <w:r>
        <w:rPr>
          <w:rFonts w:hint="default" w:ascii="Times New Roman" w:hAnsi="Times New Roman" w:eastAsia="方正仿宋_GBK"/>
          <w:sz w:val="32"/>
          <w:szCs w:val="32"/>
          <w:shd w:val="clear" w:color="auto" w:fill="FFFFFF"/>
        </w:rPr>
        <w:t>成本降低。较上年支出数增加1.65万元，增长55.0%，主要原因是</w:t>
      </w:r>
      <w:r>
        <w:rPr>
          <w:rFonts w:ascii="Times New Roman" w:hAnsi="Times New Roman" w:eastAsia="方正仿宋_GBK"/>
          <w:sz w:val="32"/>
          <w:szCs w:val="32"/>
          <w:shd w:val="clear" w:color="auto" w:fill="FFFFFF"/>
        </w:rPr>
        <w:t>车辆老化</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维修费用</w:t>
      </w:r>
      <w:r>
        <w:rPr>
          <w:rFonts w:hint="default" w:ascii="Times New Roman" w:hAnsi="Times New Roman" w:eastAsia="方正仿宋_GBK"/>
          <w:sz w:val="32"/>
          <w:szCs w:val="32"/>
          <w:shd w:val="clear" w:color="auto" w:fill="FFFFFF"/>
        </w:rPr>
        <w:t>增加，增加相关支出。</w:t>
      </w:r>
    </w:p>
    <w:p w14:paraId="6DA04EA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公务接待费11.50万元，主要用于接待上级</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来人检查、调研等。费用支出较年初预算数无增减，主要原因是严格按照预算执行。较上年支出数无增减</w:t>
      </w:r>
      <w:r>
        <w:rPr>
          <w:rFonts w:ascii="Times New Roman" w:hAnsi="Times New Roman" w:eastAsia="方正仿宋_GBK"/>
          <w:sz w:val="32"/>
          <w:szCs w:val="32"/>
          <w:shd w:val="clear" w:color="auto" w:fill="FFFFFF"/>
        </w:rPr>
        <w:t>。</w:t>
      </w:r>
    </w:p>
    <w:p w14:paraId="0780C385">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14:paraId="5863BC3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2024年度本部门因公出国（境）共计0个团组，0人；公务用车购置0辆，公务车保有量为2辆；国内公务接待166批次</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1320人，其中：国内外事接待0批次，0人；国（境）外公务接待0批次，0人。2024年本部门人均接待费87.12元，车均购置费0万元，车均维护费2.33万元。</w:t>
      </w:r>
    </w:p>
    <w:p w14:paraId="1E9D0647">
      <w:pPr>
        <w:pStyle w:val="9"/>
        <w:shd w:val="clear" w:color="auto" w:fill="FFFFFF"/>
        <w:spacing w:before="0" w:beforeAutospacing="0" w:after="0" w:afterAutospacing="0" w:line="596" w:lineRule="exact"/>
        <w:ind w:firstLine="643"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14:paraId="2477647E">
      <w:pPr>
        <w:pStyle w:val="9"/>
        <w:shd w:val="clear" w:color="auto" w:fill="FFFFFF"/>
        <w:spacing w:before="0" w:beforeAutospacing="0" w:after="0" w:afterAutospacing="0" w:line="596" w:lineRule="exact"/>
        <w:ind w:firstLine="643"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14:paraId="6DE7AFFA">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本年度会议费支出1.00万元，与2023年度相比，增加0.76万元，增长316.7%，主要原因是召开了</w:t>
      </w:r>
      <w:r>
        <w:rPr>
          <w:rFonts w:ascii="Times New Roman" w:hAnsi="Times New Roman" w:eastAsia="方正仿宋_GBK"/>
          <w:sz w:val="32"/>
          <w:szCs w:val="32"/>
          <w:shd w:val="clear" w:color="auto" w:fill="FFFFFF"/>
        </w:rPr>
        <w:t>对口支援</w:t>
      </w:r>
      <w:r>
        <w:rPr>
          <w:rFonts w:hint="default" w:ascii="Times New Roman" w:hAnsi="Times New Roman" w:eastAsia="方正仿宋_GBK"/>
          <w:sz w:val="32"/>
          <w:szCs w:val="32"/>
          <w:shd w:val="clear" w:color="auto" w:fill="FFFFFF"/>
        </w:rPr>
        <w:t>培训等业务会议。本年度培训费支出5.58万元，与2023年度相比，增加1.40万元，增长33.5%，主要原因是新进职工，增加了专技人员继续教育培训支出。本年度差旅费支出69.25</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与2023年度相比，减少32.55万元，下降32.0%，主要原因是</w:t>
      </w:r>
      <w:r>
        <w:rPr>
          <w:rFonts w:ascii="Times New Roman" w:hAnsi="Times New Roman" w:eastAsia="方正仿宋_GBK"/>
          <w:sz w:val="32"/>
          <w:szCs w:val="32"/>
          <w:shd w:val="clear" w:color="auto" w:fill="FFFFFF"/>
        </w:rPr>
        <w:t>优化内部管理，通过数字化工具替代出差方式</w:t>
      </w:r>
      <w:r>
        <w:rPr>
          <w:rFonts w:hint="default" w:ascii="Times New Roman" w:hAnsi="Times New Roman" w:eastAsia="方正仿宋_GBK"/>
          <w:sz w:val="32"/>
          <w:szCs w:val="32"/>
          <w:shd w:val="clear" w:color="auto" w:fill="FFFFFF"/>
        </w:rPr>
        <w:t>。</w:t>
      </w:r>
    </w:p>
    <w:p w14:paraId="7B25D314">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75F7E08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机关运行经费支出124.41万元，机关运行经费主要用于开支食堂经费、工会经费、办公用品采购等。机关运行经费较上年支出数增加8.65万元，增长7.5%，主要原因是新录入人员、调进人员采购电脑等增加了相关开支。</w:t>
      </w:r>
    </w:p>
    <w:p w14:paraId="4EE0EC85">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330FE60E">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14:paraId="6EC82800">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63B48454">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2024年度本部门政府采购支出总额1505.87万元，其中：政府采购货物支出1505.87万元、政府采购工程支出0.00万元、政府采购服务支出0.00万元。授予中小企业合同金额598.10</w:t>
      </w:r>
      <w:r>
        <w:rPr>
          <w:rFonts w:ascii="Times New Roman" w:hAnsi="Times New Roman" w:eastAsia="方正仿宋_GBK"/>
          <w:sz w:val="32"/>
          <w:szCs w:val="32"/>
        </w:rPr>
        <w:t>万</w:t>
      </w:r>
      <w:r>
        <w:rPr>
          <w:rFonts w:ascii="Times New Roman" w:hAnsi="Times New Roman" w:eastAsia="方正仿宋_GBK"/>
          <w:sz w:val="32"/>
          <w:szCs w:val="32"/>
          <w:shd w:val="clear" w:color="auto" w:fill="FFFFFF"/>
        </w:rPr>
        <w:t>元，占政府采购支出总额的39.7%，其中：授予小微企业合同金额283.81万元，占政府采购支出总额的18.9 %。主要用于</w:t>
      </w:r>
      <w:r>
        <w:rPr>
          <w:rFonts w:hint="eastAsia" w:ascii="Times New Roman" w:hAnsi="Times New Roman" w:eastAsia="方正仿宋_GBK"/>
          <w:sz w:val="32"/>
          <w:szCs w:val="32"/>
          <w:shd w:val="clear" w:color="auto" w:fill="FFFFFF"/>
        </w:rPr>
        <w:t>项目类采购、</w:t>
      </w:r>
      <w:r>
        <w:rPr>
          <w:rFonts w:ascii="Times New Roman" w:hAnsi="Times New Roman" w:eastAsia="方正仿宋_GBK"/>
          <w:sz w:val="32"/>
          <w:szCs w:val="32"/>
          <w:shd w:val="clear" w:color="auto" w:fill="FFFFFF"/>
        </w:rPr>
        <w:t>采购打印机、办公电脑、桌椅及办公耗材。</w:t>
      </w:r>
    </w:p>
    <w:p w14:paraId="0D835170">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170D9B87">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A937B21">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对部门整体和297个项目开展了绩效自评，涉及财政拨款项目支出资金85572.37万元。</w:t>
      </w:r>
    </w:p>
    <w:p w14:paraId="60F42019">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10"/>
        <w:tblW w:w="10989" w:type="dxa"/>
        <w:tblInd w:w="0" w:type="dxa"/>
        <w:tblLayout w:type="fixed"/>
        <w:tblCellMar>
          <w:top w:w="0" w:type="dxa"/>
          <w:left w:w="108" w:type="dxa"/>
          <w:bottom w:w="0" w:type="dxa"/>
          <w:right w:w="108" w:type="dxa"/>
        </w:tblCellMar>
      </w:tblPr>
      <w:tblGrid>
        <w:gridCol w:w="622"/>
        <w:gridCol w:w="419"/>
        <w:gridCol w:w="419"/>
        <w:gridCol w:w="1630"/>
        <w:gridCol w:w="1286"/>
        <w:gridCol w:w="772"/>
        <w:gridCol w:w="724"/>
        <w:gridCol w:w="1832"/>
        <w:gridCol w:w="825"/>
        <w:gridCol w:w="1230"/>
        <w:gridCol w:w="1230"/>
      </w:tblGrid>
      <w:tr w14:paraId="767E2B55">
        <w:tblPrEx>
          <w:tblCellMar>
            <w:top w:w="0" w:type="dxa"/>
            <w:left w:w="108" w:type="dxa"/>
            <w:bottom w:w="0" w:type="dxa"/>
            <w:right w:w="108" w:type="dxa"/>
          </w:tblCellMar>
        </w:tblPrEx>
        <w:trPr>
          <w:trHeight w:val="800" w:hRule="atLeast"/>
        </w:trPr>
        <w:tc>
          <w:tcPr>
            <w:tcW w:w="1098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A3A8">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2024年度部门整体绩效自评表</w:t>
            </w:r>
          </w:p>
        </w:tc>
      </w:tr>
      <w:tr w14:paraId="3D1209A7">
        <w:tblPrEx>
          <w:tblCellMar>
            <w:top w:w="0" w:type="dxa"/>
            <w:left w:w="108" w:type="dxa"/>
            <w:bottom w:w="0" w:type="dxa"/>
            <w:right w:w="108" w:type="dxa"/>
          </w:tblCellMar>
        </w:tblPrEx>
        <w:trPr>
          <w:trHeight w:val="500" w:hRule="atLeast"/>
        </w:trPr>
        <w:tc>
          <w:tcPr>
            <w:tcW w:w="1098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35F4">
            <w:pPr>
              <w:jc w:val="right"/>
              <w:rPr>
                <w:rFonts w:hint="default" w:cs="宋体"/>
                <w:b/>
                <w:bCs/>
                <w:sz w:val="22"/>
                <w:szCs w:val="22"/>
              </w:rPr>
            </w:pPr>
          </w:p>
        </w:tc>
      </w:tr>
      <w:tr w14:paraId="44798C32">
        <w:tblPrEx>
          <w:tblCellMar>
            <w:top w:w="0" w:type="dxa"/>
            <w:left w:w="108" w:type="dxa"/>
            <w:bottom w:w="0" w:type="dxa"/>
            <w:right w:w="108" w:type="dxa"/>
          </w:tblCellMar>
        </w:tblPrEx>
        <w:trPr>
          <w:trHeight w:val="12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5A9">
            <w:pPr>
              <w:jc w:val="right"/>
              <w:textAlignment w:val="center"/>
              <w:rPr>
                <w:rFonts w:hint="default" w:cs="宋体"/>
                <w:b/>
                <w:bCs/>
                <w:sz w:val="22"/>
                <w:szCs w:val="22"/>
              </w:rPr>
            </w:pPr>
            <w:r>
              <w:rPr>
                <w:rFonts w:cs="宋体"/>
                <w:b/>
                <w:bCs/>
                <w:sz w:val="22"/>
                <w:szCs w:val="22"/>
                <w:lang w:bidi="ar"/>
              </w:rPr>
              <w:t>项目名称：</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F62">
            <w:pPr>
              <w:ind w:firstLine="220" w:firstLineChars="100"/>
              <w:textAlignment w:val="center"/>
              <w:rPr>
                <w:rFonts w:hint="default" w:cs="宋体"/>
                <w:sz w:val="22"/>
                <w:szCs w:val="22"/>
              </w:rPr>
            </w:pPr>
            <w:r>
              <w:rPr>
                <w:rFonts w:cs="宋体"/>
                <w:sz w:val="22"/>
                <w:szCs w:val="22"/>
                <w:lang w:bidi="ar"/>
              </w:rPr>
              <w:t>丰都县水利局整体监控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A8DD">
            <w:pPr>
              <w:jc w:val="right"/>
              <w:textAlignment w:val="center"/>
              <w:rPr>
                <w:rFonts w:hint="default" w:cs="宋体"/>
                <w:b/>
                <w:bCs/>
                <w:sz w:val="22"/>
                <w:szCs w:val="22"/>
              </w:rPr>
            </w:pPr>
            <w:r>
              <w:rPr>
                <w:rFonts w:cs="宋体"/>
                <w:b/>
                <w:bCs/>
                <w:sz w:val="22"/>
                <w:szCs w:val="22"/>
                <w:lang w:bidi="ar"/>
              </w:rPr>
              <w:t>项目编码：</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23B21">
            <w:pPr>
              <w:ind w:firstLine="220" w:firstLineChars="100"/>
              <w:textAlignment w:val="center"/>
              <w:rPr>
                <w:rFonts w:hint="default" w:cs="宋体"/>
                <w:sz w:val="22"/>
                <w:szCs w:val="22"/>
              </w:rPr>
            </w:pPr>
            <w:r>
              <w:rPr>
                <w:rFonts w:cs="宋体"/>
                <w:sz w:val="22"/>
                <w:szCs w:val="22"/>
                <w:lang w:bidi="ar"/>
              </w:rPr>
              <w:t>50023000024P000034</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1AD">
            <w:pPr>
              <w:jc w:val="right"/>
              <w:textAlignment w:val="center"/>
              <w:rPr>
                <w:rFonts w:hint="default" w:cs="宋体"/>
                <w:b/>
                <w:bCs/>
                <w:sz w:val="22"/>
                <w:szCs w:val="22"/>
              </w:rPr>
            </w:pPr>
            <w:r>
              <w:rPr>
                <w:rFonts w:cs="宋体"/>
                <w:b/>
                <w:bCs/>
                <w:sz w:val="22"/>
                <w:szCs w:val="22"/>
                <w:lang w:bidi="ar"/>
              </w:rPr>
              <w:t>自评总分：</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B5F5">
            <w:pPr>
              <w:ind w:firstLine="220" w:firstLineChars="100"/>
              <w:textAlignment w:val="center"/>
              <w:rPr>
                <w:rFonts w:hint="default" w:cs="宋体"/>
                <w:sz w:val="22"/>
                <w:szCs w:val="22"/>
              </w:rPr>
            </w:pPr>
            <w:r>
              <w:rPr>
                <w:rFonts w:cs="宋体"/>
                <w:sz w:val="22"/>
                <w:szCs w:val="22"/>
                <w:lang w:bidi="ar"/>
              </w:rPr>
              <w:t>98.32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1569">
            <w:pPr>
              <w:jc w:val="right"/>
              <w:rPr>
                <w:rFonts w:hint="default" w:cs="宋体"/>
                <w:b/>
                <w:bCs/>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5C1">
            <w:pPr>
              <w:rPr>
                <w:rFonts w:hint="default" w:cs="宋体"/>
                <w:sz w:val="22"/>
                <w:szCs w:val="22"/>
              </w:rPr>
            </w:pPr>
          </w:p>
        </w:tc>
      </w:tr>
      <w:tr w14:paraId="5D79916B">
        <w:tblPrEx>
          <w:tblCellMar>
            <w:top w:w="0" w:type="dxa"/>
            <w:left w:w="108" w:type="dxa"/>
            <w:bottom w:w="0" w:type="dxa"/>
            <w:right w:w="108" w:type="dxa"/>
          </w:tblCellMar>
        </w:tblPrEx>
        <w:trPr>
          <w:trHeight w:val="9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3C90">
            <w:pPr>
              <w:jc w:val="right"/>
              <w:textAlignment w:val="center"/>
              <w:rPr>
                <w:rFonts w:hint="default" w:cs="宋体"/>
                <w:b/>
                <w:bCs/>
                <w:sz w:val="22"/>
                <w:szCs w:val="22"/>
              </w:rPr>
            </w:pPr>
            <w:r>
              <w:rPr>
                <w:rFonts w:cs="宋体"/>
                <w:b/>
                <w:bCs/>
                <w:sz w:val="22"/>
                <w:szCs w:val="22"/>
                <w:lang w:bidi="ar"/>
              </w:rPr>
              <w:t>项目主管部门：</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A05EC">
            <w:pPr>
              <w:ind w:firstLine="220" w:firstLineChars="100"/>
              <w:textAlignment w:val="center"/>
              <w:rPr>
                <w:rFonts w:hint="default" w:cs="宋体"/>
                <w:sz w:val="22"/>
                <w:szCs w:val="22"/>
              </w:rPr>
            </w:pPr>
            <w:r>
              <w:rPr>
                <w:rFonts w:cs="宋体"/>
                <w:sz w:val="22"/>
                <w:szCs w:val="22"/>
                <w:lang w:bidi="ar"/>
              </w:rPr>
              <w:t>302-丰都县水利局</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3888">
            <w:pPr>
              <w:jc w:val="right"/>
              <w:textAlignment w:val="center"/>
              <w:rPr>
                <w:rFonts w:hint="default" w:cs="宋体"/>
                <w:b/>
                <w:bCs/>
                <w:sz w:val="22"/>
                <w:szCs w:val="22"/>
              </w:rPr>
            </w:pPr>
            <w:r>
              <w:rPr>
                <w:rFonts w:cs="宋体"/>
                <w:b/>
                <w:bCs/>
                <w:sz w:val="22"/>
                <w:szCs w:val="22"/>
                <w:lang w:bidi="ar"/>
              </w:rPr>
              <w:t>财政归口处室：</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E08D">
            <w:pPr>
              <w:ind w:firstLine="220" w:firstLineChars="100"/>
              <w:textAlignment w:val="center"/>
              <w:rPr>
                <w:rFonts w:hint="default" w:cs="宋体"/>
                <w:sz w:val="22"/>
                <w:szCs w:val="22"/>
              </w:rPr>
            </w:pPr>
            <w:r>
              <w:rPr>
                <w:rFonts w:cs="宋体"/>
                <w:sz w:val="22"/>
                <w:szCs w:val="22"/>
                <w:lang w:bidi="ar"/>
              </w:rPr>
              <w:t>003-农业科</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E42D">
            <w:pPr>
              <w:jc w:val="right"/>
              <w:textAlignment w:val="center"/>
              <w:rPr>
                <w:rFonts w:hint="default" w:cs="宋体"/>
                <w:b/>
                <w:bCs/>
                <w:sz w:val="22"/>
                <w:szCs w:val="22"/>
              </w:rPr>
            </w:pPr>
            <w:r>
              <w:rPr>
                <w:rFonts w:cs="宋体"/>
                <w:b/>
                <w:bCs/>
                <w:sz w:val="22"/>
                <w:szCs w:val="22"/>
                <w:lang w:bidi="ar"/>
              </w:rPr>
              <w:t>部门联系人：</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D6928">
            <w:pPr>
              <w:ind w:firstLine="220" w:firstLineChars="100"/>
              <w:textAlignment w:val="center"/>
              <w:rPr>
                <w:rFonts w:hint="default" w:cs="宋体"/>
                <w:sz w:val="22"/>
                <w:szCs w:val="22"/>
              </w:rPr>
            </w:pPr>
            <w:r>
              <w:rPr>
                <w:rFonts w:cs="宋体"/>
                <w:sz w:val="22"/>
                <w:szCs w:val="22"/>
                <w:lang w:bidi="ar"/>
              </w:rPr>
              <w:t>汪锐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2D17">
            <w:pPr>
              <w:jc w:val="right"/>
              <w:textAlignment w:val="center"/>
              <w:rPr>
                <w:rFonts w:hint="default" w:cs="宋体"/>
                <w:b/>
                <w:bCs/>
                <w:sz w:val="22"/>
                <w:szCs w:val="22"/>
              </w:rPr>
            </w:pPr>
            <w:r>
              <w:rPr>
                <w:rFonts w:cs="宋体"/>
                <w:b/>
                <w:bCs/>
                <w:sz w:val="22"/>
                <w:szCs w:val="22"/>
                <w:lang w:bidi="ar"/>
              </w:rPr>
              <w:t>联系电话：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269E">
            <w:pPr>
              <w:textAlignment w:val="center"/>
              <w:rPr>
                <w:rFonts w:hint="default" w:cs="宋体"/>
                <w:sz w:val="22"/>
                <w:szCs w:val="22"/>
              </w:rPr>
            </w:pPr>
            <w:r>
              <w:rPr>
                <w:rFonts w:cs="宋体"/>
                <w:sz w:val="22"/>
                <w:szCs w:val="22"/>
                <w:lang w:bidi="ar"/>
              </w:rPr>
              <w:t>70701623</w:t>
            </w:r>
          </w:p>
        </w:tc>
      </w:tr>
      <w:tr w14:paraId="3B51C0F6">
        <w:tblPrEx>
          <w:tblCellMar>
            <w:top w:w="0" w:type="dxa"/>
            <w:left w:w="108" w:type="dxa"/>
            <w:bottom w:w="0" w:type="dxa"/>
            <w:right w:w="108" w:type="dxa"/>
          </w:tblCellMar>
        </w:tblPrEx>
        <w:trPr>
          <w:trHeight w:val="600" w:hRule="atLeast"/>
        </w:trPr>
        <w:tc>
          <w:tcPr>
            <w:tcW w:w="1098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DDCD">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14:paraId="5AC9529E">
        <w:tblPrEx>
          <w:tblCellMar>
            <w:top w:w="0" w:type="dxa"/>
            <w:left w:w="108" w:type="dxa"/>
            <w:bottom w:w="0" w:type="dxa"/>
            <w:right w:w="108" w:type="dxa"/>
          </w:tblCellMar>
        </w:tblPrEx>
        <w:trPr>
          <w:trHeight w:val="500" w:hRule="atLeast"/>
        </w:trPr>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21B3">
            <w:pPr>
              <w:jc w:val="center"/>
              <w:rPr>
                <w:rFonts w:hint="default" w:cs="宋体"/>
                <w:sz w:val="22"/>
                <w:szCs w:val="22"/>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91BA">
            <w:pPr>
              <w:jc w:val="center"/>
              <w:textAlignment w:val="center"/>
              <w:rPr>
                <w:rFonts w:hint="default" w:cs="宋体"/>
                <w:b/>
                <w:bCs/>
                <w:sz w:val="22"/>
                <w:szCs w:val="22"/>
              </w:rPr>
            </w:pPr>
            <w:r>
              <w:rPr>
                <w:rFonts w:cs="宋体"/>
                <w:b/>
                <w:bCs/>
                <w:sz w:val="22"/>
                <w:szCs w:val="22"/>
                <w:lang w:bidi="ar"/>
              </w:rPr>
              <w:t>年初预算数</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4EF5">
            <w:pPr>
              <w:jc w:val="center"/>
              <w:textAlignment w:val="center"/>
              <w:rPr>
                <w:rFonts w:hint="default" w:cs="宋体"/>
                <w:b/>
                <w:bCs/>
                <w:sz w:val="22"/>
                <w:szCs w:val="22"/>
              </w:rPr>
            </w:pPr>
            <w:r>
              <w:rPr>
                <w:rFonts w:cs="宋体"/>
                <w:b/>
                <w:bCs/>
                <w:sz w:val="22"/>
                <w:szCs w:val="22"/>
                <w:lang w:bidi="ar"/>
              </w:rPr>
              <w:t>全年（调整）预算数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B9241">
            <w:pPr>
              <w:jc w:val="center"/>
              <w:textAlignment w:val="center"/>
              <w:rPr>
                <w:rFonts w:hint="default" w:cs="宋体"/>
                <w:b/>
                <w:bCs/>
                <w:sz w:val="22"/>
                <w:szCs w:val="22"/>
              </w:rPr>
            </w:pPr>
            <w:r>
              <w:rPr>
                <w:rFonts w:cs="宋体"/>
                <w:b/>
                <w:bCs/>
                <w:sz w:val="22"/>
                <w:szCs w:val="22"/>
                <w:lang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76B0">
            <w:pPr>
              <w:jc w:val="center"/>
              <w:textAlignment w:val="center"/>
              <w:rPr>
                <w:rFonts w:hint="default" w:cs="宋体"/>
                <w:b/>
                <w:bCs/>
                <w:sz w:val="22"/>
                <w:szCs w:val="22"/>
              </w:rPr>
            </w:pPr>
            <w:r>
              <w:rPr>
                <w:rFonts w:cs="宋体"/>
                <w:b/>
                <w:bCs/>
                <w:sz w:val="22"/>
                <w:szCs w:val="22"/>
                <w:lang w:bidi="ar"/>
              </w:rPr>
              <w:t>执行率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C66F">
            <w:pPr>
              <w:textAlignment w:val="center"/>
              <w:rPr>
                <w:rFonts w:hint="default" w:cs="宋体"/>
                <w:b/>
                <w:bCs/>
                <w:sz w:val="22"/>
                <w:szCs w:val="22"/>
              </w:rPr>
            </w:pPr>
            <w:r>
              <w:rPr>
                <w:rFonts w:cs="宋体"/>
                <w:b/>
                <w:bCs/>
                <w:sz w:val="22"/>
                <w:szCs w:val="22"/>
                <w:lang w:bidi="ar"/>
              </w:rPr>
              <w:t>执行率权重</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3187">
            <w:pPr>
              <w:jc w:val="center"/>
              <w:textAlignment w:val="center"/>
              <w:rPr>
                <w:rFonts w:hint="default" w:cs="宋体"/>
                <w:b/>
                <w:bCs/>
                <w:sz w:val="22"/>
                <w:szCs w:val="22"/>
              </w:rPr>
            </w:pPr>
            <w:r>
              <w:rPr>
                <w:rFonts w:cs="宋体"/>
                <w:b/>
                <w:bCs/>
                <w:sz w:val="22"/>
                <w:szCs w:val="22"/>
                <w:lang w:bidi="ar"/>
              </w:rPr>
              <w:t>执行率得分</w:t>
            </w:r>
          </w:p>
        </w:tc>
      </w:tr>
      <w:tr w14:paraId="0B784568">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nil"/>
            </w:tcBorders>
            <w:shd w:val="clear" w:color="auto" w:fill="auto"/>
            <w:vAlign w:val="center"/>
          </w:tcPr>
          <w:p w14:paraId="2EED7377">
            <w:pPr>
              <w:textAlignment w:val="center"/>
              <w:rPr>
                <w:rFonts w:hint="default" w:cs="宋体"/>
                <w:sz w:val="22"/>
                <w:szCs w:val="22"/>
              </w:rPr>
            </w:pPr>
            <w:r>
              <w:rPr>
                <w:rFonts w:cs="宋体"/>
                <w:sz w:val="22"/>
                <w:szCs w:val="22"/>
                <w:lang w:bidi="ar"/>
              </w:rPr>
              <w:t>年度总金额</w:t>
            </w:r>
          </w:p>
        </w:tc>
        <w:tc>
          <w:tcPr>
            <w:tcW w:w="419" w:type="dxa"/>
            <w:tcBorders>
              <w:top w:val="single" w:color="000000" w:sz="4" w:space="0"/>
              <w:left w:val="nil"/>
              <w:bottom w:val="single" w:color="000000" w:sz="4" w:space="0"/>
              <w:right w:val="single" w:color="000000" w:sz="4" w:space="0"/>
            </w:tcBorders>
            <w:shd w:val="clear" w:color="auto" w:fill="auto"/>
            <w:noWrap/>
            <w:vAlign w:val="center"/>
          </w:tcPr>
          <w:p w14:paraId="70110AB1">
            <w:pPr>
              <w:rPr>
                <w:rFonts w:hint="default" w:cs="宋体"/>
                <w:sz w:val="22"/>
                <w:szCs w:val="22"/>
              </w:rPr>
            </w:pPr>
          </w:p>
        </w:tc>
        <w:tc>
          <w:tcPr>
            <w:tcW w:w="419" w:type="dxa"/>
            <w:tcBorders>
              <w:top w:val="single" w:color="000000" w:sz="4" w:space="0"/>
              <w:left w:val="single" w:color="000000" w:sz="4" w:space="0"/>
              <w:bottom w:val="single" w:color="000000" w:sz="4" w:space="0"/>
              <w:right w:val="nil"/>
            </w:tcBorders>
            <w:shd w:val="clear" w:color="auto" w:fill="auto"/>
            <w:noWrap/>
            <w:vAlign w:val="center"/>
          </w:tcPr>
          <w:p w14:paraId="64C90E3C">
            <w:pPr>
              <w:rPr>
                <w:rFonts w:hint="default" w:cs="宋体"/>
                <w:sz w:val="22"/>
                <w:szCs w:val="22"/>
              </w:rPr>
            </w:pPr>
          </w:p>
        </w:tc>
        <w:tc>
          <w:tcPr>
            <w:tcW w:w="1630" w:type="dxa"/>
            <w:tcBorders>
              <w:top w:val="single" w:color="000000" w:sz="4" w:space="0"/>
              <w:left w:val="nil"/>
              <w:bottom w:val="single" w:color="000000" w:sz="4" w:space="0"/>
              <w:right w:val="single" w:color="000000" w:sz="4" w:space="0"/>
            </w:tcBorders>
            <w:shd w:val="clear" w:color="auto" w:fill="auto"/>
            <w:noWrap/>
            <w:vAlign w:val="center"/>
          </w:tcPr>
          <w:p w14:paraId="73F949A8">
            <w:pPr>
              <w:jc w:val="right"/>
              <w:textAlignment w:val="center"/>
              <w:rPr>
                <w:rFonts w:hint="default" w:cs="宋体"/>
                <w:sz w:val="22"/>
                <w:szCs w:val="22"/>
              </w:rPr>
            </w:pPr>
            <w:r>
              <w:rPr>
                <w:rFonts w:cs="宋体"/>
                <w:sz w:val="22"/>
                <w:szCs w:val="22"/>
                <w:lang w:bidi="ar"/>
              </w:rPr>
              <w:t xml:space="preserve">524,512,355.01 </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0503">
            <w:pPr>
              <w:jc w:val="center"/>
              <w:textAlignment w:val="center"/>
              <w:rPr>
                <w:rFonts w:hint="default" w:cs="宋体"/>
                <w:sz w:val="22"/>
                <w:szCs w:val="22"/>
              </w:rPr>
            </w:pPr>
            <w:r>
              <w:rPr>
                <w:rFonts w:cs="宋体"/>
                <w:sz w:val="22"/>
                <w:szCs w:val="22"/>
                <w:lang w:bidi="ar"/>
              </w:rPr>
              <w:t xml:space="preserve">1,230,325,950.61 </w:t>
            </w:r>
          </w:p>
        </w:tc>
        <w:tc>
          <w:tcPr>
            <w:tcW w:w="724" w:type="dxa"/>
            <w:tcBorders>
              <w:top w:val="single" w:color="000000" w:sz="4" w:space="0"/>
              <w:left w:val="single" w:color="000000" w:sz="4" w:space="0"/>
              <w:bottom w:val="single" w:color="000000" w:sz="4" w:space="0"/>
              <w:right w:val="nil"/>
            </w:tcBorders>
            <w:shd w:val="clear" w:color="auto" w:fill="auto"/>
            <w:vAlign w:val="center"/>
          </w:tcPr>
          <w:p w14:paraId="588AEF06">
            <w:pPr>
              <w:rPr>
                <w:rFonts w:hint="default" w:cs="宋体"/>
                <w:sz w:val="22"/>
                <w:szCs w:val="22"/>
              </w:rPr>
            </w:pPr>
          </w:p>
        </w:tc>
        <w:tc>
          <w:tcPr>
            <w:tcW w:w="1832" w:type="dxa"/>
            <w:tcBorders>
              <w:top w:val="single" w:color="000000" w:sz="4" w:space="0"/>
              <w:left w:val="nil"/>
              <w:bottom w:val="single" w:color="000000" w:sz="4" w:space="0"/>
              <w:right w:val="single" w:color="000000" w:sz="4" w:space="0"/>
            </w:tcBorders>
            <w:shd w:val="clear" w:color="auto" w:fill="auto"/>
            <w:noWrap/>
            <w:vAlign w:val="center"/>
          </w:tcPr>
          <w:p w14:paraId="21F939AD">
            <w:pPr>
              <w:jc w:val="right"/>
              <w:textAlignment w:val="center"/>
              <w:rPr>
                <w:rFonts w:hint="default" w:cs="宋体"/>
                <w:sz w:val="22"/>
                <w:szCs w:val="22"/>
              </w:rPr>
            </w:pPr>
            <w:r>
              <w:rPr>
                <w:rFonts w:cs="宋体"/>
                <w:sz w:val="22"/>
                <w:szCs w:val="22"/>
                <w:lang w:bidi="ar"/>
              </w:rPr>
              <w:t xml:space="preserve">1,023,768,834.43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CEB7">
            <w:pPr>
              <w:rPr>
                <w:rFonts w:hint="default"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03BE">
            <w:pPr>
              <w:rPr>
                <w:rFonts w:hint="default"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9887">
            <w:pPr>
              <w:jc w:val="right"/>
              <w:rPr>
                <w:rFonts w:hint="default" w:cs="宋体"/>
                <w:sz w:val="22"/>
                <w:szCs w:val="22"/>
              </w:rPr>
            </w:pPr>
          </w:p>
        </w:tc>
      </w:tr>
      <w:tr w14:paraId="39AD2B1E">
        <w:tblPrEx>
          <w:tblCellMar>
            <w:top w:w="0" w:type="dxa"/>
            <w:left w:w="108" w:type="dxa"/>
            <w:bottom w:w="0" w:type="dxa"/>
            <w:right w:w="108" w:type="dxa"/>
          </w:tblCellMar>
        </w:tblPrEx>
        <w:trPr>
          <w:trHeight w:val="740" w:hRule="atLeast"/>
        </w:trPr>
        <w:tc>
          <w:tcPr>
            <w:tcW w:w="622" w:type="dxa"/>
            <w:tcBorders>
              <w:top w:val="single" w:color="000000" w:sz="4" w:space="0"/>
              <w:left w:val="single" w:color="000000" w:sz="4" w:space="0"/>
              <w:bottom w:val="single" w:color="000000" w:sz="4" w:space="0"/>
              <w:right w:val="nil"/>
            </w:tcBorders>
            <w:shd w:val="clear" w:color="auto" w:fill="auto"/>
            <w:vAlign w:val="center"/>
          </w:tcPr>
          <w:p w14:paraId="2088E766">
            <w:pPr>
              <w:textAlignment w:val="center"/>
              <w:rPr>
                <w:rFonts w:hint="default" w:cs="宋体"/>
                <w:sz w:val="22"/>
                <w:szCs w:val="22"/>
              </w:rPr>
            </w:pPr>
            <w:r>
              <w:rPr>
                <w:rFonts w:cs="宋体"/>
                <w:sz w:val="22"/>
                <w:szCs w:val="22"/>
                <w:lang w:bidi="ar"/>
              </w:rPr>
              <w:t>其中：财政拨款</w:t>
            </w:r>
          </w:p>
        </w:tc>
        <w:tc>
          <w:tcPr>
            <w:tcW w:w="419" w:type="dxa"/>
            <w:tcBorders>
              <w:top w:val="single" w:color="000000" w:sz="4" w:space="0"/>
              <w:left w:val="nil"/>
              <w:bottom w:val="single" w:color="000000" w:sz="4" w:space="0"/>
              <w:right w:val="single" w:color="000000" w:sz="4" w:space="0"/>
            </w:tcBorders>
            <w:shd w:val="clear" w:color="auto" w:fill="auto"/>
            <w:noWrap/>
            <w:vAlign w:val="center"/>
          </w:tcPr>
          <w:p w14:paraId="3D6E826A">
            <w:pPr>
              <w:rPr>
                <w:rFonts w:hint="default" w:cs="宋体"/>
                <w:sz w:val="22"/>
                <w:szCs w:val="22"/>
              </w:rPr>
            </w:pPr>
          </w:p>
        </w:tc>
        <w:tc>
          <w:tcPr>
            <w:tcW w:w="419" w:type="dxa"/>
            <w:tcBorders>
              <w:top w:val="single" w:color="000000" w:sz="4" w:space="0"/>
              <w:left w:val="single" w:color="000000" w:sz="4" w:space="0"/>
              <w:bottom w:val="single" w:color="000000" w:sz="4" w:space="0"/>
              <w:right w:val="nil"/>
            </w:tcBorders>
            <w:shd w:val="clear" w:color="auto" w:fill="auto"/>
            <w:noWrap/>
            <w:vAlign w:val="center"/>
          </w:tcPr>
          <w:p w14:paraId="35A8064B">
            <w:pPr>
              <w:rPr>
                <w:rFonts w:hint="default" w:cs="宋体"/>
                <w:sz w:val="22"/>
                <w:szCs w:val="22"/>
              </w:rPr>
            </w:pPr>
          </w:p>
        </w:tc>
        <w:tc>
          <w:tcPr>
            <w:tcW w:w="1630" w:type="dxa"/>
            <w:tcBorders>
              <w:top w:val="single" w:color="000000" w:sz="4" w:space="0"/>
              <w:left w:val="nil"/>
              <w:bottom w:val="single" w:color="000000" w:sz="4" w:space="0"/>
              <w:right w:val="single" w:color="000000" w:sz="4" w:space="0"/>
            </w:tcBorders>
            <w:shd w:val="clear" w:color="auto" w:fill="auto"/>
            <w:noWrap/>
            <w:vAlign w:val="center"/>
          </w:tcPr>
          <w:p w14:paraId="3C7414F7">
            <w:pPr>
              <w:jc w:val="right"/>
              <w:textAlignment w:val="center"/>
              <w:rPr>
                <w:rFonts w:hint="default" w:cs="宋体"/>
                <w:sz w:val="22"/>
                <w:szCs w:val="22"/>
              </w:rPr>
            </w:pPr>
            <w:r>
              <w:rPr>
                <w:rFonts w:cs="宋体"/>
                <w:sz w:val="22"/>
                <w:szCs w:val="22"/>
                <w:lang w:bidi="ar"/>
              </w:rPr>
              <w:t xml:space="preserve">524,512,355.01 </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9206">
            <w:pPr>
              <w:jc w:val="center"/>
              <w:textAlignment w:val="center"/>
              <w:rPr>
                <w:rFonts w:hint="default" w:cs="宋体"/>
                <w:sz w:val="22"/>
                <w:szCs w:val="22"/>
              </w:rPr>
            </w:pPr>
            <w:r>
              <w:rPr>
                <w:rFonts w:cs="宋体"/>
                <w:sz w:val="22"/>
                <w:szCs w:val="22"/>
                <w:lang w:bidi="ar"/>
              </w:rPr>
              <w:t xml:space="preserve">1,230,325,950.61 </w:t>
            </w:r>
          </w:p>
        </w:tc>
        <w:tc>
          <w:tcPr>
            <w:tcW w:w="724" w:type="dxa"/>
            <w:tcBorders>
              <w:top w:val="single" w:color="000000" w:sz="4" w:space="0"/>
              <w:left w:val="single" w:color="000000" w:sz="4" w:space="0"/>
              <w:bottom w:val="single" w:color="000000" w:sz="4" w:space="0"/>
              <w:right w:val="nil"/>
            </w:tcBorders>
            <w:shd w:val="clear" w:color="auto" w:fill="auto"/>
            <w:vAlign w:val="center"/>
          </w:tcPr>
          <w:p w14:paraId="265C00ED">
            <w:pPr>
              <w:rPr>
                <w:rFonts w:hint="default" w:cs="宋体"/>
                <w:sz w:val="22"/>
                <w:szCs w:val="22"/>
              </w:rPr>
            </w:pPr>
          </w:p>
        </w:tc>
        <w:tc>
          <w:tcPr>
            <w:tcW w:w="1832" w:type="dxa"/>
            <w:tcBorders>
              <w:top w:val="single" w:color="000000" w:sz="4" w:space="0"/>
              <w:left w:val="nil"/>
              <w:bottom w:val="single" w:color="000000" w:sz="4" w:space="0"/>
              <w:right w:val="single" w:color="000000" w:sz="4" w:space="0"/>
            </w:tcBorders>
            <w:shd w:val="clear" w:color="auto" w:fill="auto"/>
            <w:noWrap/>
            <w:vAlign w:val="center"/>
          </w:tcPr>
          <w:p w14:paraId="59BED243">
            <w:pPr>
              <w:jc w:val="right"/>
              <w:textAlignment w:val="center"/>
              <w:rPr>
                <w:rFonts w:hint="default" w:cs="宋体"/>
                <w:sz w:val="22"/>
                <w:szCs w:val="22"/>
              </w:rPr>
            </w:pPr>
            <w:r>
              <w:rPr>
                <w:rFonts w:cs="宋体"/>
                <w:sz w:val="22"/>
                <w:szCs w:val="22"/>
                <w:lang w:bidi="ar"/>
              </w:rPr>
              <w:t xml:space="preserve">1,023,768,834.43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24C">
            <w:pPr>
              <w:jc w:val="right"/>
              <w:textAlignment w:val="center"/>
              <w:rPr>
                <w:rFonts w:hint="default" w:cs="宋体"/>
                <w:sz w:val="22"/>
                <w:szCs w:val="22"/>
              </w:rPr>
            </w:pPr>
            <w:r>
              <w:rPr>
                <w:rFonts w:cs="宋体"/>
                <w:sz w:val="22"/>
                <w:szCs w:val="22"/>
                <w:lang w:bidi="ar"/>
              </w:rPr>
              <w:t>83.21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51F6">
            <w:pPr>
              <w:textAlignment w:val="center"/>
              <w:rPr>
                <w:rFonts w:hint="default" w:cs="宋体"/>
                <w:sz w:val="22"/>
                <w:szCs w:val="22"/>
              </w:rPr>
            </w:pPr>
            <w:r>
              <w:rPr>
                <w:rFonts w:cs="宋体"/>
                <w:sz w:val="22"/>
                <w:szCs w:val="22"/>
                <w:lang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8B5E">
            <w:pPr>
              <w:ind w:firstLine="220" w:firstLineChars="100"/>
              <w:jc w:val="right"/>
              <w:textAlignment w:val="center"/>
              <w:rPr>
                <w:rFonts w:hint="default" w:cs="宋体"/>
                <w:sz w:val="22"/>
                <w:szCs w:val="22"/>
              </w:rPr>
            </w:pPr>
            <w:r>
              <w:rPr>
                <w:rFonts w:cs="宋体"/>
                <w:sz w:val="22"/>
                <w:szCs w:val="22"/>
                <w:lang w:bidi="ar"/>
              </w:rPr>
              <w:t xml:space="preserve">8.32 </w:t>
            </w:r>
          </w:p>
        </w:tc>
      </w:tr>
      <w:tr w14:paraId="1341A692">
        <w:tblPrEx>
          <w:tblCellMar>
            <w:top w:w="0" w:type="dxa"/>
            <w:left w:w="108" w:type="dxa"/>
            <w:bottom w:w="0" w:type="dxa"/>
            <w:right w:w="108" w:type="dxa"/>
          </w:tblCellMar>
        </w:tblPrEx>
        <w:trPr>
          <w:trHeight w:val="640" w:hRule="atLeast"/>
        </w:trPr>
        <w:tc>
          <w:tcPr>
            <w:tcW w:w="622" w:type="dxa"/>
            <w:tcBorders>
              <w:top w:val="single" w:color="000000" w:sz="4" w:space="0"/>
              <w:left w:val="single" w:color="000000" w:sz="4" w:space="0"/>
              <w:bottom w:val="single" w:color="000000" w:sz="4" w:space="0"/>
              <w:right w:val="nil"/>
            </w:tcBorders>
            <w:shd w:val="clear" w:color="auto" w:fill="auto"/>
            <w:vAlign w:val="center"/>
          </w:tcPr>
          <w:p w14:paraId="67A31B34">
            <w:pPr>
              <w:textAlignment w:val="center"/>
              <w:rPr>
                <w:rFonts w:hint="default" w:cs="宋体"/>
                <w:sz w:val="22"/>
                <w:szCs w:val="22"/>
              </w:rPr>
            </w:pPr>
            <w:r>
              <w:rPr>
                <w:rFonts w:cs="宋体"/>
                <w:sz w:val="22"/>
                <w:szCs w:val="22"/>
                <w:lang w:bidi="ar"/>
              </w:rPr>
              <w:t>一般公共预算</w:t>
            </w:r>
          </w:p>
        </w:tc>
        <w:tc>
          <w:tcPr>
            <w:tcW w:w="419" w:type="dxa"/>
            <w:tcBorders>
              <w:top w:val="single" w:color="000000" w:sz="4" w:space="0"/>
              <w:left w:val="nil"/>
              <w:bottom w:val="single" w:color="000000" w:sz="4" w:space="0"/>
              <w:right w:val="single" w:color="000000" w:sz="4" w:space="0"/>
            </w:tcBorders>
            <w:shd w:val="clear" w:color="auto" w:fill="auto"/>
            <w:noWrap/>
            <w:vAlign w:val="center"/>
          </w:tcPr>
          <w:p w14:paraId="44EFD73C">
            <w:pPr>
              <w:rPr>
                <w:rFonts w:hint="default" w:cs="宋体"/>
                <w:sz w:val="22"/>
                <w:szCs w:val="22"/>
              </w:rPr>
            </w:pPr>
          </w:p>
        </w:tc>
        <w:tc>
          <w:tcPr>
            <w:tcW w:w="419" w:type="dxa"/>
            <w:tcBorders>
              <w:top w:val="single" w:color="000000" w:sz="4" w:space="0"/>
              <w:left w:val="single" w:color="000000" w:sz="4" w:space="0"/>
              <w:bottom w:val="single" w:color="000000" w:sz="4" w:space="0"/>
              <w:right w:val="nil"/>
            </w:tcBorders>
            <w:shd w:val="clear" w:color="auto" w:fill="auto"/>
            <w:noWrap/>
            <w:vAlign w:val="center"/>
          </w:tcPr>
          <w:p w14:paraId="77AB286F">
            <w:pPr>
              <w:rPr>
                <w:rFonts w:hint="default" w:cs="宋体"/>
                <w:sz w:val="22"/>
                <w:szCs w:val="22"/>
              </w:rPr>
            </w:pPr>
          </w:p>
        </w:tc>
        <w:tc>
          <w:tcPr>
            <w:tcW w:w="1630" w:type="dxa"/>
            <w:tcBorders>
              <w:top w:val="single" w:color="000000" w:sz="4" w:space="0"/>
              <w:left w:val="nil"/>
              <w:bottom w:val="single" w:color="000000" w:sz="4" w:space="0"/>
              <w:right w:val="single" w:color="000000" w:sz="4" w:space="0"/>
            </w:tcBorders>
            <w:shd w:val="clear" w:color="auto" w:fill="auto"/>
            <w:noWrap/>
            <w:vAlign w:val="center"/>
          </w:tcPr>
          <w:p w14:paraId="4FEAD645">
            <w:pPr>
              <w:jc w:val="right"/>
              <w:textAlignment w:val="center"/>
              <w:rPr>
                <w:rFonts w:hint="default" w:cs="宋体"/>
                <w:sz w:val="22"/>
                <w:szCs w:val="22"/>
              </w:rPr>
            </w:pPr>
            <w:r>
              <w:rPr>
                <w:rFonts w:cs="宋体"/>
                <w:sz w:val="22"/>
                <w:szCs w:val="22"/>
                <w:lang w:bidi="ar"/>
              </w:rPr>
              <w:t xml:space="preserve">136,435,013.75 </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44E3">
            <w:pPr>
              <w:jc w:val="center"/>
              <w:textAlignment w:val="center"/>
              <w:rPr>
                <w:rFonts w:hint="default" w:cs="宋体"/>
                <w:sz w:val="22"/>
                <w:szCs w:val="22"/>
              </w:rPr>
            </w:pPr>
            <w:r>
              <w:rPr>
                <w:rFonts w:cs="宋体"/>
                <w:sz w:val="22"/>
                <w:szCs w:val="22"/>
                <w:lang w:bidi="ar"/>
              </w:rPr>
              <w:t xml:space="preserve">627,334,273.69 </w:t>
            </w:r>
          </w:p>
        </w:tc>
        <w:tc>
          <w:tcPr>
            <w:tcW w:w="724" w:type="dxa"/>
            <w:tcBorders>
              <w:top w:val="single" w:color="000000" w:sz="4" w:space="0"/>
              <w:left w:val="single" w:color="000000" w:sz="4" w:space="0"/>
              <w:bottom w:val="single" w:color="000000" w:sz="4" w:space="0"/>
              <w:right w:val="nil"/>
            </w:tcBorders>
            <w:shd w:val="clear" w:color="auto" w:fill="auto"/>
            <w:vAlign w:val="center"/>
          </w:tcPr>
          <w:p w14:paraId="70621DCF">
            <w:pPr>
              <w:rPr>
                <w:rFonts w:hint="default" w:cs="宋体"/>
                <w:sz w:val="22"/>
                <w:szCs w:val="22"/>
              </w:rPr>
            </w:pPr>
          </w:p>
        </w:tc>
        <w:tc>
          <w:tcPr>
            <w:tcW w:w="1832" w:type="dxa"/>
            <w:tcBorders>
              <w:top w:val="single" w:color="000000" w:sz="4" w:space="0"/>
              <w:left w:val="nil"/>
              <w:bottom w:val="single" w:color="000000" w:sz="4" w:space="0"/>
              <w:right w:val="single" w:color="000000" w:sz="4" w:space="0"/>
            </w:tcBorders>
            <w:shd w:val="clear" w:color="auto" w:fill="auto"/>
            <w:noWrap/>
            <w:vAlign w:val="center"/>
          </w:tcPr>
          <w:p w14:paraId="57C2BB09">
            <w:pPr>
              <w:jc w:val="right"/>
              <w:textAlignment w:val="center"/>
              <w:rPr>
                <w:rFonts w:hint="default" w:cs="宋体"/>
                <w:sz w:val="22"/>
                <w:szCs w:val="22"/>
              </w:rPr>
            </w:pPr>
            <w:r>
              <w:rPr>
                <w:rFonts w:cs="宋体"/>
                <w:sz w:val="22"/>
                <w:szCs w:val="22"/>
                <w:lang w:bidi="ar"/>
              </w:rPr>
              <w:t xml:space="preserve">558,268,171.15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7317">
            <w:pPr>
              <w:jc w:val="right"/>
              <w:textAlignment w:val="center"/>
              <w:rPr>
                <w:rFonts w:hint="default" w:cs="宋体"/>
                <w:sz w:val="22"/>
                <w:szCs w:val="22"/>
              </w:rPr>
            </w:pPr>
            <w:r>
              <w:rPr>
                <w:rFonts w:cs="宋体"/>
                <w:sz w:val="22"/>
                <w:szCs w:val="22"/>
                <w:lang w:bidi="ar"/>
              </w:rPr>
              <w:t>88.99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DB27">
            <w:pPr>
              <w:rPr>
                <w:rFonts w:hint="default"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BF11">
            <w:pPr>
              <w:jc w:val="right"/>
              <w:rPr>
                <w:rFonts w:hint="default" w:cs="宋体"/>
                <w:sz w:val="22"/>
                <w:szCs w:val="22"/>
              </w:rPr>
            </w:pPr>
          </w:p>
        </w:tc>
      </w:tr>
      <w:tr w14:paraId="5548F7EC">
        <w:tblPrEx>
          <w:tblCellMar>
            <w:top w:w="0" w:type="dxa"/>
            <w:left w:w="108" w:type="dxa"/>
            <w:bottom w:w="0" w:type="dxa"/>
            <w:right w:w="108" w:type="dxa"/>
          </w:tblCellMar>
        </w:tblPrEx>
        <w:trPr>
          <w:trHeight w:val="600" w:hRule="atLeast"/>
        </w:trPr>
        <w:tc>
          <w:tcPr>
            <w:tcW w:w="1098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101D">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14:paraId="1FD668D7">
        <w:tblPrEx>
          <w:tblCellMar>
            <w:top w:w="0" w:type="dxa"/>
            <w:left w:w="108" w:type="dxa"/>
            <w:bottom w:w="0" w:type="dxa"/>
            <w:right w:w="108" w:type="dxa"/>
          </w:tblCellMar>
        </w:tblPrEx>
        <w:trPr>
          <w:trHeight w:val="50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AD35">
            <w:pPr>
              <w:jc w:val="center"/>
              <w:textAlignment w:val="center"/>
              <w:rPr>
                <w:rFonts w:hint="default" w:cs="宋体"/>
                <w:b/>
                <w:bCs/>
                <w:sz w:val="22"/>
                <w:szCs w:val="22"/>
              </w:rPr>
            </w:pPr>
            <w:r>
              <w:rPr>
                <w:rFonts w:cs="宋体"/>
                <w:b/>
                <w:bCs/>
                <w:sz w:val="22"/>
                <w:szCs w:val="22"/>
                <w:lang w:bidi="ar"/>
              </w:rPr>
              <w:t>年初绩效目标</w:t>
            </w:r>
          </w:p>
        </w:tc>
        <w:tc>
          <w:tcPr>
            <w:tcW w:w="46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8587">
            <w:pPr>
              <w:jc w:val="center"/>
              <w:textAlignment w:val="center"/>
              <w:rPr>
                <w:rFonts w:hint="default" w:cs="宋体"/>
                <w:b/>
                <w:bCs/>
                <w:sz w:val="22"/>
                <w:szCs w:val="22"/>
              </w:rPr>
            </w:pPr>
            <w:r>
              <w:rPr>
                <w:rFonts w:cs="宋体"/>
                <w:b/>
                <w:bCs/>
                <w:sz w:val="22"/>
                <w:szCs w:val="22"/>
                <w:lang w:bidi="ar"/>
              </w:rPr>
              <w:t>全年（调整）绩效目标</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9F9">
            <w:pPr>
              <w:jc w:val="center"/>
              <w:textAlignment w:val="center"/>
              <w:rPr>
                <w:rFonts w:hint="default" w:cs="宋体"/>
                <w:b/>
                <w:bCs/>
                <w:sz w:val="22"/>
                <w:szCs w:val="22"/>
              </w:rPr>
            </w:pPr>
            <w:r>
              <w:rPr>
                <w:rFonts w:cs="宋体"/>
                <w:b/>
                <w:bCs/>
                <w:sz w:val="22"/>
                <w:szCs w:val="22"/>
                <w:lang w:bidi="ar"/>
              </w:rPr>
              <w:t>全年目标实际完成情况</w:t>
            </w:r>
          </w:p>
        </w:tc>
      </w:tr>
      <w:tr w14:paraId="4A1E3B38">
        <w:tblPrEx>
          <w:tblCellMar>
            <w:top w:w="0" w:type="dxa"/>
            <w:left w:w="108" w:type="dxa"/>
            <w:bottom w:w="0" w:type="dxa"/>
            <w:right w:w="108" w:type="dxa"/>
          </w:tblCellMar>
        </w:tblPrEx>
        <w:trPr>
          <w:trHeight w:val="818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Pr>
          <w:p w14:paraId="18B4CA85">
            <w:pPr>
              <w:textAlignment w:val="top"/>
              <w:rPr>
                <w:rFonts w:hint="default" w:cs="宋体"/>
                <w:sz w:val="22"/>
                <w:szCs w:val="22"/>
              </w:rPr>
            </w:pPr>
            <w:r>
              <w:rPr>
                <w:rFonts w:cs="宋体"/>
                <w:sz w:val="22"/>
                <w:szCs w:val="22"/>
                <w:lang w:bidi="ar"/>
              </w:rPr>
              <w:t>受县水利局委托，负责中、小型水库工程规划和建设管理等工作；负责三峡库区中部灌区丰都片区项目规划、建设及管理工作；指导小型农田水利基本建设工作；负责水利工程的运行管理和业务统计工作。;受县水利局委托，负责河道管理工作；负责河道采砂管理工作；负责河道治理范围内有关活动的审查论证及资料管理工作；配合全县的防汛抗旱工作；承担抢险</w:t>
            </w:r>
            <w:r>
              <w:rPr>
                <w:rFonts w:hint="eastAsia" w:cs="宋体"/>
                <w:sz w:val="22"/>
                <w:szCs w:val="22"/>
                <w:lang w:eastAsia="zh-CN" w:bidi="ar"/>
              </w:rPr>
              <w:t>救灾物资</w:t>
            </w:r>
            <w:r>
              <w:rPr>
                <w:rFonts w:cs="宋体"/>
                <w:sz w:val="22"/>
                <w:szCs w:val="22"/>
                <w:lang w:bidi="ar"/>
              </w:rPr>
              <w:t>设备的管理维护和组织调运工作。;负责全县小（1）型和中型水库工程运行调度、防汛预报、水土保持等日常事务；审核水域纳污能力、水质监测、调查评价、排污口和取水口水质监测；指导水利系统水环境监测机构工作。;负责全县水土保持规划、预防、治理和监测的技术支撑；负责全县水土保持工程的建设技术管理；负责全县水土保持监测网络建设和运行维护；负责全县水土保持技术指导、科研等工作;受县水利局委托，执行水利水电工程移民工作法律法规；开展审核大中型水利水电工程移民安置规划大纲和移民安置规划；编制大中型水库经济发展规划；负责大中型水利水电工程移民后期扶持管理；组织大中型水库移民培训。;受县水利局委托，负责1000km2以下河流、县级水功能区、饮用水源地、小型水库、取水口、排污口等水量分析评价；负责农村饮水安全项目建设、管理；监督检查年度水量分配方案、取用水计划、水资源费征收的执行情况；负责水文基础设施、小水电建设管理;受县水利局委托，贯彻执行水电工程建设质量法规、政策、规定；协助市中心站对县内市管项目的质量监督；负责县管水电工程建设质量安全监督；参加受监督水电工程各阶段性验收；按规定权限，对县管水利工程质量事故调查处理。;（一）负责保障水资源的合理开发利用。</w:t>
            </w:r>
            <w:r>
              <w:rPr>
                <w:rFonts w:cs="宋体"/>
                <w:sz w:val="22"/>
                <w:szCs w:val="22"/>
                <w:lang w:bidi="ar"/>
              </w:rPr>
              <w:br w:type="textWrapping"/>
            </w:r>
            <w:r>
              <w:rPr>
                <w:rFonts w:cs="宋体"/>
                <w:sz w:val="22"/>
                <w:szCs w:val="22"/>
                <w:lang w:bidi="ar"/>
              </w:rPr>
              <w:t>（二）负责生活、生产经营和生态环境用水的统筹和保障。</w:t>
            </w:r>
            <w:r>
              <w:rPr>
                <w:rFonts w:cs="宋体"/>
                <w:sz w:val="22"/>
                <w:szCs w:val="22"/>
                <w:lang w:bidi="ar"/>
              </w:rPr>
              <w:br w:type="textWrapping"/>
            </w:r>
            <w:r>
              <w:rPr>
                <w:rFonts w:cs="宋体"/>
                <w:sz w:val="22"/>
                <w:szCs w:val="22"/>
                <w:lang w:bidi="ar"/>
              </w:rPr>
              <w:t>（三）按规定制定水利工程建设有关制度并组织实施，负责提出全县水利固定资产投资规模、方向、具体安排建议并组织指导实施，按县政府规定权限审批、核准规划内和年度计划规模内固定资产投资项目，提出县级及以上水利资金安排建议并负责项目实施的监督管理。</w:t>
            </w:r>
            <w:r>
              <w:rPr>
                <w:rFonts w:cs="宋体"/>
                <w:sz w:val="22"/>
                <w:szCs w:val="22"/>
                <w:lang w:bidi="ar"/>
              </w:rPr>
              <w:br w:type="textWrapping"/>
            </w:r>
            <w:r>
              <w:rPr>
                <w:rFonts w:cs="宋体"/>
                <w:sz w:val="22"/>
                <w:szCs w:val="22"/>
                <w:lang w:bidi="ar"/>
              </w:rPr>
              <w:t>（四）负责水资源保护工作。</w:t>
            </w:r>
            <w:r>
              <w:rPr>
                <w:rFonts w:cs="宋体"/>
                <w:sz w:val="22"/>
                <w:szCs w:val="22"/>
                <w:lang w:bidi="ar"/>
              </w:rPr>
              <w:br w:type="textWrapping"/>
            </w:r>
            <w:r>
              <w:rPr>
                <w:rFonts w:cs="宋体"/>
                <w:sz w:val="22"/>
                <w:szCs w:val="22"/>
                <w:lang w:bidi="ar"/>
              </w:rPr>
              <w:t>（五）负责节约用水工作。</w:t>
            </w:r>
            <w:r>
              <w:rPr>
                <w:rFonts w:cs="宋体"/>
                <w:sz w:val="22"/>
                <w:szCs w:val="22"/>
                <w:lang w:bidi="ar"/>
              </w:rPr>
              <w:br w:type="textWrapping"/>
            </w:r>
            <w:r>
              <w:rPr>
                <w:rFonts w:cs="宋体"/>
                <w:sz w:val="22"/>
                <w:szCs w:val="22"/>
                <w:lang w:bidi="ar"/>
              </w:rPr>
              <w:t>（六）指导水文工作。</w:t>
            </w:r>
            <w:r>
              <w:rPr>
                <w:rFonts w:cs="宋体"/>
                <w:sz w:val="22"/>
                <w:szCs w:val="22"/>
                <w:lang w:bidi="ar"/>
              </w:rPr>
              <w:br w:type="textWrapping"/>
            </w:r>
            <w:r>
              <w:rPr>
                <w:rFonts w:cs="宋体"/>
                <w:sz w:val="22"/>
                <w:szCs w:val="22"/>
                <w:lang w:bidi="ar"/>
              </w:rPr>
              <w:t>（七）组织和指导水利设施、水域及其岸线的管理、保护与综合利用。</w:t>
            </w:r>
            <w:r>
              <w:rPr>
                <w:rFonts w:cs="宋体"/>
                <w:sz w:val="22"/>
                <w:szCs w:val="22"/>
                <w:lang w:bidi="ar"/>
              </w:rPr>
              <w:br w:type="textWrapping"/>
            </w:r>
            <w:r>
              <w:rPr>
                <w:rFonts w:cs="宋体"/>
                <w:sz w:val="22"/>
                <w:szCs w:val="22"/>
                <w:lang w:bidi="ar"/>
              </w:rPr>
              <w:t>（八）指导监督水利工程建设与运行管理。</w:t>
            </w:r>
            <w:r>
              <w:rPr>
                <w:rFonts w:cs="宋体"/>
                <w:sz w:val="22"/>
                <w:szCs w:val="22"/>
                <w:lang w:bidi="ar"/>
              </w:rPr>
              <w:br w:type="textWrapping"/>
            </w:r>
            <w:r>
              <w:rPr>
                <w:rFonts w:cs="宋体"/>
                <w:sz w:val="22"/>
                <w:szCs w:val="22"/>
                <w:lang w:bidi="ar"/>
              </w:rPr>
              <w:t>（九）负责水土保持工作。</w:t>
            </w:r>
            <w:r>
              <w:rPr>
                <w:rFonts w:cs="宋体"/>
                <w:sz w:val="22"/>
                <w:szCs w:val="22"/>
                <w:lang w:bidi="ar"/>
              </w:rPr>
              <w:br w:type="textWrapping"/>
            </w:r>
            <w:r>
              <w:rPr>
                <w:rFonts w:cs="宋体"/>
                <w:sz w:val="22"/>
                <w:szCs w:val="22"/>
                <w:lang w:bidi="ar"/>
              </w:rPr>
              <w:t>（十）负责农村水利工作。</w:t>
            </w:r>
            <w:r>
              <w:rPr>
                <w:rFonts w:cs="宋体"/>
                <w:sz w:val="22"/>
                <w:szCs w:val="22"/>
                <w:lang w:bidi="ar"/>
              </w:rPr>
              <w:br w:type="textWrapping"/>
            </w:r>
            <w:r>
              <w:rPr>
                <w:rFonts w:cs="宋体"/>
                <w:sz w:val="22"/>
                <w:szCs w:val="22"/>
                <w:lang w:bidi="ar"/>
              </w:rPr>
              <w:t>（十一）负责水利工程移民管理工作。</w:t>
            </w:r>
            <w:r>
              <w:rPr>
                <w:rFonts w:cs="宋体"/>
                <w:sz w:val="22"/>
                <w:szCs w:val="22"/>
                <w:lang w:bidi="ar"/>
              </w:rPr>
              <w:br w:type="textWrapping"/>
            </w:r>
            <w:r>
              <w:rPr>
                <w:rFonts w:cs="宋体"/>
                <w:sz w:val="22"/>
                <w:szCs w:val="22"/>
                <w:lang w:bidi="ar"/>
              </w:rPr>
              <w:t>（十二）负责涉水违法事件的查处，协调跨流域、跨乡镇的水事纠纷，指导水政监察和水行政执法。</w:t>
            </w:r>
            <w:r>
              <w:rPr>
                <w:rFonts w:cs="宋体"/>
                <w:sz w:val="22"/>
                <w:szCs w:val="22"/>
                <w:lang w:bidi="ar"/>
              </w:rPr>
              <w:br w:type="textWrapping"/>
            </w:r>
            <w:r>
              <w:rPr>
                <w:rFonts w:cs="宋体"/>
                <w:sz w:val="22"/>
                <w:szCs w:val="22"/>
                <w:lang w:bidi="ar"/>
              </w:rPr>
              <w:t>（十三）开展水利行业质量监督工作。</w:t>
            </w:r>
            <w:r>
              <w:rPr>
                <w:rFonts w:cs="宋体"/>
                <w:sz w:val="22"/>
                <w:szCs w:val="22"/>
                <w:lang w:bidi="ar"/>
              </w:rPr>
              <w:br w:type="textWrapping"/>
            </w:r>
            <w:r>
              <w:rPr>
                <w:rFonts w:cs="宋体"/>
                <w:sz w:val="22"/>
                <w:szCs w:val="22"/>
                <w:lang w:bidi="ar"/>
              </w:rPr>
              <w:t>（十四）负责落实综合防灾减灾规划相关要求，组织编制和指导实施全县洪水干旱灾害防治规划。</w:t>
            </w:r>
            <w:r>
              <w:rPr>
                <w:rFonts w:cs="宋体"/>
                <w:sz w:val="22"/>
                <w:szCs w:val="22"/>
                <w:lang w:bidi="ar"/>
              </w:rPr>
              <w:br w:type="textWrapping"/>
            </w:r>
            <w:r>
              <w:rPr>
                <w:rFonts w:cs="宋体"/>
                <w:sz w:val="22"/>
                <w:szCs w:val="22"/>
                <w:lang w:bidi="ar"/>
              </w:rPr>
              <w:t>（十五）负责局机关和所属单位的安全监管、信访稳定和水利扶贫工作。</w:t>
            </w:r>
            <w:r>
              <w:rPr>
                <w:rFonts w:cs="宋体"/>
                <w:sz w:val="22"/>
                <w:szCs w:val="22"/>
                <w:lang w:bidi="ar"/>
              </w:rPr>
              <w:br w:type="textWrapping"/>
            </w:r>
            <w:r>
              <w:rPr>
                <w:rFonts w:cs="宋体"/>
                <w:sz w:val="22"/>
                <w:szCs w:val="22"/>
                <w:lang w:bidi="ar"/>
              </w:rPr>
              <w:t>（十六）完成县委和县政府交办的其他任务。</w:t>
            </w:r>
            <w:r>
              <w:rPr>
                <w:rFonts w:cs="宋体"/>
                <w:sz w:val="22"/>
                <w:szCs w:val="22"/>
                <w:lang w:bidi="ar"/>
              </w:rPr>
              <w:br w:type="textWrapping"/>
            </w:r>
            <w:r>
              <w:rPr>
                <w:rFonts w:cs="宋体"/>
                <w:sz w:val="22"/>
                <w:szCs w:val="22"/>
                <w:lang w:bidi="ar"/>
              </w:rPr>
              <w:t>（十七）职能转变。丰都县水利局应切实加强水资源合理利用、优化配置和节约保护。</w:t>
            </w:r>
            <w:r>
              <w:rPr>
                <w:rFonts w:cs="宋体"/>
                <w:sz w:val="22"/>
                <w:szCs w:val="22"/>
                <w:lang w:bidi="ar"/>
              </w:rPr>
              <w:br w:type="textWrapping"/>
            </w:r>
            <w:r>
              <w:rPr>
                <w:rFonts w:cs="宋体"/>
                <w:sz w:val="22"/>
                <w:szCs w:val="22"/>
                <w:lang w:bidi="ar"/>
              </w:rPr>
              <w:t>（十八）与有关部门职责分工，关于防汛抗旱工作。</w:t>
            </w:r>
            <w:r>
              <w:rPr>
                <w:rFonts w:cs="宋体"/>
                <w:sz w:val="22"/>
                <w:szCs w:val="22"/>
                <w:lang w:bidi="ar"/>
              </w:rPr>
              <w:br w:type="textWrapping"/>
            </w:r>
            <w:r>
              <w:rPr>
                <w:rFonts w:cs="宋体"/>
                <w:sz w:val="22"/>
                <w:szCs w:val="22"/>
                <w:lang w:bidi="ar"/>
              </w:rPr>
              <w:t>;受县水利局委托，负责指导、监督实施供水行业的供水水质和服务质量等管理标准；负责指导、监督实施节水、排水设施建设、运行、管理标准、规范和规程。;承担县政府水行政主管部门委托的法定的规划、预防、治理和监测监督等水土保持工作职责的各项具体任务；承担全县水土保持科学技术研究、先进技术推广等工作。;丰都县水利行政执法支队以县水利局名义，统一行使水利领域的行政处罚权及与之相关的行政检查、行政强制权等执法职能。;</w:t>
            </w:r>
          </w:p>
        </w:tc>
        <w:tc>
          <w:tcPr>
            <w:tcW w:w="4614" w:type="dxa"/>
            <w:gridSpan w:val="4"/>
            <w:tcBorders>
              <w:top w:val="single" w:color="000000" w:sz="4" w:space="0"/>
              <w:left w:val="single" w:color="000000" w:sz="4" w:space="0"/>
              <w:bottom w:val="single" w:color="000000" w:sz="4" w:space="0"/>
              <w:right w:val="single" w:color="000000" w:sz="4" w:space="0"/>
            </w:tcBorders>
            <w:shd w:val="clear" w:color="auto" w:fill="auto"/>
          </w:tcPr>
          <w:p w14:paraId="4E469D51">
            <w:pPr>
              <w:textAlignment w:val="top"/>
              <w:rPr>
                <w:rFonts w:hint="default" w:cs="宋体"/>
                <w:sz w:val="22"/>
                <w:szCs w:val="22"/>
              </w:rPr>
            </w:pPr>
            <w:r>
              <w:rPr>
                <w:rFonts w:cs="宋体"/>
                <w:sz w:val="22"/>
                <w:szCs w:val="22"/>
                <w:lang w:bidi="ar"/>
              </w:rPr>
              <w:t>受县水利局委托，负责中、小型水库工程规划和建设管理等工作；负责三峡库区中部灌区丰都片区项目规划、建设及管理工作；指导小型农田水利基本建设工作；负责水利工程的运行管理和业务统计工作。;受县水利局委托，负责河道管理工作；负责河道采砂管理工作；负责河道治理范围内有关活动的审查论证及资料管理工作；配合全县的防汛抗旱工作；承担抢险</w:t>
            </w:r>
            <w:r>
              <w:rPr>
                <w:rFonts w:hint="eastAsia" w:cs="宋体"/>
                <w:sz w:val="22"/>
                <w:szCs w:val="22"/>
                <w:lang w:eastAsia="zh-CN" w:bidi="ar"/>
              </w:rPr>
              <w:t>救灾物资</w:t>
            </w:r>
            <w:r>
              <w:rPr>
                <w:rFonts w:cs="宋体"/>
                <w:sz w:val="22"/>
                <w:szCs w:val="22"/>
                <w:lang w:bidi="ar"/>
              </w:rPr>
              <w:t>设备的管理维护和组织调运工作。;负责全县小（1）型和中型水库工程运行调度、防汛预报、水土保持等日常事务；审核水域纳污能力、水质监测、调查评价、排污口和取水口水质监测；指导水利系统水环境监测机构工作。;负责全县水土保持规划、预防、治理和监测的技术支撑；负责全县水土保持工程的建设技术管理；负责全县水土保持监测网络建设和运行维护；负责全县水土保持技术指导、科研等工作;受县水利局委托，执行水利水电工程移民工作法律法规；开展审核大中型水利水电工程移民安置规划大纲和移民安置规划；编制大中型水库经济发展规划；负责大中型水利水电工程移民后期扶持管理；组织大中型水库移民培训。;受县水利局委托，负责1000km2以下河流、县级水功能区、饮用水源地、小型水库、取水口、排污口等水量分析评价；负责农村饮水安全项目建设、管理；监督检查年度水量分配方案、取用水计划、水资源费征收的执行情况；负责水文基础设施、小水电建设管理;受县水利局委托，贯彻执行水电工程建设质量法规、政策、规定；协助市中心站对县内市管项目的质量监督；负责县管水电工程建设质量安全监督；参加受监督水电工程各阶段性验收；按规定权限，对县管水利工程质量事故调查处理。;（一）负责保障水资源的合理开发利用。</w:t>
            </w:r>
            <w:r>
              <w:rPr>
                <w:rFonts w:cs="宋体"/>
                <w:sz w:val="22"/>
                <w:szCs w:val="22"/>
                <w:lang w:bidi="ar"/>
              </w:rPr>
              <w:br w:type="textWrapping"/>
            </w:r>
            <w:r>
              <w:rPr>
                <w:rFonts w:cs="宋体"/>
                <w:sz w:val="22"/>
                <w:szCs w:val="22"/>
                <w:lang w:bidi="ar"/>
              </w:rPr>
              <w:t>（二）负责生活、生产经营和生态环境用水的统筹和保障。</w:t>
            </w:r>
            <w:r>
              <w:rPr>
                <w:rFonts w:cs="宋体"/>
                <w:sz w:val="22"/>
                <w:szCs w:val="22"/>
                <w:lang w:bidi="ar"/>
              </w:rPr>
              <w:br w:type="textWrapping"/>
            </w:r>
            <w:r>
              <w:rPr>
                <w:rFonts w:cs="宋体"/>
                <w:sz w:val="22"/>
                <w:szCs w:val="22"/>
                <w:lang w:bidi="ar"/>
              </w:rPr>
              <w:t>（三）按规定制定水利工程建设有关制度并组织实施，负责提出全县水利固定资产投资规模、方向、具体安排建议并组织指导实施，按县政府规定权限审批、核准规划内和年度计划规模内固定资产投资项目，提出县级及以上水利资金安排建议并负责项目实施的监督管理。</w:t>
            </w:r>
            <w:r>
              <w:rPr>
                <w:rFonts w:cs="宋体"/>
                <w:sz w:val="22"/>
                <w:szCs w:val="22"/>
                <w:lang w:bidi="ar"/>
              </w:rPr>
              <w:br w:type="textWrapping"/>
            </w:r>
            <w:r>
              <w:rPr>
                <w:rFonts w:cs="宋体"/>
                <w:sz w:val="22"/>
                <w:szCs w:val="22"/>
                <w:lang w:bidi="ar"/>
              </w:rPr>
              <w:t>（四）负责水资源保护工作。</w:t>
            </w:r>
            <w:r>
              <w:rPr>
                <w:rFonts w:cs="宋体"/>
                <w:sz w:val="22"/>
                <w:szCs w:val="22"/>
                <w:lang w:bidi="ar"/>
              </w:rPr>
              <w:br w:type="textWrapping"/>
            </w:r>
            <w:r>
              <w:rPr>
                <w:rFonts w:cs="宋体"/>
                <w:sz w:val="22"/>
                <w:szCs w:val="22"/>
                <w:lang w:bidi="ar"/>
              </w:rPr>
              <w:t>（五）负责节约用水工作。</w:t>
            </w:r>
            <w:r>
              <w:rPr>
                <w:rFonts w:cs="宋体"/>
                <w:sz w:val="22"/>
                <w:szCs w:val="22"/>
                <w:lang w:bidi="ar"/>
              </w:rPr>
              <w:br w:type="textWrapping"/>
            </w:r>
            <w:r>
              <w:rPr>
                <w:rFonts w:cs="宋体"/>
                <w:sz w:val="22"/>
                <w:szCs w:val="22"/>
                <w:lang w:bidi="ar"/>
              </w:rPr>
              <w:t>（六）指导水文工作。</w:t>
            </w:r>
            <w:r>
              <w:rPr>
                <w:rFonts w:cs="宋体"/>
                <w:sz w:val="22"/>
                <w:szCs w:val="22"/>
                <w:lang w:bidi="ar"/>
              </w:rPr>
              <w:br w:type="textWrapping"/>
            </w:r>
            <w:r>
              <w:rPr>
                <w:rFonts w:cs="宋体"/>
                <w:sz w:val="22"/>
                <w:szCs w:val="22"/>
                <w:lang w:bidi="ar"/>
              </w:rPr>
              <w:t>（七）组织和指导水利设施、水域及其岸线的管理、保护与综合利用。</w:t>
            </w:r>
            <w:r>
              <w:rPr>
                <w:rFonts w:cs="宋体"/>
                <w:sz w:val="22"/>
                <w:szCs w:val="22"/>
                <w:lang w:bidi="ar"/>
              </w:rPr>
              <w:br w:type="textWrapping"/>
            </w:r>
            <w:r>
              <w:rPr>
                <w:rFonts w:cs="宋体"/>
                <w:sz w:val="22"/>
                <w:szCs w:val="22"/>
                <w:lang w:bidi="ar"/>
              </w:rPr>
              <w:t>（八）指导监督水利工程建设与运行管理。</w:t>
            </w:r>
            <w:r>
              <w:rPr>
                <w:rFonts w:cs="宋体"/>
                <w:sz w:val="22"/>
                <w:szCs w:val="22"/>
                <w:lang w:bidi="ar"/>
              </w:rPr>
              <w:br w:type="textWrapping"/>
            </w:r>
            <w:r>
              <w:rPr>
                <w:rFonts w:cs="宋体"/>
                <w:sz w:val="22"/>
                <w:szCs w:val="22"/>
                <w:lang w:bidi="ar"/>
              </w:rPr>
              <w:t>（九）负责水土保持工作。</w:t>
            </w:r>
            <w:r>
              <w:rPr>
                <w:rFonts w:cs="宋体"/>
                <w:sz w:val="22"/>
                <w:szCs w:val="22"/>
                <w:lang w:bidi="ar"/>
              </w:rPr>
              <w:br w:type="textWrapping"/>
            </w:r>
            <w:r>
              <w:rPr>
                <w:rFonts w:cs="宋体"/>
                <w:sz w:val="22"/>
                <w:szCs w:val="22"/>
                <w:lang w:bidi="ar"/>
              </w:rPr>
              <w:t>（十）负责农村水利工作。</w:t>
            </w:r>
            <w:r>
              <w:rPr>
                <w:rFonts w:cs="宋体"/>
                <w:sz w:val="22"/>
                <w:szCs w:val="22"/>
                <w:lang w:bidi="ar"/>
              </w:rPr>
              <w:br w:type="textWrapping"/>
            </w:r>
            <w:r>
              <w:rPr>
                <w:rFonts w:cs="宋体"/>
                <w:sz w:val="22"/>
                <w:szCs w:val="22"/>
                <w:lang w:bidi="ar"/>
              </w:rPr>
              <w:t>（十一）负责水利工程移民管理工作。</w:t>
            </w:r>
            <w:r>
              <w:rPr>
                <w:rFonts w:cs="宋体"/>
                <w:sz w:val="22"/>
                <w:szCs w:val="22"/>
                <w:lang w:bidi="ar"/>
              </w:rPr>
              <w:br w:type="textWrapping"/>
            </w:r>
            <w:r>
              <w:rPr>
                <w:rFonts w:cs="宋体"/>
                <w:sz w:val="22"/>
                <w:szCs w:val="22"/>
                <w:lang w:bidi="ar"/>
              </w:rPr>
              <w:t>（十二）负责涉水违法事件的查处，协调跨流域、跨乡镇的水事纠纷，指导水政监察和水行政执法。</w:t>
            </w:r>
            <w:r>
              <w:rPr>
                <w:rFonts w:cs="宋体"/>
                <w:sz w:val="22"/>
                <w:szCs w:val="22"/>
                <w:lang w:bidi="ar"/>
              </w:rPr>
              <w:br w:type="textWrapping"/>
            </w:r>
            <w:r>
              <w:rPr>
                <w:rFonts w:cs="宋体"/>
                <w:sz w:val="22"/>
                <w:szCs w:val="22"/>
                <w:lang w:bidi="ar"/>
              </w:rPr>
              <w:t>（十三）开展水利行业质量监督工作。</w:t>
            </w:r>
            <w:r>
              <w:rPr>
                <w:rFonts w:cs="宋体"/>
                <w:sz w:val="22"/>
                <w:szCs w:val="22"/>
                <w:lang w:bidi="ar"/>
              </w:rPr>
              <w:br w:type="textWrapping"/>
            </w:r>
            <w:r>
              <w:rPr>
                <w:rFonts w:cs="宋体"/>
                <w:sz w:val="22"/>
                <w:szCs w:val="22"/>
                <w:lang w:bidi="ar"/>
              </w:rPr>
              <w:t>（十四）负责落实综合防灾减灾规划相关要求，组织编制和指导实施全县洪水干旱灾害防治规划。</w:t>
            </w:r>
            <w:r>
              <w:rPr>
                <w:rFonts w:cs="宋体"/>
                <w:sz w:val="22"/>
                <w:szCs w:val="22"/>
                <w:lang w:bidi="ar"/>
              </w:rPr>
              <w:br w:type="textWrapping"/>
            </w:r>
            <w:r>
              <w:rPr>
                <w:rFonts w:cs="宋体"/>
                <w:sz w:val="22"/>
                <w:szCs w:val="22"/>
                <w:lang w:bidi="ar"/>
              </w:rPr>
              <w:t>（十五）负责局机关和所属单位的安全监管、信访稳定和水利扶贫工作。</w:t>
            </w:r>
            <w:r>
              <w:rPr>
                <w:rFonts w:cs="宋体"/>
                <w:sz w:val="22"/>
                <w:szCs w:val="22"/>
                <w:lang w:bidi="ar"/>
              </w:rPr>
              <w:br w:type="textWrapping"/>
            </w:r>
            <w:r>
              <w:rPr>
                <w:rFonts w:cs="宋体"/>
                <w:sz w:val="22"/>
                <w:szCs w:val="22"/>
                <w:lang w:bidi="ar"/>
              </w:rPr>
              <w:t>（十六）完成县委和县政府交办的其他任务。</w:t>
            </w:r>
            <w:r>
              <w:rPr>
                <w:rFonts w:cs="宋体"/>
                <w:sz w:val="22"/>
                <w:szCs w:val="22"/>
                <w:lang w:bidi="ar"/>
              </w:rPr>
              <w:br w:type="textWrapping"/>
            </w:r>
            <w:r>
              <w:rPr>
                <w:rFonts w:cs="宋体"/>
                <w:sz w:val="22"/>
                <w:szCs w:val="22"/>
                <w:lang w:bidi="ar"/>
              </w:rPr>
              <w:t>（十七）职能转变。丰都县水利局应切实加强水资源合理利用、优化配置和节约保护。</w:t>
            </w:r>
            <w:r>
              <w:rPr>
                <w:rFonts w:cs="宋体"/>
                <w:sz w:val="22"/>
                <w:szCs w:val="22"/>
                <w:lang w:bidi="ar"/>
              </w:rPr>
              <w:br w:type="textWrapping"/>
            </w:r>
            <w:r>
              <w:rPr>
                <w:rFonts w:cs="宋体"/>
                <w:sz w:val="22"/>
                <w:szCs w:val="22"/>
                <w:lang w:bidi="ar"/>
              </w:rPr>
              <w:t>（十八）与有关部门职责分工，关于防汛抗旱工作。</w:t>
            </w:r>
            <w:r>
              <w:rPr>
                <w:rFonts w:cs="宋体"/>
                <w:sz w:val="22"/>
                <w:szCs w:val="22"/>
                <w:lang w:bidi="ar"/>
              </w:rPr>
              <w:br w:type="textWrapping"/>
            </w:r>
            <w:r>
              <w:rPr>
                <w:rFonts w:cs="宋体"/>
                <w:sz w:val="22"/>
                <w:szCs w:val="22"/>
                <w:lang w:bidi="ar"/>
              </w:rPr>
              <w:t>;受县水利局委托，负责指导、监督实施供水行业的供水水质和服务质量等管理标准；负责指导、监督实施节水、排水设施建设、运行、管理标准、规范和规程。;承担县政府水行政主管部门委托的法定的规划、预防、治理和监测监督等水土保持工作职责的各项具体任务；承担全县水土保持科学技术研究、先进技术推广等工作。;丰都县水利行政执法支队以县水利局名义，统一行使水利领域的行政处罚权及与之相关的行政检查、行政强制权等执法职能。;</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Pr>
          <w:p w14:paraId="0F411994">
            <w:pPr>
              <w:textAlignment w:val="top"/>
              <w:rPr>
                <w:rFonts w:hint="default" w:cs="宋体"/>
                <w:sz w:val="22"/>
                <w:szCs w:val="22"/>
              </w:rPr>
            </w:pPr>
            <w:bookmarkStart w:id="0" w:name="_GoBack"/>
            <w:r>
              <w:rPr>
                <w:rFonts w:cs="宋体"/>
                <w:sz w:val="22"/>
                <w:szCs w:val="22"/>
                <w:lang w:bidi="ar"/>
              </w:rPr>
              <w:t>受县水利局委托，负责中、小型水库工程规划和建设管理等工作；负责三峡库区中部灌区丰都片区项目规划、建设及管理工作；指导小型农田水利基本建设工作；负责水利工程的运行管理和业务统计工作。;受县水利局委托，负责河道管理工作；负责河道采砂管理工作；负责河道治理范围内有关活动的审查论证及资料管理工作；配合全县的防汛抗旱工作；承担抢险</w:t>
            </w:r>
            <w:r>
              <w:rPr>
                <w:rFonts w:hint="eastAsia" w:cs="宋体"/>
                <w:sz w:val="22"/>
                <w:szCs w:val="22"/>
                <w:lang w:eastAsia="zh-CN" w:bidi="ar"/>
              </w:rPr>
              <w:t>救灾物资</w:t>
            </w:r>
            <w:r>
              <w:rPr>
                <w:rFonts w:cs="宋体"/>
                <w:sz w:val="22"/>
                <w:szCs w:val="22"/>
                <w:lang w:bidi="ar"/>
              </w:rPr>
              <w:t>设备的管理维护和组织调运工作。;负责全县小（1）型和中型水库工程运行调度、防汛预报、水土保持等日常事务；审核水域纳污能力、水质监测、调查评价、排污口和取水口水质监测；指导水利系统水环境监测机构工作。;负责全县水土保持规划、预防、治理和监测的技术支撑；负责全县水土保持工程的建设技术管理；负责全县水土保持监测网络建设和运行维护；负责全县水土保持技术指导、科研等工作;受县水利局委托，执行水利水电工程移民工作法律法规；开展审核大中型水利水电工程移民安置规划大纲和移民安置规划；编制大中型水库经济发展规划；负责大中型水利水电工程移民后期扶持管理；组织大中型水库移民培训。;受县水利局委托，负责1000km2以下河流、县级水功能区、饮用水源地、小型水库、取水口、排污口等水量分析评价；负责农村饮水安全项目建设、管理；监督检查年度水量分配方案、取用水计划、水资源费征收的执行情况；负责水文基础设施、小水电建设管理;受县水利局委托，贯彻执行水电工程建设质量法规、政策、规定；协助市中心站对县内市管项目的质量监督；负责县管水电工程建设质量安全监督；参加受监督水电工程各阶段性验收；按规定权限，对县管水利工程质量事故调查处理。;（一）负责保障水资源的合理开发利用。</w:t>
            </w:r>
            <w:r>
              <w:rPr>
                <w:rFonts w:cs="宋体"/>
                <w:sz w:val="22"/>
                <w:szCs w:val="22"/>
                <w:lang w:bidi="ar"/>
              </w:rPr>
              <w:br w:type="textWrapping"/>
            </w:r>
            <w:r>
              <w:rPr>
                <w:rFonts w:cs="宋体"/>
                <w:sz w:val="22"/>
                <w:szCs w:val="22"/>
                <w:lang w:bidi="ar"/>
              </w:rPr>
              <w:t>（二）负责生活、生产经营和生态环境用水的统筹和保障。</w:t>
            </w:r>
            <w:r>
              <w:rPr>
                <w:rFonts w:cs="宋体"/>
                <w:sz w:val="22"/>
                <w:szCs w:val="22"/>
                <w:lang w:bidi="ar"/>
              </w:rPr>
              <w:br w:type="textWrapping"/>
            </w:r>
            <w:r>
              <w:rPr>
                <w:rFonts w:cs="宋体"/>
                <w:sz w:val="22"/>
                <w:szCs w:val="22"/>
                <w:lang w:bidi="ar"/>
              </w:rPr>
              <w:t>（三）按规定制定水利工程建设有关制度并组织实施，负责提出全县水利固定资产投资规模、方向、具体安排建议并组织指导实施，按县政府规定权限审批、核准规划内和年度计划规模内固定资产投资项目，提出县级及以上水利资金安排建议并负责项目实施的监督管理。</w:t>
            </w:r>
            <w:r>
              <w:rPr>
                <w:rFonts w:cs="宋体"/>
                <w:sz w:val="22"/>
                <w:szCs w:val="22"/>
                <w:lang w:bidi="ar"/>
              </w:rPr>
              <w:br w:type="textWrapping"/>
            </w:r>
            <w:r>
              <w:rPr>
                <w:rFonts w:cs="宋体"/>
                <w:sz w:val="22"/>
                <w:szCs w:val="22"/>
                <w:lang w:bidi="ar"/>
              </w:rPr>
              <w:t>（四）负责水资源保护工作。</w:t>
            </w:r>
            <w:r>
              <w:rPr>
                <w:rFonts w:cs="宋体"/>
                <w:sz w:val="22"/>
                <w:szCs w:val="22"/>
                <w:lang w:bidi="ar"/>
              </w:rPr>
              <w:br w:type="textWrapping"/>
            </w:r>
            <w:r>
              <w:rPr>
                <w:rFonts w:cs="宋体"/>
                <w:sz w:val="22"/>
                <w:szCs w:val="22"/>
                <w:lang w:bidi="ar"/>
              </w:rPr>
              <w:t>（五）负责节约用水工作。</w:t>
            </w:r>
            <w:r>
              <w:rPr>
                <w:rFonts w:cs="宋体"/>
                <w:sz w:val="22"/>
                <w:szCs w:val="22"/>
                <w:lang w:bidi="ar"/>
              </w:rPr>
              <w:br w:type="textWrapping"/>
            </w:r>
            <w:r>
              <w:rPr>
                <w:rFonts w:cs="宋体"/>
                <w:sz w:val="22"/>
                <w:szCs w:val="22"/>
                <w:lang w:bidi="ar"/>
              </w:rPr>
              <w:t>（六）指导水文工作。</w:t>
            </w:r>
            <w:r>
              <w:rPr>
                <w:rFonts w:cs="宋体"/>
                <w:sz w:val="22"/>
                <w:szCs w:val="22"/>
                <w:lang w:bidi="ar"/>
              </w:rPr>
              <w:br w:type="textWrapping"/>
            </w:r>
            <w:r>
              <w:rPr>
                <w:rFonts w:cs="宋体"/>
                <w:sz w:val="22"/>
                <w:szCs w:val="22"/>
                <w:lang w:bidi="ar"/>
              </w:rPr>
              <w:t>（七）组织和指导水利设施、水域及其岸线的管理、保护与综合利用。</w:t>
            </w:r>
            <w:r>
              <w:rPr>
                <w:rFonts w:cs="宋体"/>
                <w:sz w:val="22"/>
                <w:szCs w:val="22"/>
                <w:lang w:bidi="ar"/>
              </w:rPr>
              <w:br w:type="textWrapping"/>
            </w:r>
            <w:r>
              <w:rPr>
                <w:rFonts w:cs="宋体"/>
                <w:sz w:val="22"/>
                <w:szCs w:val="22"/>
                <w:lang w:bidi="ar"/>
              </w:rPr>
              <w:t>（八）指导监督水利工程建设与运行管理。</w:t>
            </w:r>
            <w:r>
              <w:rPr>
                <w:rFonts w:cs="宋体"/>
                <w:sz w:val="22"/>
                <w:szCs w:val="22"/>
                <w:lang w:bidi="ar"/>
              </w:rPr>
              <w:br w:type="textWrapping"/>
            </w:r>
            <w:r>
              <w:rPr>
                <w:rFonts w:cs="宋体"/>
                <w:sz w:val="22"/>
                <w:szCs w:val="22"/>
                <w:lang w:bidi="ar"/>
              </w:rPr>
              <w:t>（九）负责水土保持工作。</w:t>
            </w:r>
            <w:r>
              <w:rPr>
                <w:rFonts w:cs="宋体"/>
                <w:sz w:val="22"/>
                <w:szCs w:val="22"/>
                <w:lang w:bidi="ar"/>
              </w:rPr>
              <w:br w:type="textWrapping"/>
            </w:r>
            <w:r>
              <w:rPr>
                <w:rFonts w:cs="宋体"/>
                <w:sz w:val="22"/>
                <w:szCs w:val="22"/>
                <w:lang w:bidi="ar"/>
              </w:rPr>
              <w:t>（十）负责农村水利工作。</w:t>
            </w:r>
            <w:r>
              <w:rPr>
                <w:rFonts w:cs="宋体"/>
                <w:sz w:val="22"/>
                <w:szCs w:val="22"/>
                <w:lang w:bidi="ar"/>
              </w:rPr>
              <w:br w:type="textWrapping"/>
            </w:r>
            <w:r>
              <w:rPr>
                <w:rFonts w:cs="宋体"/>
                <w:sz w:val="22"/>
                <w:szCs w:val="22"/>
                <w:lang w:bidi="ar"/>
              </w:rPr>
              <w:t>（十一）负责水利工程移民管理工作。</w:t>
            </w:r>
            <w:r>
              <w:rPr>
                <w:rFonts w:cs="宋体"/>
                <w:sz w:val="22"/>
                <w:szCs w:val="22"/>
                <w:lang w:bidi="ar"/>
              </w:rPr>
              <w:br w:type="textWrapping"/>
            </w:r>
            <w:r>
              <w:rPr>
                <w:rFonts w:cs="宋体"/>
                <w:sz w:val="22"/>
                <w:szCs w:val="22"/>
                <w:lang w:bidi="ar"/>
              </w:rPr>
              <w:t>（十二）负责涉水违法事件的查处，协调跨流域、跨乡镇的水事纠纷，指导水政监察和水行政执法。</w:t>
            </w:r>
            <w:r>
              <w:rPr>
                <w:rFonts w:cs="宋体"/>
                <w:sz w:val="22"/>
                <w:szCs w:val="22"/>
                <w:lang w:bidi="ar"/>
              </w:rPr>
              <w:br w:type="textWrapping"/>
            </w:r>
            <w:r>
              <w:rPr>
                <w:rFonts w:cs="宋体"/>
                <w:sz w:val="22"/>
                <w:szCs w:val="22"/>
                <w:lang w:bidi="ar"/>
              </w:rPr>
              <w:t>（十三）开展水利行业质量监督工作。</w:t>
            </w:r>
            <w:r>
              <w:rPr>
                <w:rFonts w:cs="宋体"/>
                <w:sz w:val="22"/>
                <w:szCs w:val="22"/>
                <w:lang w:bidi="ar"/>
              </w:rPr>
              <w:br w:type="textWrapping"/>
            </w:r>
            <w:r>
              <w:rPr>
                <w:rFonts w:cs="宋体"/>
                <w:sz w:val="22"/>
                <w:szCs w:val="22"/>
                <w:lang w:bidi="ar"/>
              </w:rPr>
              <w:t>（十四）负责落实综合防灾减灾规划相关要求，组织编制和指导实施全县洪水干旱灾害防治规划。</w:t>
            </w:r>
            <w:r>
              <w:rPr>
                <w:rFonts w:cs="宋体"/>
                <w:sz w:val="22"/>
                <w:szCs w:val="22"/>
                <w:lang w:bidi="ar"/>
              </w:rPr>
              <w:br w:type="textWrapping"/>
            </w:r>
            <w:r>
              <w:rPr>
                <w:rFonts w:cs="宋体"/>
                <w:sz w:val="22"/>
                <w:szCs w:val="22"/>
                <w:lang w:bidi="ar"/>
              </w:rPr>
              <w:t>（十五）负责局机关和所属单位的安全监管、信访稳定和水利扶贫工作。</w:t>
            </w:r>
            <w:r>
              <w:rPr>
                <w:rFonts w:cs="宋体"/>
                <w:sz w:val="22"/>
                <w:szCs w:val="22"/>
                <w:lang w:bidi="ar"/>
              </w:rPr>
              <w:br w:type="textWrapping"/>
            </w:r>
            <w:r>
              <w:rPr>
                <w:rFonts w:cs="宋体"/>
                <w:sz w:val="22"/>
                <w:szCs w:val="22"/>
                <w:lang w:bidi="ar"/>
              </w:rPr>
              <w:t>（十六）完成县委和县政府交办的其他任务。</w:t>
            </w:r>
            <w:r>
              <w:rPr>
                <w:rFonts w:cs="宋体"/>
                <w:sz w:val="22"/>
                <w:szCs w:val="22"/>
                <w:lang w:bidi="ar"/>
              </w:rPr>
              <w:br w:type="textWrapping"/>
            </w:r>
            <w:r>
              <w:rPr>
                <w:rFonts w:cs="宋体"/>
                <w:sz w:val="22"/>
                <w:szCs w:val="22"/>
                <w:lang w:bidi="ar"/>
              </w:rPr>
              <w:t>（十七）职能转变。丰都县水利局应切实加强水资源合理利用、优化配置和节约保护。</w:t>
            </w:r>
            <w:r>
              <w:rPr>
                <w:rFonts w:cs="宋体"/>
                <w:sz w:val="22"/>
                <w:szCs w:val="22"/>
                <w:lang w:bidi="ar"/>
              </w:rPr>
              <w:br w:type="textWrapping"/>
            </w:r>
            <w:r>
              <w:rPr>
                <w:rFonts w:cs="宋体"/>
                <w:sz w:val="22"/>
                <w:szCs w:val="22"/>
                <w:lang w:bidi="ar"/>
              </w:rPr>
              <w:t>（十八）与有关部门职责分工，关于防汛抗旱工作。</w:t>
            </w:r>
            <w:r>
              <w:rPr>
                <w:rFonts w:cs="宋体"/>
                <w:sz w:val="22"/>
                <w:szCs w:val="22"/>
                <w:lang w:bidi="ar"/>
              </w:rPr>
              <w:br w:type="textWrapping"/>
            </w:r>
            <w:r>
              <w:rPr>
                <w:rFonts w:cs="宋体"/>
                <w:sz w:val="22"/>
                <w:szCs w:val="22"/>
                <w:lang w:bidi="ar"/>
              </w:rPr>
              <w:t>;受县水利局委托，负责指导、监督实施供水行业的供水水质和服务质量等管理标准；负责指导、监督实施节水、排水设施建设、运行、管理标准、规范和规程。;承担县政府水行政主管部门委托的法定的规划、预防、治理和监测监督等水土保持工作职责的各项具体任务；承担全县水土保持科学技术研究、先进技术推广等工作。;丰都县水利行政执法支队以县水利局名义，统一行使水利领域的行政处罚权及与之相关的行政检查、行政强制权等执法职能。;</w:t>
            </w:r>
            <w:bookmarkEnd w:id="0"/>
          </w:p>
        </w:tc>
      </w:tr>
      <w:tr w14:paraId="66383286">
        <w:tblPrEx>
          <w:tblCellMar>
            <w:top w:w="0" w:type="dxa"/>
            <w:left w:w="108" w:type="dxa"/>
            <w:bottom w:w="0" w:type="dxa"/>
            <w:right w:w="108" w:type="dxa"/>
          </w:tblCellMar>
        </w:tblPrEx>
        <w:trPr>
          <w:trHeight w:val="600" w:hRule="atLeast"/>
        </w:trPr>
        <w:tc>
          <w:tcPr>
            <w:tcW w:w="1098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9694">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14:paraId="43667E55">
        <w:tblPrEx>
          <w:tblCellMar>
            <w:top w:w="0" w:type="dxa"/>
            <w:left w:w="108" w:type="dxa"/>
            <w:bottom w:w="0" w:type="dxa"/>
            <w:right w:w="108" w:type="dxa"/>
          </w:tblCellMar>
        </w:tblPrEx>
        <w:trPr>
          <w:trHeight w:val="12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B93">
            <w:pPr>
              <w:jc w:val="center"/>
              <w:textAlignment w:val="center"/>
              <w:rPr>
                <w:rFonts w:hint="default" w:cs="宋体"/>
                <w:b/>
                <w:bCs/>
                <w:sz w:val="22"/>
                <w:szCs w:val="22"/>
              </w:rPr>
            </w:pPr>
            <w:r>
              <w:rPr>
                <w:rFonts w:cs="宋体"/>
                <w:b/>
                <w:bCs/>
                <w:sz w:val="22"/>
                <w:szCs w:val="22"/>
                <w:lang w:bidi="ar"/>
              </w:rPr>
              <w:t>指标名称</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8A7">
            <w:pPr>
              <w:jc w:val="center"/>
              <w:textAlignment w:val="center"/>
              <w:rPr>
                <w:rFonts w:hint="default" w:cs="宋体"/>
                <w:b/>
                <w:bCs/>
                <w:sz w:val="22"/>
                <w:szCs w:val="22"/>
              </w:rPr>
            </w:pPr>
            <w:r>
              <w:rPr>
                <w:rFonts w:cs="宋体"/>
                <w:b/>
                <w:bCs/>
                <w:sz w:val="22"/>
                <w:szCs w:val="22"/>
                <w:lang w:bidi="ar"/>
              </w:rPr>
              <w:t>计量单位</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4FA">
            <w:pPr>
              <w:jc w:val="center"/>
              <w:textAlignment w:val="center"/>
              <w:rPr>
                <w:rFonts w:hint="default" w:cs="宋体"/>
                <w:b/>
                <w:bCs/>
                <w:sz w:val="22"/>
                <w:szCs w:val="22"/>
              </w:rPr>
            </w:pPr>
            <w:r>
              <w:rPr>
                <w:rFonts w:cs="宋体"/>
                <w:b/>
                <w:bCs/>
                <w:sz w:val="22"/>
                <w:szCs w:val="22"/>
                <w:lang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3FA">
            <w:pPr>
              <w:jc w:val="center"/>
              <w:textAlignment w:val="center"/>
              <w:rPr>
                <w:rFonts w:hint="default" w:cs="宋体"/>
                <w:b/>
                <w:bCs/>
                <w:sz w:val="22"/>
                <w:szCs w:val="22"/>
              </w:rPr>
            </w:pPr>
            <w:r>
              <w:rPr>
                <w:rFonts w:cs="宋体"/>
                <w:b/>
                <w:bCs/>
                <w:sz w:val="22"/>
                <w:szCs w:val="22"/>
                <w:lang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C6EB">
            <w:pPr>
              <w:jc w:val="center"/>
              <w:textAlignment w:val="center"/>
              <w:rPr>
                <w:rFonts w:hint="default" w:cs="宋体"/>
                <w:b/>
                <w:bCs/>
                <w:sz w:val="22"/>
                <w:szCs w:val="22"/>
              </w:rPr>
            </w:pPr>
            <w:r>
              <w:rPr>
                <w:rFonts w:cs="宋体"/>
                <w:b/>
                <w:bCs/>
                <w:sz w:val="22"/>
                <w:szCs w:val="22"/>
                <w:lang w:bidi="ar"/>
              </w:rPr>
              <w:t>全年完成值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544">
            <w:pPr>
              <w:jc w:val="center"/>
              <w:textAlignment w:val="center"/>
              <w:rPr>
                <w:rFonts w:hint="default" w:cs="宋体"/>
                <w:b/>
                <w:bCs/>
                <w:sz w:val="22"/>
                <w:szCs w:val="22"/>
              </w:rPr>
            </w:pPr>
            <w:r>
              <w:rPr>
                <w:rFonts w:cs="宋体"/>
                <w:b/>
                <w:bCs/>
                <w:sz w:val="22"/>
                <w:szCs w:val="22"/>
                <w:lang w:bidi="ar"/>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256">
            <w:pPr>
              <w:jc w:val="center"/>
              <w:textAlignment w:val="center"/>
              <w:rPr>
                <w:rFonts w:hint="default" w:cs="宋体"/>
                <w:b/>
                <w:bCs/>
                <w:sz w:val="22"/>
                <w:szCs w:val="22"/>
              </w:rPr>
            </w:pPr>
            <w:r>
              <w:rPr>
                <w:rFonts w:cs="宋体"/>
                <w:b/>
                <w:bCs/>
                <w:sz w:val="22"/>
                <w:szCs w:val="22"/>
                <w:lang w:bidi="ar"/>
              </w:rPr>
              <w:t>得分系数（%）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8CB">
            <w:pPr>
              <w:jc w:val="center"/>
              <w:textAlignment w:val="center"/>
              <w:rPr>
                <w:rFonts w:hint="default" w:cs="宋体"/>
                <w:b/>
                <w:bCs/>
                <w:sz w:val="22"/>
                <w:szCs w:val="22"/>
              </w:rPr>
            </w:pPr>
            <w:r>
              <w:rPr>
                <w:rFonts w:cs="宋体"/>
                <w:b/>
                <w:bCs/>
                <w:sz w:val="22"/>
                <w:szCs w:val="22"/>
                <w:lang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F4A">
            <w:pPr>
              <w:jc w:val="center"/>
              <w:textAlignment w:val="center"/>
              <w:rPr>
                <w:rFonts w:hint="default" w:cs="宋体"/>
                <w:b/>
                <w:bCs/>
                <w:sz w:val="22"/>
                <w:szCs w:val="22"/>
              </w:rPr>
            </w:pPr>
            <w:r>
              <w:rPr>
                <w:rFonts w:cs="宋体"/>
                <w:b/>
                <w:bCs/>
                <w:sz w:val="22"/>
                <w:szCs w:val="22"/>
                <w:lang w:bidi="ar"/>
              </w:rPr>
              <w:t>指标得分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051">
            <w:pPr>
              <w:jc w:val="center"/>
              <w:textAlignment w:val="center"/>
              <w:rPr>
                <w:rFonts w:hint="default" w:cs="宋体"/>
                <w:b/>
                <w:bCs/>
                <w:sz w:val="22"/>
                <w:szCs w:val="22"/>
              </w:rPr>
            </w:pPr>
            <w:r>
              <w:rPr>
                <w:rFonts w:cs="宋体"/>
                <w:b/>
                <w:bCs/>
                <w:sz w:val="22"/>
                <w:szCs w:val="22"/>
                <w:lang w:bidi="ar"/>
              </w:rPr>
              <w:t>是否核心指标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8FC">
            <w:pPr>
              <w:jc w:val="center"/>
              <w:textAlignment w:val="center"/>
              <w:rPr>
                <w:rFonts w:hint="default" w:cs="宋体"/>
                <w:b/>
                <w:bCs/>
                <w:sz w:val="22"/>
                <w:szCs w:val="22"/>
              </w:rPr>
            </w:pPr>
            <w:r>
              <w:rPr>
                <w:rFonts w:cs="宋体"/>
                <w:b/>
                <w:bCs/>
                <w:sz w:val="22"/>
                <w:szCs w:val="22"/>
                <w:lang w:bidi="ar"/>
              </w:rPr>
              <w:t>说明</w:t>
            </w:r>
          </w:p>
        </w:tc>
      </w:tr>
      <w:tr w14:paraId="2603AF8E">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A4A">
            <w:pPr>
              <w:ind w:firstLine="220" w:firstLineChars="100"/>
              <w:textAlignment w:val="center"/>
              <w:rPr>
                <w:rFonts w:hint="default" w:cs="宋体"/>
                <w:sz w:val="22"/>
                <w:szCs w:val="22"/>
              </w:rPr>
            </w:pPr>
            <w:r>
              <w:rPr>
                <w:rFonts w:cs="宋体"/>
                <w:sz w:val="22"/>
                <w:szCs w:val="22"/>
                <w:lang w:bidi="ar"/>
              </w:rPr>
              <w:t>单位在职职工人数</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B687">
            <w:pPr>
              <w:ind w:firstLine="220" w:firstLineChars="100"/>
              <w:textAlignment w:val="center"/>
              <w:rPr>
                <w:rFonts w:hint="default" w:cs="宋体"/>
                <w:sz w:val="22"/>
                <w:szCs w:val="22"/>
              </w:rPr>
            </w:pPr>
            <w:r>
              <w:rPr>
                <w:rFonts w:cs="宋体"/>
                <w:sz w:val="22"/>
                <w:szCs w:val="22"/>
                <w:lang w:bidi="ar"/>
              </w:rPr>
              <w:t>人</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01B">
            <w:pPr>
              <w:ind w:firstLine="220" w:firstLineChars="100"/>
              <w:textAlignment w:val="center"/>
              <w:rPr>
                <w:rFonts w:hint="default" w:cs="宋体"/>
                <w:sz w:val="22"/>
                <w:szCs w:val="22"/>
              </w:rPr>
            </w:pPr>
            <w:r>
              <w:rPr>
                <w:rFonts w:cs="宋体"/>
                <w:sz w:val="22"/>
                <w:szCs w:val="22"/>
                <w:lang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90EF">
            <w:pPr>
              <w:ind w:firstLine="220" w:firstLineChars="100"/>
              <w:jc w:val="right"/>
              <w:textAlignment w:val="center"/>
              <w:rPr>
                <w:rFonts w:hint="default" w:cs="宋体"/>
                <w:sz w:val="22"/>
                <w:szCs w:val="22"/>
              </w:rPr>
            </w:pPr>
            <w:r>
              <w:rPr>
                <w:rFonts w:cs="宋体"/>
                <w:sz w:val="22"/>
                <w:szCs w:val="22"/>
                <w:lang w:bidi="ar"/>
              </w:rPr>
              <w:t>87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FAA">
            <w:pPr>
              <w:ind w:firstLine="220" w:firstLineChars="100"/>
              <w:jc w:val="right"/>
              <w:textAlignment w:val="center"/>
              <w:rPr>
                <w:rFonts w:hint="default" w:cs="宋体"/>
                <w:sz w:val="22"/>
                <w:szCs w:val="22"/>
              </w:rPr>
            </w:pPr>
            <w:r>
              <w:rPr>
                <w:rFonts w:cs="宋体"/>
                <w:sz w:val="22"/>
                <w:szCs w:val="22"/>
                <w:lang w:bidi="ar"/>
              </w:rPr>
              <w:t>87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AAE1">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BB59">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DA45">
            <w:pPr>
              <w:ind w:firstLine="220" w:firstLineChars="100"/>
              <w:jc w:val="right"/>
              <w:textAlignment w:val="center"/>
              <w:rPr>
                <w:rFonts w:hint="default" w:cs="宋体"/>
                <w:sz w:val="22"/>
                <w:szCs w:val="22"/>
              </w:rPr>
            </w:pPr>
            <w:r>
              <w:rPr>
                <w:rFonts w:cs="宋体"/>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B6C">
            <w:pPr>
              <w:ind w:firstLine="220" w:firstLineChars="100"/>
              <w:jc w:val="right"/>
              <w:textAlignment w:val="center"/>
              <w:rPr>
                <w:rFonts w:hint="default" w:cs="宋体"/>
                <w:sz w:val="22"/>
                <w:szCs w:val="22"/>
              </w:rPr>
            </w:pPr>
            <w:r>
              <w:rPr>
                <w:rFonts w:cs="宋体"/>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96E5">
            <w:pPr>
              <w:ind w:firstLine="220" w:firstLineChars="100"/>
              <w:textAlignment w:val="center"/>
              <w:rPr>
                <w:rFonts w:hint="default" w:cs="宋体"/>
                <w:sz w:val="22"/>
                <w:szCs w:val="22"/>
              </w:rPr>
            </w:pPr>
            <w:r>
              <w:rPr>
                <w:rFonts w:cs="宋体"/>
                <w:sz w:val="22"/>
                <w:szCs w:val="22"/>
                <w:lang w:bidi="ar"/>
              </w:rPr>
              <w:t>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7EA">
            <w:pPr>
              <w:rPr>
                <w:rFonts w:hint="default" w:cs="宋体"/>
                <w:sz w:val="22"/>
                <w:szCs w:val="22"/>
              </w:rPr>
            </w:pPr>
          </w:p>
        </w:tc>
      </w:tr>
      <w:tr w14:paraId="74FFD872">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49C">
            <w:pPr>
              <w:ind w:firstLine="220" w:firstLineChars="100"/>
              <w:textAlignment w:val="center"/>
              <w:rPr>
                <w:rFonts w:hint="default" w:cs="宋体"/>
                <w:sz w:val="22"/>
                <w:szCs w:val="22"/>
              </w:rPr>
            </w:pPr>
            <w:r>
              <w:rPr>
                <w:rFonts w:cs="宋体"/>
                <w:sz w:val="22"/>
                <w:szCs w:val="22"/>
                <w:lang w:bidi="ar"/>
              </w:rPr>
              <w:t>履职效能</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9EA">
            <w:pPr>
              <w:rPr>
                <w:rFonts w:hint="default" w:cs="宋体"/>
                <w:sz w:val="22"/>
                <w:szCs w:val="22"/>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6B8">
            <w:pPr>
              <w:ind w:firstLine="220" w:firstLineChars="100"/>
              <w:textAlignment w:val="center"/>
              <w:rPr>
                <w:rFonts w:hint="default" w:cs="宋体"/>
                <w:sz w:val="22"/>
                <w:szCs w:val="22"/>
              </w:rPr>
            </w:pPr>
            <w:r>
              <w:rPr>
                <w:rFonts w:cs="宋体"/>
                <w:sz w:val="22"/>
                <w:szCs w:val="22"/>
                <w:lang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D85D">
            <w:pPr>
              <w:ind w:firstLine="220" w:firstLineChars="100"/>
              <w:jc w:val="right"/>
              <w:textAlignment w:val="center"/>
              <w:rPr>
                <w:rFonts w:hint="default" w:cs="宋体"/>
                <w:sz w:val="22"/>
                <w:szCs w:val="22"/>
              </w:rPr>
            </w:pPr>
            <w:r>
              <w:rPr>
                <w:rFonts w:cs="宋体"/>
                <w:sz w:val="22"/>
                <w:szCs w:val="22"/>
                <w:lang w:bidi="ar"/>
              </w:rPr>
              <w:t>高中低</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236">
            <w:pPr>
              <w:ind w:firstLine="220" w:firstLineChars="100"/>
              <w:jc w:val="right"/>
              <w:textAlignment w:val="center"/>
              <w:rPr>
                <w:rFonts w:hint="default" w:cs="宋体"/>
                <w:sz w:val="22"/>
                <w:szCs w:val="22"/>
              </w:rPr>
            </w:pPr>
            <w:r>
              <w:rPr>
                <w:rFonts w:cs="宋体"/>
                <w:sz w:val="22"/>
                <w:szCs w:val="22"/>
                <w:lang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AC3">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15EC">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9D5F">
            <w:pPr>
              <w:ind w:firstLine="220" w:firstLineChars="100"/>
              <w:jc w:val="right"/>
              <w:textAlignment w:val="center"/>
              <w:rPr>
                <w:rFonts w:hint="default" w:cs="宋体"/>
                <w:sz w:val="22"/>
                <w:szCs w:val="22"/>
              </w:rPr>
            </w:pPr>
            <w:r>
              <w:rPr>
                <w:rFonts w:cs="宋体"/>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AB5">
            <w:pPr>
              <w:ind w:firstLine="220" w:firstLineChars="100"/>
              <w:jc w:val="right"/>
              <w:textAlignment w:val="center"/>
              <w:rPr>
                <w:rFonts w:hint="default" w:cs="宋体"/>
                <w:sz w:val="22"/>
                <w:szCs w:val="22"/>
              </w:rPr>
            </w:pPr>
            <w:r>
              <w:rPr>
                <w:rFonts w:cs="宋体"/>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7FC4">
            <w:pPr>
              <w:ind w:firstLine="220" w:firstLineChars="100"/>
              <w:textAlignment w:val="center"/>
              <w:rPr>
                <w:rFonts w:hint="default" w:cs="宋体"/>
                <w:sz w:val="22"/>
                <w:szCs w:val="22"/>
              </w:rPr>
            </w:pPr>
            <w:r>
              <w:rPr>
                <w:rFonts w:cs="宋体"/>
                <w:sz w:val="22"/>
                <w:szCs w:val="22"/>
                <w:lang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D410">
            <w:pPr>
              <w:rPr>
                <w:rFonts w:hint="default" w:cs="宋体"/>
                <w:sz w:val="22"/>
                <w:szCs w:val="22"/>
              </w:rPr>
            </w:pPr>
          </w:p>
        </w:tc>
      </w:tr>
      <w:tr w14:paraId="2073AC72">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0F4A">
            <w:pPr>
              <w:ind w:firstLine="220" w:firstLineChars="100"/>
              <w:textAlignment w:val="center"/>
              <w:rPr>
                <w:rFonts w:hint="default" w:cs="宋体"/>
                <w:sz w:val="22"/>
                <w:szCs w:val="22"/>
              </w:rPr>
            </w:pPr>
            <w:r>
              <w:rPr>
                <w:rFonts w:cs="宋体"/>
                <w:sz w:val="22"/>
                <w:szCs w:val="22"/>
                <w:lang w:bidi="ar"/>
              </w:rPr>
              <w:t>有效推进相关项目建设</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3EA">
            <w:pPr>
              <w:rPr>
                <w:rFonts w:hint="default" w:cs="宋体"/>
                <w:sz w:val="22"/>
                <w:szCs w:val="22"/>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A31">
            <w:pPr>
              <w:ind w:firstLine="220" w:firstLineChars="100"/>
              <w:textAlignment w:val="center"/>
              <w:rPr>
                <w:rFonts w:hint="default" w:cs="宋体"/>
                <w:sz w:val="22"/>
                <w:szCs w:val="22"/>
              </w:rPr>
            </w:pPr>
            <w:r>
              <w:rPr>
                <w:rFonts w:cs="宋体"/>
                <w:sz w:val="22"/>
                <w:szCs w:val="22"/>
                <w:lang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FB8">
            <w:pPr>
              <w:ind w:firstLine="220" w:firstLineChars="100"/>
              <w:jc w:val="right"/>
              <w:textAlignment w:val="center"/>
              <w:rPr>
                <w:rFonts w:hint="default" w:cs="宋体"/>
                <w:sz w:val="22"/>
                <w:szCs w:val="22"/>
              </w:rPr>
            </w:pPr>
            <w:r>
              <w:rPr>
                <w:rFonts w:cs="宋体"/>
                <w:sz w:val="22"/>
                <w:szCs w:val="22"/>
                <w:lang w:bidi="ar"/>
              </w:rPr>
              <w:t>高中低</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EBA3">
            <w:pPr>
              <w:ind w:firstLine="220" w:firstLineChars="100"/>
              <w:jc w:val="right"/>
              <w:textAlignment w:val="center"/>
              <w:rPr>
                <w:rFonts w:hint="default" w:cs="宋体"/>
                <w:sz w:val="22"/>
                <w:szCs w:val="22"/>
              </w:rPr>
            </w:pPr>
            <w:r>
              <w:rPr>
                <w:rFonts w:cs="宋体"/>
                <w:sz w:val="22"/>
                <w:szCs w:val="22"/>
                <w:lang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45B">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FF29">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480">
            <w:pPr>
              <w:ind w:firstLine="220" w:firstLineChars="100"/>
              <w:jc w:val="right"/>
              <w:textAlignment w:val="center"/>
              <w:rPr>
                <w:rFonts w:hint="default" w:cs="宋体"/>
                <w:sz w:val="22"/>
                <w:szCs w:val="22"/>
              </w:rPr>
            </w:pPr>
            <w:r>
              <w:rPr>
                <w:rFonts w:cs="宋体"/>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E668">
            <w:pPr>
              <w:ind w:firstLine="220" w:firstLineChars="100"/>
              <w:jc w:val="right"/>
              <w:textAlignment w:val="center"/>
              <w:rPr>
                <w:rFonts w:hint="default" w:cs="宋体"/>
                <w:sz w:val="22"/>
                <w:szCs w:val="22"/>
              </w:rPr>
            </w:pPr>
            <w:r>
              <w:rPr>
                <w:rFonts w:cs="宋体"/>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A00D">
            <w:pPr>
              <w:ind w:firstLine="220" w:firstLineChars="100"/>
              <w:textAlignment w:val="center"/>
              <w:rPr>
                <w:rFonts w:hint="default" w:cs="宋体"/>
                <w:sz w:val="22"/>
                <w:szCs w:val="22"/>
              </w:rPr>
            </w:pPr>
            <w:r>
              <w:rPr>
                <w:rFonts w:cs="宋体"/>
                <w:sz w:val="22"/>
                <w:szCs w:val="22"/>
                <w:lang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F15">
            <w:pPr>
              <w:rPr>
                <w:rFonts w:hint="default" w:cs="宋体"/>
                <w:sz w:val="22"/>
                <w:szCs w:val="22"/>
              </w:rPr>
            </w:pPr>
          </w:p>
        </w:tc>
      </w:tr>
      <w:tr w14:paraId="77B59600">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70D">
            <w:pPr>
              <w:ind w:firstLine="220" w:firstLineChars="100"/>
              <w:textAlignment w:val="center"/>
              <w:rPr>
                <w:rFonts w:hint="default" w:cs="宋体"/>
                <w:sz w:val="22"/>
                <w:szCs w:val="22"/>
              </w:rPr>
            </w:pPr>
            <w:r>
              <w:rPr>
                <w:rFonts w:cs="宋体"/>
                <w:sz w:val="22"/>
                <w:szCs w:val="22"/>
                <w:lang w:bidi="ar"/>
              </w:rPr>
              <w:t>形成有效水利体系</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ADDD">
            <w:pPr>
              <w:rPr>
                <w:rFonts w:hint="default" w:cs="宋体"/>
                <w:sz w:val="22"/>
                <w:szCs w:val="22"/>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42E">
            <w:pPr>
              <w:ind w:firstLine="220" w:firstLineChars="100"/>
              <w:textAlignment w:val="center"/>
              <w:rPr>
                <w:rFonts w:hint="default" w:cs="宋体"/>
                <w:sz w:val="22"/>
                <w:szCs w:val="22"/>
              </w:rPr>
            </w:pPr>
            <w:r>
              <w:rPr>
                <w:rFonts w:cs="宋体"/>
                <w:sz w:val="22"/>
                <w:szCs w:val="22"/>
                <w:lang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4E2">
            <w:pPr>
              <w:ind w:firstLine="220" w:firstLineChars="100"/>
              <w:jc w:val="right"/>
              <w:textAlignment w:val="center"/>
              <w:rPr>
                <w:rFonts w:hint="default" w:cs="宋体"/>
                <w:sz w:val="22"/>
                <w:szCs w:val="22"/>
              </w:rPr>
            </w:pPr>
            <w:r>
              <w:rPr>
                <w:rFonts w:cs="宋体"/>
                <w:sz w:val="22"/>
                <w:szCs w:val="22"/>
                <w:lang w:bidi="ar"/>
              </w:rPr>
              <w:t>高中低</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294">
            <w:pPr>
              <w:ind w:firstLine="220" w:firstLineChars="100"/>
              <w:jc w:val="right"/>
              <w:textAlignment w:val="center"/>
              <w:rPr>
                <w:rFonts w:hint="default" w:cs="宋体"/>
                <w:sz w:val="22"/>
                <w:szCs w:val="22"/>
              </w:rPr>
            </w:pPr>
            <w:r>
              <w:rPr>
                <w:rFonts w:cs="宋体"/>
                <w:sz w:val="22"/>
                <w:szCs w:val="22"/>
                <w:lang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7AC">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BC13">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DDFB">
            <w:pPr>
              <w:ind w:firstLine="220" w:firstLineChars="100"/>
              <w:jc w:val="right"/>
              <w:textAlignment w:val="center"/>
              <w:rPr>
                <w:rFonts w:hint="default" w:cs="宋体"/>
                <w:sz w:val="22"/>
                <w:szCs w:val="22"/>
              </w:rPr>
            </w:pPr>
            <w:r>
              <w:rPr>
                <w:rFonts w:cs="宋体"/>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830A">
            <w:pPr>
              <w:ind w:firstLine="220" w:firstLineChars="100"/>
              <w:jc w:val="right"/>
              <w:textAlignment w:val="center"/>
              <w:rPr>
                <w:rFonts w:hint="default" w:cs="宋体"/>
                <w:sz w:val="22"/>
                <w:szCs w:val="22"/>
              </w:rPr>
            </w:pPr>
            <w:r>
              <w:rPr>
                <w:rFonts w:cs="宋体"/>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3239">
            <w:pPr>
              <w:ind w:firstLine="220" w:firstLineChars="100"/>
              <w:textAlignment w:val="center"/>
              <w:rPr>
                <w:rFonts w:hint="default" w:cs="宋体"/>
                <w:sz w:val="22"/>
                <w:szCs w:val="22"/>
              </w:rPr>
            </w:pPr>
            <w:r>
              <w:rPr>
                <w:rFonts w:cs="宋体"/>
                <w:sz w:val="22"/>
                <w:szCs w:val="22"/>
                <w:lang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154">
            <w:pPr>
              <w:rPr>
                <w:rFonts w:hint="default" w:cs="宋体"/>
                <w:sz w:val="22"/>
                <w:szCs w:val="22"/>
              </w:rPr>
            </w:pPr>
          </w:p>
        </w:tc>
      </w:tr>
      <w:tr w14:paraId="10290201">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4AF">
            <w:pPr>
              <w:ind w:firstLine="220" w:firstLineChars="100"/>
              <w:textAlignment w:val="center"/>
              <w:rPr>
                <w:rFonts w:hint="default" w:cs="宋体"/>
                <w:sz w:val="22"/>
                <w:szCs w:val="22"/>
              </w:rPr>
            </w:pPr>
            <w:r>
              <w:rPr>
                <w:rFonts w:cs="宋体"/>
                <w:sz w:val="22"/>
                <w:szCs w:val="22"/>
                <w:lang w:bidi="ar"/>
              </w:rPr>
              <w:t>服务对象满意度</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3693">
            <w:pPr>
              <w:ind w:firstLine="220" w:firstLineChars="100"/>
              <w:textAlignment w:val="center"/>
              <w:rPr>
                <w:rFonts w:hint="default" w:cs="宋体"/>
                <w:sz w:val="22"/>
                <w:szCs w:val="22"/>
              </w:rPr>
            </w:pPr>
            <w:r>
              <w:rPr>
                <w:rFonts w:cs="宋体"/>
                <w:sz w:val="22"/>
                <w:szCs w:val="22"/>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D51">
            <w:pPr>
              <w:ind w:firstLine="220" w:firstLineChars="100"/>
              <w:textAlignment w:val="center"/>
              <w:rPr>
                <w:rFonts w:hint="default" w:cs="宋体"/>
                <w:sz w:val="22"/>
                <w:szCs w:val="22"/>
              </w:rPr>
            </w:pPr>
            <w:r>
              <w:rPr>
                <w:rFonts w:cs="宋体"/>
                <w:sz w:val="22"/>
                <w:szCs w:val="22"/>
                <w:lang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542">
            <w:pPr>
              <w:ind w:firstLine="220" w:firstLineChars="100"/>
              <w:jc w:val="right"/>
              <w:textAlignment w:val="center"/>
              <w:rPr>
                <w:rFonts w:hint="default" w:cs="宋体"/>
                <w:sz w:val="22"/>
                <w:szCs w:val="22"/>
              </w:rPr>
            </w:pPr>
            <w:r>
              <w:rPr>
                <w:rFonts w:cs="宋体"/>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F7E">
            <w:pPr>
              <w:ind w:firstLine="220" w:firstLineChars="100"/>
              <w:jc w:val="right"/>
              <w:textAlignment w:val="center"/>
              <w:rPr>
                <w:rFonts w:hint="default" w:cs="宋体"/>
                <w:sz w:val="22"/>
                <w:szCs w:val="22"/>
              </w:rPr>
            </w:pPr>
            <w:r>
              <w:rPr>
                <w:rFonts w:cs="宋体"/>
                <w:sz w:val="22"/>
                <w:szCs w:val="22"/>
                <w:lang w:bidi="ar"/>
              </w:rPr>
              <w:t>90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FF19">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FCA">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6692">
            <w:pPr>
              <w:ind w:firstLine="220" w:firstLineChars="100"/>
              <w:jc w:val="right"/>
              <w:textAlignment w:val="center"/>
              <w:rPr>
                <w:rFonts w:hint="default" w:cs="宋体"/>
                <w:sz w:val="22"/>
                <w:szCs w:val="22"/>
              </w:rPr>
            </w:pPr>
            <w:r>
              <w:rPr>
                <w:rFonts w:cs="宋体"/>
                <w:sz w:val="22"/>
                <w:szCs w:val="22"/>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2B13">
            <w:pPr>
              <w:ind w:firstLine="220" w:firstLineChars="100"/>
              <w:jc w:val="right"/>
              <w:textAlignment w:val="center"/>
              <w:rPr>
                <w:rFonts w:hint="default" w:cs="宋体"/>
                <w:sz w:val="22"/>
                <w:szCs w:val="22"/>
              </w:rPr>
            </w:pPr>
            <w:r>
              <w:rPr>
                <w:rFonts w:cs="宋体"/>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98C0">
            <w:pPr>
              <w:ind w:firstLine="220" w:firstLineChars="100"/>
              <w:textAlignment w:val="center"/>
              <w:rPr>
                <w:rFonts w:hint="default" w:cs="宋体"/>
                <w:sz w:val="22"/>
                <w:szCs w:val="22"/>
              </w:rPr>
            </w:pPr>
            <w:r>
              <w:rPr>
                <w:rFonts w:cs="宋体"/>
                <w:sz w:val="22"/>
                <w:szCs w:val="22"/>
                <w:lang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5C7">
            <w:pPr>
              <w:rPr>
                <w:rFonts w:hint="default" w:cs="宋体"/>
                <w:sz w:val="22"/>
                <w:szCs w:val="22"/>
              </w:rPr>
            </w:pPr>
          </w:p>
        </w:tc>
      </w:tr>
      <w:tr w14:paraId="145DC706">
        <w:tblPrEx>
          <w:tblCellMar>
            <w:top w:w="0" w:type="dxa"/>
            <w:left w:w="108" w:type="dxa"/>
            <w:bottom w:w="0" w:type="dxa"/>
            <w:right w:w="108" w:type="dxa"/>
          </w:tblCellMar>
        </w:tblPrEx>
        <w:trPr>
          <w:trHeight w:val="6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5D1">
            <w:pPr>
              <w:ind w:firstLine="220" w:firstLineChars="100"/>
              <w:textAlignment w:val="center"/>
              <w:rPr>
                <w:rFonts w:hint="default" w:cs="宋体"/>
                <w:sz w:val="22"/>
                <w:szCs w:val="22"/>
              </w:rPr>
            </w:pPr>
            <w:r>
              <w:rPr>
                <w:rFonts w:cs="宋体"/>
                <w:sz w:val="22"/>
                <w:szCs w:val="22"/>
                <w:lang w:bidi="ar"/>
              </w:rPr>
              <w:t>驻村干部补助</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700">
            <w:pPr>
              <w:ind w:firstLine="220" w:firstLineChars="100"/>
              <w:textAlignment w:val="center"/>
              <w:rPr>
                <w:rFonts w:hint="default" w:cs="宋体"/>
                <w:sz w:val="22"/>
                <w:szCs w:val="22"/>
              </w:rPr>
            </w:pPr>
            <w:r>
              <w:rPr>
                <w:rFonts w:cs="宋体"/>
                <w:sz w:val="22"/>
                <w:szCs w:val="22"/>
                <w:lang w:bidi="ar"/>
              </w:rPr>
              <w:t>元/人*天</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056">
            <w:pPr>
              <w:ind w:firstLine="220" w:firstLineChars="100"/>
              <w:textAlignment w:val="center"/>
              <w:rPr>
                <w:rFonts w:hint="default" w:cs="宋体"/>
                <w:sz w:val="22"/>
                <w:szCs w:val="22"/>
              </w:rPr>
            </w:pPr>
            <w:r>
              <w:rPr>
                <w:rFonts w:cs="宋体"/>
                <w:sz w:val="22"/>
                <w:szCs w:val="22"/>
                <w:lang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2ABC">
            <w:pPr>
              <w:ind w:firstLine="220" w:firstLineChars="100"/>
              <w:jc w:val="right"/>
              <w:textAlignment w:val="center"/>
              <w:rPr>
                <w:rFonts w:hint="default" w:cs="宋体"/>
                <w:sz w:val="22"/>
                <w:szCs w:val="22"/>
              </w:rPr>
            </w:pPr>
            <w:r>
              <w:rPr>
                <w:rFonts w:cs="宋体"/>
                <w:sz w:val="22"/>
                <w:szCs w:val="22"/>
                <w:lang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4114">
            <w:pPr>
              <w:ind w:firstLine="220" w:firstLineChars="100"/>
              <w:jc w:val="right"/>
              <w:textAlignment w:val="center"/>
              <w:rPr>
                <w:rFonts w:hint="default" w:cs="宋体"/>
                <w:sz w:val="22"/>
                <w:szCs w:val="22"/>
              </w:rPr>
            </w:pPr>
            <w:r>
              <w:rPr>
                <w:rFonts w:cs="宋体"/>
                <w:sz w:val="22"/>
                <w:szCs w:val="22"/>
                <w:lang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CF1D">
            <w:pPr>
              <w:ind w:firstLine="220" w:firstLineChars="100"/>
              <w:jc w:val="right"/>
              <w:textAlignment w:val="center"/>
              <w:rPr>
                <w:rFonts w:hint="default" w:cs="宋体"/>
                <w:sz w:val="22"/>
                <w:szCs w:val="22"/>
              </w:rPr>
            </w:pPr>
            <w:r>
              <w:rPr>
                <w:rFonts w:cs="宋体"/>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4E8">
            <w:pPr>
              <w:ind w:firstLine="220" w:firstLineChars="100"/>
              <w:jc w:val="right"/>
              <w:textAlignment w:val="center"/>
              <w:rPr>
                <w:rFonts w:hint="default" w:cs="宋体"/>
                <w:sz w:val="22"/>
                <w:szCs w:val="22"/>
              </w:rPr>
            </w:pPr>
            <w:r>
              <w:rPr>
                <w:rFonts w:cs="宋体"/>
                <w:sz w:val="22"/>
                <w:szCs w:val="22"/>
                <w:lang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E188">
            <w:pPr>
              <w:ind w:firstLine="220" w:firstLineChars="100"/>
              <w:jc w:val="right"/>
              <w:textAlignment w:val="center"/>
              <w:rPr>
                <w:rFonts w:hint="default" w:cs="宋体"/>
                <w:sz w:val="22"/>
                <w:szCs w:val="22"/>
              </w:rPr>
            </w:pPr>
            <w:r>
              <w:rPr>
                <w:rFonts w:cs="宋体"/>
                <w:sz w:val="22"/>
                <w:szCs w:val="22"/>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D54">
            <w:pPr>
              <w:ind w:firstLine="220" w:firstLineChars="100"/>
              <w:jc w:val="right"/>
              <w:textAlignment w:val="center"/>
              <w:rPr>
                <w:rFonts w:hint="default" w:cs="宋体"/>
                <w:sz w:val="22"/>
                <w:szCs w:val="22"/>
              </w:rPr>
            </w:pPr>
            <w:r>
              <w:rPr>
                <w:rFonts w:cs="宋体"/>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CE7A">
            <w:pPr>
              <w:ind w:firstLine="220" w:firstLineChars="100"/>
              <w:textAlignment w:val="center"/>
              <w:rPr>
                <w:rFonts w:hint="default" w:cs="宋体"/>
                <w:sz w:val="22"/>
                <w:szCs w:val="22"/>
              </w:rPr>
            </w:pPr>
            <w:r>
              <w:rPr>
                <w:rFonts w:cs="宋体"/>
                <w:sz w:val="22"/>
                <w:szCs w:val="22"/>
                <w:lang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D12">
            <w:pPr>
              <w:rPr>
                <w:rFonts w:hint="default" w:cs="宋体"/>
                <w:sz w:val="22"/>
                <w:szCs w:val="22"/>
              </w:rPr>
            </w:pPr>
          </w:p>
        </w:tc>
      </w:tr>
    </w:tbl>
    <w:p w14:paraId="4744E857">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p>
    <w:p w14:paraId="28A00E0C">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项目支出绩效自评表（一级项目）</w:t>
      </w:r>
    </w:p>
    <w:p w14:paraId="2D39FF37">
      <w:pPr>
        <w:pStyle w:val="15"/>
        <w:spacing w:before="0" w:beforeAutospacing="0" w:after="0" w:afterAutospacing="0" w:line="596" w:lineRule="exact"/>
        <w:ind w:firstLine="320" w:firstLineChars="100"/>
        <w:rPr>
          <w:rFonts w:ascii="方正仿宋_GBK" w:hAnsi="方正仿宋_GBK" w:eastAsia="方正仿宋_GBK" w:cs="方正仿宋_GBK"/>
          <w:b/>
          <w:bCs/>
          <w:sz w:val="32"/>
          <w:szCs w:val="32"/>
          <w:shd w:val="clear" w:color="auto" w:fill="FFFFFF"/>
        </w:rPr>
      </w:pPr>
      <w:r>
        <w:rPr>
          <w:rFonts w:ascii="Times New Roman" w:hAnsi="Times New Roman" w:eastAsia="方正仿宋_GBK"/>
          <w:sz w:val="32"/>
          <w:szCs w:val="32"/>
          <w:shd w:val="clear" w:color="auto" w:fill="FFFFFF"/>
          <w:lang w:bidi="ar"/>
        </w:rPr>
        <w:t>2024年度项目绩效自评表（附件附后）</w:t>
      </w:r>
    </w:p>
    <w:p w14:paraId="6B346DEF">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052C492F">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我部门对</w:t>
      </w:r>
      <w:r>
        <w:rPr>
          <w:rFonts w:hint="default" w:ascii="Times New Roman" w:hAnsi="Times New Roman" w:eastAsia="方正仿宋_GBK"/>
          <w:sz w:val="32"/>
          <w:szCs w:val="32"/>
          <w:shd w:val="clear" w:color="auto" w:fill="FFFFFF"/>
        </w:rPr>
        <w:t>丰都县水利局整体监控</w:t>
      </w:r>
      <w:r>
        <w:rPr>
          <w:rFonts w:ascii="Times New Roman" w:hAnsi="Times New Roman" w:eastAsia="方正仿宋_GBK"/>
          <w:sz w:val="32"/>
          <w:szCs w:val="32"/>
          <w:shd w:val="clear" w:color="auto" w:fill="FFFFFF"/>
        </w:rPr>
        <w:t>及297个项目</w:t>
      </w:r>
      <w:r>
        <w:rPr>
          <w:rFonts w:ascii="方正仿宋_GBK" w:hAnsi="方正仿宋_GBK" w:eastAsia="方正仿宋_GBK" w:cs="方正仿宋_GBK"/>
          <w:sz w:val="32"/>
          <w:szCs w:val="32"/>
          <w:shd w:val="clear" w:color="auto" w:fill="FFFFFF"/>
        </w:rPr>
        <w:t>开展了绩效评价，涉及财政拨款项目资金</w:t>
      </w:r>
      <w:r>
        <w:rPr>
          <w:rFonts w:hint="default" w:ascii="Times New Roman" w:hAnsi="Times New Roman" w:eastAsia="方正仿宋_GBK"/>
          <w:sz w:val="32"/>
          <w:szCs w:val="32"/>
          <w:shd w:val="clear" w:color="auto" w:fill="FFFFFF"/>
        </w:rPr>
        <w:t>85572.37</w:t>
      </w:r>
      <w:r>
        <w:rPr>
          <w:rFonts w:ascii="方正仿宋_GBK" w:hAnsi="方正仿宋_GBK" w:eastAsia="方正仿宋_GBK" w:cs="方正仿宋_GBK"/>
          <w:sz w:val="32"/>
          <w:szCs w:val="32"/>
          <w:shd w:val="clear" w:color="auto" w:fill="FFFFFF"/>
        </w:rPr>
        <w:t>万元，评价得分98.32分，评价等次为优，绩效评价发现了水利管理在水利工程的养护与维修上仍显得不足和滞后、城乡供水保障能力不足、农村生产安置条件有待改善、库区的经济发展落后，就业压力大等主要问题，提出建立健全水利工程养护制度、提高管理人员的技能水平、加强水利工程管理的力度、调节水源流量，增加可用供水、高度重视移民后期扶持工作等下一步工作建议。</w:t>
      </w:r>
    </w:p>
    <w:p w14:paraId="57E48082">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5BD80C5C">
      <w:pPr>
        <w:pStyle w:val="15"/>
        <w:autoSpaceDE w:val="0"/>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50BA97AC">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6C72AA8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8B5BC6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47432B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4D0EBE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225BD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5012C7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40986F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138C40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725473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0563C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108A46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8B1DE9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E26C2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51217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61BF52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6DC716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2B2B809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4A99E2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09C82122">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本部门决算公开信息反馈和联系方式：</w:t>
      </w:r>
    </w:p>
    <w:p w14:paraId="6E98065D">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邹薇   023-70706123</w:t>
      </w:r>
    </w:p>
    <w:p w14:paraId="7969B1C0">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p>
    <w:p w14:paraId="40BC36F4">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sectPr>
          <w:headerReference r:id="rId3" w:type="default"/>
          <w:footerReference r:id="rId4" w:type="default"/>
          <w:pgSz w:w="11850" w:h="16783"/>
          <w:pgMar w:top="454" w:right="567" w:bottom="1037" w:left="510" w:header="0" w:footer="283" w:gutter="0"/>
          <w:pgNumType w:fmt="numberInDash"/>
          <w:cols w:space="720" w:num="1"/>
          <w:docGrid w:type="lines" w:linePitch="326" w:charSpace="0"/>
        </w:sectPr>
      </w:pPr>
    </w:p>
    <w:p w14:paraId="04B16A0A">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13A8779">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AD1C9DC">
            <w:pPr>
              <w:spacing w:line="400" w:lineRule="exact"/>
              <w:jc w:val="center"/>
              <w:textAlignment w:val="bottom"/>
              <w:rPr>
                <w:rFonts w:hint="default" w:cs="宋体"/>
                <w:b/>
                <w:sz w:val="32"/>
                <w:szCs w:val="32"/>
              </w:rPr>
            </w:pPr>
            <w:r>
              <w:rPr>
                <w:rFonts w:cs="宋体"/>
                <w:b/>
                <w:sz w:val="32"/>
                <w:szCs w:val="32"/>
              </w:rPr>
              <w:t>收入支出决算总表</w:t>
            </w:r>
          </w:p>
        </w:tc>
      </w:tr>
      <w:tr w14:paraId="78DBC19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3B11A208">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61FD3E26">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BE01A7B">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5ADCF0C">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14:paraId="5EBAB4A5">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E60A17F">
            <w:pPr>
              <w:spacing w:line="280" w:lineRule="exact"/>
              <w:rPr>
                <w:rFonts w:hint="default" w:ascii="Arial" w:hAnsi="Arial" w:cs="Arial"/>
                <w:sz w:val="22"/>
                <w:szCs w:val="22"/>
              </w:rPr>
            </w:pPr>
            <w:r>
              <w:rPr>
                <w:rFonts w:cs="宋体"/>
                <w:sz w:val="20"/>
                <w:szCs w:val="20"/>
              </w:rPr>
              <w:t>部门：</w:t>
            </w:r>
            <w:r>
              <w:rPr>
                <w:sz w:val="20"/>
              </w:rPr>
              <w:t>丰都县水利局</w:t>
            </w:r>
          </w:p>
        </w:tc>
        <w:tc>
          <w:tcPr>
            <w:tcW w:w="4044" w:type="dxa"/>
            <w:tcBorders>
              <w:top w:val="nil"/>
              <w:left w:val="nil"/>
              <w:bottom w:val="nil"/>
              <w:right w:val="nil"/>
            </w:tcBorders>
            <w:shd w:val="clear" w:color="auto" w:fill="auto"/>
            <w:noWrap/>
            <w:tcMar>
              <w:top w:w="15" w:type="dxa"/>
              <w:left w:w="15" w:type="dxa"/>
              <w:right w:w="15" w:type="dxa"/>
            </w:tcMar>
            <w:vAlign w:val="bottom"/>
          </w:tcPr>
          <w:p w14:paraId="6D341A53">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08D7890">
            <w:pPr>
              <w:spacing w:line="280" w:lineRule="exact"/>
              <w:jc w:val="right"/>
              <w:textAlignment w:val="bottom"/>
              <w:rPr>
                <w:rFonts w:hint="default" w:cs="宋体"/>
                <w:sz w:val="20"/>
                <w:szCs w:val="20"/>
              </w:rPr>
            </w:pPr>
            <w:r>
              <w:rPr>
                <w:rFonts w:cs="宋体"/>
                <w:sz w:val="20"/>
                <w:szCs w:val="20"/>
              </w:rPr>
              <w:t>单位：万元</w:t>
            </w:r>
          </w:p>
        </w:tc>
      </w:tr>
      <w:tr w14:paraId="76B817E5">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812A">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97E6BC">
            <w:pPr>
              <w:spacing w:line="240" w:lineRule="exact"/>
              <w:jc w:val="center"/>
              <w:textAlignment w:val="center"/>
              <w:rPr>
                <w:rFonts w:hint="default" w:cs="宋体"/>
                <w:b/>
                <w:sz w:val="20"/>
                <w:szCs w:val="20"/>
              </w:rPr>
            </w:pPr>
            <w:r>
              <w:rPr>
                <w:rFonts w:cs="宋体"/>
                <w:b/>
                <w:sz w:val="20"/>
                <w:szCs w:val="20"/>
              </w:rPr>
              <w:t>支出</w:t>
            </w:r>
          </w:p>
        </w:tc>
      </w:tr>
      <w:tr w14:paraId="07750A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3CE9">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13D9">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6DBB">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FF87A">
            <w:pPr>
              <w:spacing w:line="240" w:lineRule="exact"/>
              <w:jc w:val="center"/>
              <w:textAlignment w:val="center"/>
              <w:rPr>
                <w:rFonts w:hint="default" w:cs="宋体"/>
                <w:b/>
                <w:sz w:val="20"/>
                <w:szCs w:val="20"/>
              </w:rPr>
            </w:pPr>
            <w:r>
              <w:rPr>
                <w:rFonts w:cs="宋体"/>
                <w:b/>
                <w:sz w:val="20"/>
                <w:szCs w:val="20"/>
              </w:rPr>
              <w:t>决算数</w:t>
            </w:r>
          </w:p>
        </w:tc>
      </w:tr>
      <w:tr w14:paraId="019ECD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CF7B">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2F2B">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48,608.47</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E2C7">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5CB0">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r>
      <w:tr w14:paraId="3EE828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8AED">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8B7AC">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39,345.88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709E">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0B7B">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1F2B98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8B61">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430B">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0724">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587A4">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495496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9903">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46CF">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6C67">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7D4A">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1C475F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DB19">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E1BAD">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D37B">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9953">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38614E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BAD0">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382A2">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954C0">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0E69">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76413F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30D8">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58E8E">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6739">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CB7D5">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7E703E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DF9B">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2207000">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A0D1">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722A">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521.30</w:t>
            </w:r>
            <w:r>
              <w:rPr>
                <w:rFonts w:ascii="Times New Roman" w:hAnsi="Times New Roman"/>
                <w:sz w:val="20"/>
              </w:rPr>
              <w:t xml:space="preserve"> </w:t>
            </w:r>
          </w:p>
        </w:tc>
      </w:tr>
      <w:tr w14:paraId="72A514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BF78">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D7388">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2FAE4">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1CC4">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118.82</w:t>
            </w:r>
            <w:r>
              <w:rPr>
                <w:rFonts w:ascii="Times New Roman" w:hAnsi="Times New Roman"/>
                <w:sz w:val="20"/>
              </w:rPr>
              <w:t xml:space="preserve"> </w:t>
            </w:r>
          </w:p>
        </w:tc>
      </w:tr>
      <w:tr w14:paraId="106DDA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3A68">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33653">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BE429">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48F2">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562DD2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DF1D">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12D83">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B13A">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179E">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4,325.40</w:t>
            </w:r>
            <w:r>
              <w:rPr>
                <w:rFonts w:ascii="Times New Roman" w:hAnsi="Times New Roman"/>
                <w:sz w:val="20"/>
              </w:rPr>
              <w:t xml:space="preserve"> </w:t>
            </w:r>
          </w:p>
        </w:tc>
      </w:tr>
      <w:tr w14:paraId="71D778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9DAB">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79120">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A8D3">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FC701">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78,512.75</w:t>
            </w:r>
            <w:r>
              <w:rPr>
                <w:rFonts w:ascii="Times New Roman" w:hAnsi="Times New Roman"/>
                <w:sz w:val="20"/>
              </w:rPr>
              <w:t xml:space="preserve"> </w:t>
            </w:r>
          </w:p>
        </w:tc>
      </w:tr>
      <w:tr w14:paraId="58E23B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A3E7">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51FF">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6D2D">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3EB47">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2427F5C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BB70">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D3BB">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87CCC">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8A18">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1697FF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52F2">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5EDC">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6FD4">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0B7D">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5DE025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C813">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190D">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4631">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66E9">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77EFA0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15DD">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98B5E">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4249">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8FADC">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168399E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4E8D">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53CA3">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FD62F">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C4D9">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r>
      <w:tr w14:paraId="78E9BE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79C5">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D984A">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7A9F">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FD88A">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104.22</w:t>
            </w:r>
            <w:r>
              <w:rPr>
                <w:rFonts w:ascii="Times New Roman" w:hAnsi="Times New Roman"/>
                <w:sz w:val="20"/>
              </w:rPr>
              <w:t xml:space="preserve"> </w:t>
            </w:r>
          </w:p>
        </w:tc>
      </w:tr>
      <w:tr w14:paraId="5285BF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E9D5">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7FD4">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6144">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4753">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01D51E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67FF">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DB02">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C3142">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ACCE">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3D70A3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B25D">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CB48">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AB05">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DED5">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2511AC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9436">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7067">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0028">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A311">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079F2B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3078">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ACB6C">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1011">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7D08">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71983E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C1EB">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0E8C">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022D">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18B5">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0C5CFB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9305">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A9F7">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6436">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77FB7">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75ED34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98C2">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9A35">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87,954.36</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71610">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94F0">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87,954.36</w:t>
            </w:r>
            <w:r>
              <w:rPr>
                <w:rFonts w:ascii="Times New Roman" w:hAnsi="Times New Roman"/>
                <w:sz w:val="20"/>
              </w:rPr>
              <w:t xml:space="preserve"> </w:t>
            </w:r>
          </w:p>
        </w:tc>
      </w:tr>
      <w:tr w14:paraId="170B6B8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65D4">
            <w:pPr>
              <w:spacing w:line="240" w:lineRule="exact"/>
              <w:textAlignment w:val="center"/>
              <w:rPr>
                <w:rFonts w:hint="default" w:cs="宋体"/>
                <w:b/>
                <w:bCs/>
                <w:sz w:val="20"/>
                <w:szCs w:val="20"/>
              </w:rPr>
            </w:pPr>
            <w:r>
              <w:rPr>
                <w:rFonts w:cs="宋体"/>
                <w:b/>
                <w:bCs/>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0E04">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1E63">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5FAE">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416923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E341">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DC86">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1251">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F8E299">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14:paraId="03CFFE24">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AB1">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161A">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87,954.36</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D9D3E2">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E0C84">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87,954.36</w:t>
            </w:r>
            <w:r>
              <w:rPr>
                <w:rFonts w:ascii="Times New Roman" w:hAnsi="Times New Roman"/>
                <w:sz w:val="20"/>
              </w:rPr>
              <w:t xml:space="preserve"> </w:t>
            </w:r>
          </w:p>
        </w:tc>
      </w:tr>
    </w:tbl>
    <w:p w14:paraId="046973EB">
      <w:pPr>
        <w:rPr>
          <w:rFonts w:hint="default" w:cs="宋体"/>
          <w:sz w:val="21"/>
          <w:szCs w:val="21"/>
        </w:rPr>
      </w:pPr>
    </w:p>
    <w:p w14:paraId="718A81E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27FF7758">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2F2C844">
            <w:pPr>
              <w:jc w:val="center"/>
              <w:textAlignment w:val="bottom"/>
              <w:rPr>
                <w:rFonts w:hint="default" w:cs="宋体"/>
                <w:b/>
                <w:sz w:val="32"/>
                <w:szCs w:val="32"/>
              </w:rPr>
            </w:pPr>
            <w:r>
              <w:rPr>
                <w:rFonts w:cs="宋体"/>
                <w:b/>
                <w:sz w:val="32"/>
                <w:szCs w:val="32"/>
              </w:rPr>
              <w:t>收入决算表</w:t>
            </w:r>
          </w:p>
        </w:tc>
      </w:tr>
      <w:tr w14:paraId="0C35BF24">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518065D6">
            <w:pPr>
              <w:spacing w:line="280" w:lineRule="exact"/>
              <w:rPr>
                <w:rFonts w:hint="default" w:cs="宋体"/>
                <w:sz w:val="20"/>
                <w:szCs w:val="20"/>
              </w:rPr>
            </w:pPr>
            <w:r>
              <w:rPr>
                <w:rFonts w:cs="宋体"/>
                <w:sz w:val="20"/>
                <w:szCs w:val="20"/>
              </w:rPr>
              <w:t>部门：</w:t>
            </w:r>
            <w:r>
              <w:rPr>
                <w:sz w:val="20"/>
              </w:rPr>
              <w:t>丰都县水利局</w:t>
            </w:r>
          </w:p>
        </w:tc>
        <w:tc>
          <w:tcPr>
            <w:tcW w:w="1429" w:type="dxa"/>
            <w:tcBorders>
              <w:top w:val="nil"/>
              <w:left w:val="nil"/>
              <w:bottom w:val="nil"/>
              <w:right w:val="nil"/>
            </w:tcBorders>
            <w:shd w:val="clear" w:color="auto" w:fill="auto"/>
            <w:noWrap/>
            <w:tcMar>
              <w:top w:w="15" w:type="dxa"/>
              <w:left w:w="15" w:type="dxa"/>
              <w:right w:w="15" w:type="dxa"/>
            </w:tcMar>
            <w:vAlign w:val="bottom"/>
          </w:tcPr>
          <w:p w14:paraId="32CE85D8">
            <w:pPr>
              <w:rPr>
                <w:rFonts w:hint="default" w:cs="宋体"/>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14:paraId="5D950450">
            <w:pPr>
              <w:rPr>
                <w:rFonts w:hint="default" w:cs="宋体"/>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14:paraId="2FB9AEAB">
            <w:pPr>
              <w:rPr>
                <w:rFonts w:hint="default" w:cs="宋体"/>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14:paraId="5F7A0A0F">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29EDA66">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2D63BAD">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1085B547">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14:paraId="430DDF65">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1AB6FF9B">
            <w:pPr>
              <w:rPr>
                <w:rFonts w:hint="default" w:cs="宋体"/>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14:paraId="4EC716F0">
            <w:pPr>
              <w:rPr>
                <w:rFonts w:hint="default" w:cs="宋体"/>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14:paraId="1397BCA5">
            <w:pPr>
              <w:rPr>
                <w:rFonts w:hint="default" w:cs="宋体"/>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14:paraId="4CAEE4BB">
            <w:pPr>
              <w:rPr>
                <w:rFonts w:hint="default" w:cs="宋体"/>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14:paraId="69FC4F82">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17AACD7">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64A9228">
            <w:pPr>
              <w:rPr>
                <w:rFonts w:hint="default" w:cs="宋体"/>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63881089">
            <w:pPr>
              <w:spacing w:line="280" w:lineRule="exact"/>
              <w:jc w:val="right"/>
              <w:textAlignment w:val="bottom"/>
              <w:rPr>
                <w:rFonts w:hint="default" w:cs="宋体"/>
                <w:sz w:val="20"/>
                <w:szCs w:val="20"/>
              </w:rPr>
            </w:pPr>
            <w:r>
              <w:rPr>
                <w:rFonts w:cs="宋体"/>
                <w:sz w:val="20"/>
                <w:szCs w:val="20"/>
              </w:rPr>
              <w:t>单位：万元</w:t>
            </w:r>
          </w:p>
        </w:tc>
      </w:tr>
      <w:tr w14:paraId="6D81AA79">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5376B1B">
            <w:pPr>
              <w:jc w:val="center"/>
              <w:textAlignment w:val="bottom"/>
              <w:rPr>
                <w:rFonts w:hint="default" w:cs="宋体"/>
                <w:b/>
                <w:sz w:val="20"/>
                <w:szCs w:val="20"/>
              </w:rPr>
            </w:pPr>
            <w:r>
              <w:rPr>
                <w:rFonts w:cs="宋体"/>
                <w:b/>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3243">
            <w:pPr>
              <w:jc w:val="center"/>
              <w:textAlignment w:val="center"/>
              <w:rPr>
                <w:rFonts w:hint="default" w:cs="宋体"/>
                <w:b/>
                <w:sz w:val="20"/>
                <w:szCs w:val="20"/>
              </w:rPr>
            </w:pPr>
            <w:r>
              <w:rPr>
                <w:rFonts w:cs="宋体"/>
                <w:b/>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CC58">
            <w:pPr>
              <w:jc w:val="center"/>
              <w:textAlignment w:val="center"/>
              <w:rPr>
                <w:rFonts w:hint="default" w:cs="宋体"/>
                <w:b/>
                <w:sz w:val="20"/>
                <w:szCs w:val="20"/>
              </w:rPr>
            </w:pPr>
            <w:r>
              <w:rPr>
                <w:rFonts w:cs="宋体"/>
                <w:b/>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A013">
            <w:pPr>
              <w:jc w:val="center"/>
              <w:textAlignment w:val="center"/>
              <w:rPr>
                <w:rFonts w:hint="default" w:cs="宋体"/>
                <w:b/>
                <w:sz w:val="20"/>
                <w:szCs w:val="20"/>
              </w:rPr>
            </w:pPr>
            <w:r>
              <w:rPr>
                <w:rFonts w:cs="宋体"/>
                <w:b/>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7CD9C">
            <w:pPr>
              <w:jc w:val="center"/>
              <w:textAlignment w:val="bottom"/>
              <w:rPr>
                <w:rFonts w:hint="default" w:cs="宋体"/>
                <w:b/>
                <w:sz w:val="20"/>
                <w:szCs w:val="20"/>
              </w:rPr>
            </w:pPr>
            <w:r>
              <w:rPr>
                <w:rFonts w:cs="宋体"/>
                <w:b/>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B430">
            <w:pPr>
              <w:jc w:val="center"/>
              <w:textAlignment w:val="center"/>
              <w:rPr>
                <w:rFonts w:hint="default" w:cs="宋体"/>
                <w:b/>
                <w:sz w:val="20"/>
                <w:szCs w:val="20"/>
              </w:rPr>
            </w:pPr>
            <w:r>
              <w:rPr>
                <w:rFonts w:cs="宋体"/>
                <w:b/>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7A68">
            <w:pPr>
              <w:jc w:val="center"/>
              <w:textAlignment w:val="center"/>
              <w:rPr>
                <w:rFonts w:hint="default" w:cs="宋体"/>
                <w:b/>
                <w:sz w:val="20"/>
                <w:szCs w:val="20"/>
              </w:rPr>
            </w:pPr>
            <w:r>
              <w:rPr>
                <w:rFonts w:cs="宋体"/>
                <w:b/>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CF17">
            <w:pPr>
              <w:jc w:val="center"/>
              <w:textAlignment w:val="center"/>
              <w:rPr>
                <w:rFonts w:hint="default" w:cs="宋体"/>
                <w:b/>
                <w:sz w:val="20"/>
                <w:szCs w:val="20"/>
              </w:rPr>
            </w:pPr>
            <w:r>
              <w:rPr>
                <w:rFonts w:cs="宋体"/>
                <w:b/>
                <w:sz w:val="20"/>
                <w:szCs w:val="20"/>
              </w:rPr>
              <w:t>其他收入</w:t>
            </w:r>
          </w:p>
        </w:tc>
      </w:tr>
      <w:tr w14:paraId="434FD33C">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98F5">
            <w:pPr>
              <w:jc w:val="center"/>
              <w:textAlignment w:val="center"/>
              <w:rPr>
                <w:rFonts w:hint="default" w:cs="宋体"/>
                <w:b/>
                <w:sz w:val="20"/>
                <w:szCs w:val="20"/>
              </w:rPr>
            </w:pPr>
            <w:r>
              <w:rPr>
                <w:rFonts w:cs="宋体"/>
                <w:b/>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27427C">
            <w:pPr>
              <w:jc w:val="center"/>
              <w:textAlignment w:val="center"/>
              <w:rPr>
                <w:rFonts w:hint="default" w:cs="宋体"/>
                <w:b/>
                <w:sz w:val="20"/>
                <w:szCs w:val="20"/>
              </w:rPr>
            </w:pPr>
            <w:r>
              <w:rPr>
                <w:rFonts w:cs="宋体"/>
                <w:b/>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FA93">
            <w:pPr>
              <w:jc w:val="center"/>
              <w:rPr>
                <w:rFonts w:hint="default" w:cs="宋体"/>
                <w:b/>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A49E">
            <w:pPr>
              <w:jc w:val="center"/>
              <w:rPr>
                <w:rFonts w:hint="default" w:cs="宋体"/>
                <w:b/>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2727">
            <w:pPr>
              <w:jc w:val="center"/>
              <w:rPr>
                <w:rFonts w:hint="default" w:cs="宋体"/>
                <w:b/>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AEDA">
            <w:pPr>
              <w:jc w:val="center"/>
              <w:textAlignment w:val="center"/>
              <w:rPr>
                <w:rFonts w:hint="default" w:cs="宋体"/>
                <w:b/>
                <w:sz w:val="20"/>
                <w:szCs w:val="20"/>
              </w:rPr>
            </w:pPr>
            <w:r>
              <w:rPr>
                <w:rFonts w:cs="宋体"/>
                <w:b/>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0746">
            <w:pPr>
              <w:jc w:val="center"/>
              <w:textAlignment w:val="center"/>
              <w:rPr>
                <w:rFonts w:hint="default" w:cs="宋体"/>
                <w:b/>
                <w:sz w:val="20"/>
                <w:szCs w:val="20"/>
              </w:rPr>
            </w:pPr>
            <w:r>
              <w:rPr>
                <w:rFonts w:cs="宋体"/>
                <w:b/>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FE7E">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150B">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A49D">
            <w:pPr>
              <w:jc w:val="center"/>
              <w:rPr>
                <w:rFonts w:hint="default" w:cs="宋体"/>
                <w:b/>
                <w:sz w:val="20"/>
                <w:szCs w:val="20"/>
              </w:rPr>
            </w:pPr>
          </w:p>
        </w:tc>
      </w:tr>
      <w:tr w14:paraId="160B99CD">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969E">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C4DDE7">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174F">
            <w:pPr>
              <w:jc w:val="center"/>
              <w:rPr>
                <w:rFonts w:hint="default" w:cs="宋体"/>
                <w:b/>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8143">
            <w:pPr>
              <w:jc w:val="center"/>
              <w:rPr>
                <w:rFonts w:hint="default" w:cs="宋体"/>
                <w:b/>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E9D9">
            <w:pPr>
              <w:jc w:val="center"/>
              <w:rPr>
                <w:rFonts w:hint="default" w:cs="宋体"/>
                <w:b/>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3AF38">
            <w:pPr>
              <w:jc w:val="center"/>
              <w:rPr>
                <w:rFonts w:hint="default" w:cs="宋体"/>
                <w:b/>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95D5">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090D">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0BF3">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3838">
            <w:pPr>
              <w:jc w:val="center"/>
              <w:rPr>
                <w:rFonts w:hint="default" w:cs="宋体"/>
                <w:b/>
                <w:sz w:val="20"/>
                <w:szCs w:val="20"/>
              </w:rPr>
            </w:pPr>
          </w:p>
        </w:tc>
      </w:tr>
      <w:tr w14:paraId="34C0C9C2">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1C90">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E6ACD9">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7B66">
            <w:pPr>
              <w:jc w:val="center"/>
              <w:rPr>
                <w:rFonts w:hint="default" w:cs="宋体"/>
                <w:b/>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B938">
            <w:pPr>
              <w:jc w:val="center"/>
              <w:rPr>
                <w:rFonts w:hint="default" w:cs="宋体"/>
                <w:b/>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DACD">
            <w:pPr>
              <w:jc w:val="center"/>
              <w:rPr>
                <w:rFonts w:hint="default" w:cs="宋体"/>
                <w:b/>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CB09">
            <w:pPr>
              <w:jc w:val="center"/>
              <w:rPr>
                <w:rFonts w:hint="default" w:cs="宋体"/>
                <w:b/>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F533">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AA63">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5E2D">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7648">
            <w:pPr>
              <w:jc w:val="center"/>
              <w:rPr>
                <w:rFonts w:hint="default" w:cs="宋体"/>
                <w:b/>
                <w:sz w:val="20"/>
                <w:szCs w:val="20"/>
              </w:rPr>
            </w:pPr>
          </w:p>
        </w:tc>
      </w:tr>
      <w:tr w14:paraId="28406694">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13FB">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642769">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0D07">
            <w:pPr>
              <w:jc w:val="center"/>
              <w:rPr>
                <w:rFonts w:hint="default" w:cs="宋体"/>
                <w:b/>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3021">
            <w:pPr>
              <w:jc w:val="center"/>
              <w:rPr>
                <w:rFonts w:hint="default" w:cs="宋体"/>
                <w:b/>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8528">
            <w:pPr>
              <w:jc w:val="center"/>
              <w:rPr>
                <w:rFonts w:hint="default" w:cs="宋体"/>
                <w:b/>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B4BF">
            <w:pPr>
              <w:jc w:val="center"/>
              <w:rPr>
                <w:rFonts w:hint="default" w:cs="宋体"/>
                <w:b/>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9FED">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5409">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AF7E">
            <w:pPr>
              <w:jc w:val="center"/>
              <w:rPr>
                <w:rFonts w:hint="default" w:cs="宋体"/>
                <w:b/>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250B">
            <w:pPr>
              <w:jc w:val="center"/>
              <w:rPr>
                <w:rFonts w:hint="default" w:cs="宋体"/>
                <w:b/>
                <w:sz w:val="20"/>
                <w:szCs w:val="20"/>
              </w:rPr>
            </w:pPr>
          </w:p>
        </w:tc>
      </w:tr>
      <w:tr w14:paraId="4BCBFCDB">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91A8">
            <w:pPr>
              <w:jc w:val="center"/>
              <w:textAlignment w:val="center"/>
              <w:rPr>
                <w:rFonts w:hint="default" w:cs="宋体"/>
                <w:b/>
                <w:sz w:val="20"/>
                <w:szCs w:val="20"/>
              </w:rPr>
            </w:pPr>
            <w:r>
              <w:rPr>
                <w:rFonts w:cs="宋体"/>
                <w:b/>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0DE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87,954.36</w:t>
            </w:r>
            <w:r>
              <w:rPr>
                <w:rFonts w:ascii="Times New Roman" w:hAnsi="Times New Roman"/>
                <w:b/>
                <w:sz w:val="20"/>
              </w:rPr>
              <w:t xml:space="preserve"> </w:t>
            </w:r>
          </w:p>
        </w:tc>
        <w:tc>
          <w:tcPr>
            <w:tcW w:w="1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D6FE">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87,954.36</w:t>
            </w:r>
            <w:r>
              <w:rPr>
                <w:rFonts w:ascii="Times New Roman" w:hAnsi="Times New Roman"/>
                <w:b/>
                <w:sz w:val="20"/>
              </w:rPr>
              <w:t xml:space="preserve"> </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8BB4">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F7E4">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2A76F">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3607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A4F3">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3F025">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225E8D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57C8">
            <w:pPr>
              <w:textAlignment w:val="center"/>
              <w:rPr>
                <w:rFonts w:hint="default" w:cs="宋体"/>
                <w:sz w:val="20"/>
                <w:szCs w:val="20"/>
              </w:rPr>
            </w:pPr>
            <w:r>
              <w:rPr>
                <w:rFonts w:cs="宋体"/>
                <w:b/>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5ADC">
            <w:pPr>
              <w:textAlignment w:val="center"/>
              <w:rPr>
                <w:rFonts w:hint="default" w:cs="宋体"/>
                <w:sz w:val="20"/>
                <w:szCs w:val="20"/>
              </w:rPr>
            </w:pPr>
            <w:r>
              <w:rPr>
                <w:rFonts w:cs="宋体"/>
                <w:b/>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BFDD">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DC9E">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A1A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194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F27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F8E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C6F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71F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09C342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08F1">
            <w:pPr>
              <w:textAlignment w:val="center"/>
              <w:rPr>
                <w:rFonts w:hint="default" w:cs="宋体"/>
                <w:sz w:val="20"/>
                <w:szCs w:val="20"/>
              </w:rPr>
            </w:pPr>
            <w:r>
              <w:rPr>
                <w:rFonts w:cs="宋体"/>
                <w:b/>
                <w:sz w:val="20"/>
                <w:szCs w:val="20"/>
              </w:rPr>
              <w:t>20104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38AD">
            <w:pPr>
              <w:textAlignment w:val="center"/>
              <w:rPr>
                <w:rFonts w:hint="default" w:cs="宋体"/>
                <w:sz w:val="20"/>
                <w:szCs w:val="20"/>
              </w:rPr>
            </w:pPr>
            <w:r>
              <w:rPr>
                <w:rFonts w:cs="宋体"/>
                <w:b/>
                <w:sz w:val="20"/>
                <w:szCs w:val="20"/>
              </w:rPr>
              <w:t>发展与改革事务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E17C">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0895">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113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F9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63D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6E4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A3B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C6F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3B9B38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97DE">
            <w:pPr>
              <w:textAlignment w:val="center"/>
              <w:rPr>
                <w:rFonts w:hint="default" w:cs="宋体"/>
                <w:sz w:val="20"/>
                <w:szCs w:val="20"/>
              </w:rPr>
            </w:pPr>
            <w:r>
              <w:rPr>
                <w:rFonts w:cs="宋体"/>
                <w:sz w:val="20"/>
                <w:szCs w:val="20"/>
              </w:rPr>
              <w:t>2010499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D61D9">
            <w:pPr>
              <w:textAlignment w:val="center"/>
              <w:rPr>
                <w:rFonts w:hint="default" w:cs="宋体"/>
                <w:sz w:val="20"/>
                <w:szCs w:val="20"/>
              </w:rPr>
            </w:pPr>
            <w:r>
              <w:rPr>
                <w:rFonts w:cs="宋体"/>
                <w:sz w:val="20"/>
                <w:szCs w:val="20"/>
              </w:rPr>
              <w:t>其他发展与改革事务支出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4705">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9E42">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75A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FDB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B40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91D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FE9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3D4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44DA99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0CB4">
            <w:pPr>
              <w:textAlignment w:val="center"/>
              <w:rPr>
                <w:rFonts w:hint="default" w:cs="宋体"/>
                <w:sz w:val="20"/>
                <w:szCs w:val="20"/>
              </w:rPr>
            </w:pPr>
            <w:r>
              <w:rPr>
                <w:rFonts w:cs="宋体"/>
                <w:b/>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16C0">
            <w:pPr>
              <w:textAlignment w:val="center"/>
              <w:rPr>
                <w:rFonts w:hint="default" w:cs="宋体"/>
                <w:sz w:val="20"/>
                <w:szCs w:val="20"/>
              </w:rPr>
            </w:pPr>
            <w:r>
              <w:rPr>
                <w:rFonts w:cs="宋体"/>
                <w:b/>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F6B3">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2420">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003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BE7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832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94D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34F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344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135297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A994">
            <w:pPr>
              <w:textAlignment w:val="center"/>
              <w:rPr>
                <w:rFonts w:hint="default" w:cs="宋体"/>
                <w:sz w:val="20"/>
                <w:szCs w:val="20"/>
              </w:rPr>
            </w:pPr>
            <w:r>
              <w:rPr>
                <w:rFonts w:cs="宋体"/>
                <w:b/>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FF80">
            <w:pPr>
              <w:textAlignment w:val="center"/>
              <w:rPr>
                <w:rFonts w:hint="default" w:cs="宋体"/>
                <w:sz w:val="20"/>
                <w:szCs w:val="20"/>
              </w:rPr>
            </w:pPr>
            <w:r>
              <w:rPr>
                <w:rFonts w:cs="宋体"/>
                <w:b/>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67D9">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2A0F">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D4D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4F4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892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937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987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657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6F6557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8AD8">
            <w:pPr>
              <w:textAlignment w:val="center"/>
              <w:rPr>
                <w:rFonts w:hint="default" w:cs="宋体"/>
                <w:sz w:val="20"/>
                <w:szCs w:val="20"/>
              </w:rPr>
            </w:pPr>
            <w:r>
              <w:rPr>
                <w:rFonts w:cs="宋体"/>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2F1D">
            <w:pPr>
              <w:textAlignment w:val="center"/>
              <w:rPr>
                <w:rFonts w:hint="default" w:cs="宋体"/>
                <w:sz w:val="20"/>
                <w:szCs w:val="20"/>
              </w:rPr>
            </w:pPr>
            <w:r>
              <w:rPr>
                <w:rFonts w:cs="宋体"/>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0444">
            <w:pPr>
              <w:wordWrap w:val="0"/>
              <w:jc w:val="right"/>
              <w:textAlignment w:val="center"/>
              <w:rPr>
                <w:rFonts w:hint="default" w:ascii="Times New Roman" w:hAnsi="Times New Roman"/>
                <w:sz w:val="20"/>
                <w:szCs w:val="20"/>
              </w:rPr>
            </w:pPr>
            <w:r>
              <w:rPr>
                <w:rFonts w:hint="default" w:ascii="Times New Roman" w:hAnsi="Times New Roman"/>
                <w:sz w:val="20"/>
                <w:szCs w:val="20"/>
              </w:rPr>
              <w:t>178.27</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46FB">
            <w:pPr>
              <w:wordWrap w:val="0"/>
              <w:jc w:val="right"/>
              <w:textAlignment w:val="center"/>
              <w:rPr>
                <w:rFonts w:hint="default" w:ascii="Times New Roman" w:hAnsi="Times New Roman"/>
                <w:sz w:val="20"/>
                <w:szCs w:val="20"/>
              </w:rPr>
            </w:pPr>
            <w:r>
              <w:rPr>
                <w:rFonts w:hint="default" w:ascii="Times New Roman" w:hAnsi="Times New Roman"/>
                <w:sz w:val="20"/>
                <w:szCs w:val="20"/>
              </w:rPr>
              <w:t>178.27</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552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EBF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0BF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177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B8F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B6C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4AA1AC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C7EE">
            <w:pPr>
              <w:textAlignment w:val="center"/>
              <w:rPr>
                <w:rFonts w:hint="default" w:cs="宋体"/>
                <w:sz w:val="20"/>
                <w:szCs w:val="20"/>
              </w:rPr>
            </w:pPr>
            <w:r>
              <w:rPr>
                <w:rFonts w:cs="宋体"/>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BF4B">
            <w:pPr>
              <w:textAlignment w:val="center"/>
              <w:rPr>
                <w:rFonts w:hint="default" w:cs="宋体"/>
                <w:sz w:val="20"/>
                <w:szCs w:val="20"/>
              </w:rPr>
            </w:pPr>
            <w:r>
              <w:rPr>
                <w:rFonts w:cs="宋体"/>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95EA">
            <w:pPr>
              <w:wordWrap w:val="0"/>
              <w:jc w:val="right"/>
              <w:textAlignment w:val="center"/>
              <w:rPr>
                <w:rFonts w:hint="default" w:ascii="Times New Roman" w:hAnsi="Times New Roman"/>
                <w:sz w:val="20"/>
                <w:szCs w:val="20"/>
              </w:rPr>
            </w:pPr>
            <w:r>
              <w:rPr>
                <w:rFonts w:hint="default" w:ascii="Times New Roman" w:hAnsi="Times New Roman"/>
                <w:sz w:val="20"/>
                <w:szCs w:val="20"/>
              </w:rPr>
              <w:t>126.56</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63A7">
            <w:pPr>
              <w:wordWrap w:val="0"/>
              <w:jc w:val="right"/>
              <w:textAlignment w:val="center"/>
              <w:rPr>
                <w:rFonts w:hint="default" w:ascii="Times New Roman" w:hAnsi="Times New Roman"/>
                <w:sz w:val="20"/>
                <w:szCs w:val="20"/>
              </w:rPr>
            </w:pPr>
            <w:r>
              <w:rPr>
                <w:rFonts w:hint="default" w:ascii="Times New Roman" w:hAnsi="Times New Roman"/>
                <w:sz w:val="20"/>
                <w:szCs w:val="20"/>
              </w:rPr>
              <w:t>126.56</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5FB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325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203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438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2FE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40E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A381EF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555C">
            <w:pPr>
              <w:textAlignment w:val="center"/>
              <w:rPr>
                <w:rFonts w:hint="default" w:cs="宋体"/>
                <w:sz w:val="20"/>
                <w:szCs w:val="20"/>
              </w:rPr>
            </w:pPr>
            <w:r>
              <w:rPr>
                <w:rFonts w:cs="宋体"/>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4D61">
            <w:pPr>
              <w:textAlignment w:val="center"/>
              <w:rPr>
                <w:rFonts w:hint="default" w:cs="宋体"/>
                <w:sz w:val="20"/>
                <w:szCs w:val="20"/>
              </w:rPr>
            </w:pPr>
            <w:r>
              <w:rPr>
                <w:rFonts w:cs="宋体"/>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6B5E">
            <w:pPr>
              <w:wordWrap w:val="0"/>
              <w:jc w:val="right"/>
              <w:textAlignment w:val="center"/>
              <w:rPr>
                <w:rFonts w:hint="default" w:ascii="Times New Roman" w:hAnsi="Times New Roman"/>
                <w:sz w:val="20"/>
                <w:szCs w:val="20"/>
              </w:rPr>
            </w:pPr>
            <w:r>
              <w:rPr>
                <w:rFonts w:hint="default" w:ascii="Times New Roman" w:hAnsi="Times New Roman"/>
                <w:sz w:val="20"/>
                <w:szCs w:val="20"/>
              </w:rPr>
              <w:t>216.47</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253C">
            <w:pPr>
              <w:wordWrap w:val="0"/>
              <w:jc w:val="right"/>
              <w:textAlignment w:val="center"/>
              <w:rPr>
                <w:rFonts w:hint="default" w:ascii="Times New Roman" w:hAnsi="Times New Roman"/>
                <w:sz w:val="20"/>
                <w:szCs w:val="20"/>
              </w:rPr>
            </w:pPr>
            <w:r>
              <w:rPr>
                <w:rFonts w:hint="default" w:ascii="Times New Roman" w:hAnsi="Times New Roman"/>
                <w:sz w:val="20"/>
                <w:szCs w:val="20"/>
              </w:rPr>
              <w:t>216.47</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370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988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20B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948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05E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B7B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711177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6200">
            <w:pPr>
              <w:textAlignment w:val="center"/>
              <w:rPr>
                <w:rFonts w:hint="default" w:cs="宋体"/>
                <w:sz w:val="20"/>
                <w:szCs w:val="20"/>
              </w:rPr>
            </w:pPr>
            <w:r>
              <w:rPr>
                <w:rFonts w:cs="宋体"/>
                <w:b/>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4611">
            <w:pPr>
              <w:textAlignment w:val="center"/>
              <w:rPr>
                <w:rFonts w:hint="default" w:cs="宋体"/>
                <w:sz w:val="20"/>
                <w:szCs w:val="20"/>
              </w:rPr>
            </w:pPr>
            <w:r>
              <w:rPr>
                <w:rFonts w:cs="宋体"/>
                <w:b/>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60DF">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01E6">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3CA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531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0D1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C8D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2E2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623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52FD03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C263">
            <w:pPr>
              <w:textAlignment w:val="center"/>
              <w:rPr>
                <w:rFonts w:hint="default" w:cs="宋体"/>
                <w:sz w:val="20"/>
                <w:szCs w:val="20"/>
              </w:rPr>
            </w:pPr>
            <w:r>
              <w:rPr>
                <w:rFonts w:cs="宋体"/>
                <w:b/>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59EA">
            <w:pPr>
              <w:textAlignment w:val="center"/>
              <w:rPr>
                <w:rFonts w:hint="default" w:cs="宋体"/>
                <w:sz w:val="20"/>
                <w:szCs w:val="20"/>
              </w:rPr>
            </w:pPr>
            <w:r>
              <w:rPr>
                <w:rFonts w:cs="宋体"/>
                <w:b/>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7015">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4B7A">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1B4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ED1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93F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823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9F6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F85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324D32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0929">
            <w:pPr>
              <w:textAlignment w:val="center"/>
              <w:rPr>
                <w:rFonts w:hint="default" w:cs="宋体"/>
                <w:sz w:val="20"/>
                <w:szCs w:val="20"/>
              </w:rPr>
            </w:pPr>
            <w:r>
              <w:rPr>
                <w:rFonts w:cs="宋体"/>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E3A4">
            <w:pPr>
              <w:textAlignment w:val="center"/>
              <w:rPr>
                <w:rFonts w:hint="default" w:cs="宋体"/>
                <w:sz w:val="20"/>
                <w:szCs w:val="20"/>
              </w:rPr>
            </w:pPr>
            <w:r>
              <w:rPr>
                <w:rFonts w:cs="宋体"/>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B453">
            <w:pPr>
              <w:wordWrap w:val="0"/>
              <w:jc w:val="right"/>
              <w:textAlignment w:val="center"/>
              <w:rPr>
                <w:rFonts w:hint="default" w:ascii="Times New Roman" w:hAnsi="Times New Roman"/>
                <w:sz w:val="20"/>
                <w:szCs w:val="20"/>
              </w:rPr>
            </w:pPr>
            <w:r>
              <w:rPr>
                <w:rFonts w:hint="default" w:ascii="Times New Roman" w:hAnsi="Times New Roman"/>
                <w:sz w:val="20"/>
                <w:szCs w:val="20"/>
              </w:rPr>
              <w:t>23.97</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0D5C">
            <w:pPr>
              <w:wordWrap w:val="0"/>
              <w:jc w:val="right"/>
              <w:textAlignment w:val="center"/>
              <w:rPr>
                <w:rFonts w:hint="default" w:ascii="Times New Roman" w:hAnsi="Times New Roman"/>
                <w:sz w:val="20"/>
                <w:szCs w:val="20"/>
              </w:rPr>
            </w:pPr>
            <w:r>
              <w:rPr>
                <w:rFonts w:hint="default" w:ascii="Times New Roman" w:hAnsi="Times New Roman"/>
                <w:sz w:val="20"/>
                <w:szCs w:val="20"/>
              </w:rPr>
              <w:t>23.97</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8AA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D39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3F0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DD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84D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39C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3DD888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EB23">
            <w:pPr>
              <w:textAlignment w:val="center"/>
              <w:rPr>
                <w:rFonts w:hint="default" w:cs="宋体"/>
                <w:sz w:val="20"/>
                <w:szCs w:val="20"/>
              </w:rPr>
            </w:pPr>
            <w:r>
              <w:rPr>
                <w:rFonts w:cs="宋体"/>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4547E">
            <w:pPr>
              <w:textAlignment w:val="center"/>
              <w:rPr>
                <w:rFonts w:hint="default" w:cs="宋体"/>
                <w:sz w:val="20"/>
                <w:szCs w:val="20"/>
              </w:rPr>
            </w:pPr>
            <w:r>
              <w:rPr>
                <w:rFonts w:cs="宋体"/>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D5F8">
            <w:pPr>
              <w:wordWrap w:val="0"/>
              <w:jc w:val="right"/>
              <w:textAlignment w:val="center"/>
              <w:rPr>
                <w:rFonts w:hint="default" w:ascii="Times New Roman" w:hAnsi="Times New Roman"/>
                <w:sz w:val="20"/>
                <w:szCs w:val="20"/>
              </w:rPr>
            </w:pPr>
            <w:r>
              <w:rPr>
                <w:rFonts w:hint="default" w:ascii="Times New Roman" w:hAnsi="Times New Roman"/>
                <w:sz w:val="20"/>
                <w:szCs w:val="20"/>
              </w:rPr>
              <w:t>46.63</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3A69">
            <w:pPr>
              <w:wordWrap w:val="0"/>
              <w:jc w:val="right"/>
              <w:textAlignment w:val="center"/>
              <w:rPr>
                <w:rFonts w:hint="default" w:ascii="Times New Roman" w:hAnsi="Times New Roman"/>
                <w:sz w:val="20"/>
                <w:szCs w:val="20"/>
              </w:rPr>
            </w:pPr>
            <w:r>
              <w:rPr>
                <w:rFonts w:hint="default" w:ascii="Times New Roman" w:hAnsi="Times New Roman"/>
                <w:sz w:val="20"/>
                <w:szCs w:val="20"/>
              </w:rPr>
              <w:t>46.63</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B0B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52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AA2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D75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BDD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307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448D6A2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2703">
            <w:pPr>
              <w:textAlignment w:val="center"/>
              <w:rPr>
                <w:rFonts w:hint="default" w:cs="宋体"/>
                <w:sz w:val="20"/>
                <w:szCs w:val="20"/>
              </w:rPr>
            </w:pPr>
            <w:r>
              <w:rPr>
                <w:rFonts w:cs="宋体"/>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DD60D">
            <w:pPr>
              <w:textAlignment w:val="center"/>
              <w:rPr>
                <w:rFonts w:hint="default" w:cs="宋体"/>
                <w:sz w:val="20"/>
                <w:szCs w:val="20"/>
              </w:rPr>
            </w:pPr>
            <w:r>
              <w:rPr>
                <w:rFonts w:cs="宋体"/>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0EB9">
            <w:pPr>
              <w:wordWrap w:val="0"/>
              <w:jc w:val="right"/>
              <w:textAlignment w:val="center"/>
              <w:rPr>
                <w:rFonts w:hint="default" w:ascii="Times New Roman" w:hAnsi="Times New Roman"/>
                <w:sz w:val="20"/>
                <w:szCs w:val="20"/>
              </w:rPr>
            </w:pPr>
            <w:r>
              <w:rPr>
                <w:rFonts w:hint="default" w:ascii="Times New Roman" w:hAnsi="Times New Roman"/>
                <w:sz w:val="20"/>
                <w:szCs w:val="20"/>
              </w:rPr>
              <w:t>48.22</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100C">
            <w:pPr>
              <w:wordWrap w:val="0"/>
              <w:jc w:val="right"/>
              <w:textAlignment w:val="center"/>
              <w:rPr>
                <w:rFonts w:hint="default" w:ascii="Times New Roman" w:hAnsi="Times New Roman"/>
                <w:sz w:val="20"/>
                <w:szCs w:val="20"/>
              </w:rPr>
            </w:pPr>
            <w:r>
              <w:rPr>
                <w:rFonts w:hint="default" w:ascii="Times New Roman" w:hAnsi="Times New Roman"/>
                <w:sz w:val="20"/>
                <w:szCs w:val="20"/>
              </w:rPr>
              <w:t>48.22</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03D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C1B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357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660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6C4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125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DC3F3F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E246">
            <w:pPr>
              <w:textAlignment w:val="center"/>
              <w:rPr>
                <w:rFonts w:hint="default" w:cs="宋体"/>
                <w:sz w:val="20"/>
                <w:szCs w:val="20"/>
              </w:rPr>
            </w:pPr>
            <w:r>
              <w:rPr>
                <w:rFonts w:cs="宋体"/>
                <w:b/>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D8F5">
            <w:pPr>
              <w:textAlignment w:val="center"/>
              <w:rPr>
                <w:rFonts w:hint="default" w:cs="宋体"/>
                <w:sz w:val="20"/>
                <w:szCs w:val="20"/>
              </w:rPr>
            </w:pPr>
            <w:r>
              <w:rPr>
                <w:rFonts w:cs="宋体"/>
                <w:b/>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30A8">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228E">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65B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C50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015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613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06E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C4D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C7892E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2C00">
            <w:pPr>
              <w:textAlignment w:val="center"/>
              <w:rPr>
                <w:rFonts w:hint="default" w:cs="宋体"/>
                <w:sz w:val="20"/>
                <w:szCs w:val="20"/>
              </w:rPr>
            </w:pPr>
            <w:r>
              <w:rPr>
                <w:rFonts w:cs="宋体"/>
                <w:b/>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6B5E9">
            <w:pPr>
              <w:textAlignment w:val="center"/>
              <w:rPr>
                <w:rFonts w:hint="default" w:cs="宋体"/>
                <w:sz w:val="20"/>
                <w:szCs w:val="20"/>
              </w:rPr>
            </w:pPr>
            <w:r>
              <w:rPr>
                <w:rFonts w:cs="宋体"/>
                <w:b/>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8891">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2B36">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C9F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E43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345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437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0D9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854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B9DA8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E656">
            <w:pPr>
              <w:textAlignment w:val="center"/>
              <w:rPr>
                <w:rFonts w:hint="default" w:cs="宋体"/>
                <w:sz w:val="20"/>
                <w:szCs w:val="20"/>
              </w:rPr>
            </w:pPr>
            <w:r>
              <w:rPr>
                <w:rFonts w:cs="宋体"/>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F5B6">
            <w:pPr>
              <w:textAlignment w:val="center"/>
              <w:rPr>
                <w:rFonts w:hint="default" w:cs="宋体"/>
                <w:sz w:val="20"/>
                <w:szCs w:val="20"/>
              </w:rPr>
            </w:pPr>
            <w:r>
              <w:rPr>
                <w:rFonts w:cs="宋体"/>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10D7">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DB20">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FD0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935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803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E0F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155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934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9975EF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39B7">
            <w:pPr>
              <w:textAlignment w:val="center"/>
              <w:rPr>
                <w:rFonts w:hint="default" w:cs="宋体"/>
                <w:sz w:val="20"/>
                <w:szCs w:val="20"/>
              </w:rPr>
            </w:pPr>
            <w:r>
              <w:rPr>
                <w:rFonts w:cs="宋体"/>
                <w:b/>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9033">
            <w:pPr>
              <w:textAlignment w:val="center"/>
              <w:rPr>
                <w:rFonts w:hint="default" w:cs="宋体"/>
                <w:sz w:val="20"/>
                <w:szCs w:val="20"/>
              </w:rPr>
            </w:pPr>
            <w:r>
              <w:rPr>
                <w:rFonts w:cs="宋体"/>
                <w:b/>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6FEC">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FAA2">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975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4B0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C14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BBD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B43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94E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8D9355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2DDE">
            <w:pPr>
              <w:textAlignment w:val="center"/>
              <w:rPr>
                <w:rFonts w:hint="default" w:cs="宋体"/>
                <w:sz w:val="20"/>
                <w:szCs w:val="20"/>
              </w:rPr>
            </w:pPr>
            <w:r>
              <w:rPr>
                <w:rFonts w:cs="宋体"/>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713B">
            <w:pPr>
              <w:textAlignment w:val="center"/>
              <w:rPr>
                <w:rFonts w:hint="default" w:cs="宋体"/>
                <w:sz w:val="20"/>
                <w:szCs w:val="20"/>
              </w:rPr>
            </w:pPr>
            <w:r>
              <w:rPr>
                <w:rFonts w:cs="宋体"/>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B6FE">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A18E">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561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292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56B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347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35A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92E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5D1987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5006">
            <w:pPr>
              <w:textAlignment w:val="center"/>
              <w:rPr>
                <w:rFonts w:hint="default" w:cs="宋体"/>
                <w:sz w:val="20"/>
                <w:szCs w:val="20"/>
              </w:rPr>
            </w:pPr>
            <w:r>
              <w:rPr>
                <w:rFonts w:cs="宋体"/>
                <w:b/>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1E41">
            <w:pPr>
              <w:textAlignment w:val="center"/>
              <w:rPr>
                <w:rFonts w:hint="default" w:cs="宋体"/>
                <w:sz w:val="20"/>
                <w:szCs w:val="20"/>
              </w:rPr>
            </w:pPr>
            <w:r>
              <w:rPr>
                <w:rFonts w:cs="宋体"/>
                <w:b/>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AB80">
            <w:pPr>
              <w:wordWrap w:val="0"/>
              <w:jc w:val="right"/>
              <w:textAlignment w:val="center"/>
              <w:rPr>
                <w:rFonts w:hint="default" w:ascii="Times New Roman" w:hAnsi="Times New Roman"/>
                <w:sz w:val="20"/>
                <w:szCs w:val="20"/>
              </w:rPr>
            </w:pPr>
            <w:r>
              <w:rPr>
                <w:rFonts w:hint="default" w:ascii="Times New Roman" w:hAnsi="Times New Roman"/>
                <w:b/>
                <w:sz w:val="20"/>
                <w:szCs w:val="20"/>
              </w:rPr>
              <w:t>78,512.75</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6689">
            <w:pPr>
              <w:wordWrap w:val="0"/>
              <w:jc w:val="right"/>
              <w:textAlignment w:val="center"/>
              <w:rPr>
                <w:rFonts w:hint="default" w:ascii="Times New Roman" w:hAnsi="Times New Roman"/>
                <w:sz w:val="20"/>
                <w:szCs w:val="20"/>
              </w:rPr>
            </w:pPr>
            <w:r>
              <w:rPr>
                <w:rFonts w:hint="default" w:ascii="Times New Roman" w:hAnsi="Times New Roman"/>
                <w:b/>
                <w:sz w:val="20"/>
                <w:szCs w:val="20"/>
              </w:rPr>
              <w:t>78,512.75</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382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DD6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9AE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193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C91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1C3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16C129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F2A1">
            <w:pPr>
              <w:textAlignment w:val="center"/>
              <w:rPr>
                <w:rFonts w:hint="default" w:cs="宋体"/>
                <w:sz w:val="20"/>
                <w:szCs w:val="20"/>
              </w:rPr>
            </w:pPr>
            <w:r>
              <w:rPr>
                <w:rFonts w:cs="宋体"/>
                <w:b/>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62D6">
            <w:pPr>
              <w:textAlignment w:val="center"/>
              <w:rPr>
                <w:rFonts w:hint="default" w:cs="宋体"/>
                <w:sz w:val="20"/>
                <w:szCs w:val="20"/>
              </w:rPr>
            </w:pPr>
            <w:r>
              <w:rPr>
                <w:rFonts w:cs="宋体"/>
                <w:b/>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8522">
            <w:pPr>
              <w:wordWrap w:val="0"/>
              <w:jc w:val="right"/>
              <w:textAlignment w:val="center"/>
              <w:rPr>
                <w:rFonts w:hint="default" w:ascii="Times New Roman" w:hAnsi="Times New Roman"/>
                <w:sz w:val="20"/>
                <w:szCs w:val="20"/>
              </w:rPr>
            </w:pPr>
            <w:r>
              <w:rPr>
                <w:rFonts w:hint="default" w:ascii="Times New Roman" w:hAnsi="Times New Roman"/>
                <w:b/>
                <w:sz w:val="20"/>
                <w:szCs w:val="20"/>
              </w:rPr>
              <w:t>37,861.79</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CEE2">
            <w:pPr>
              <w:wordWrap w:val="0"/>
              <w:jc w:val="right"/>
              <w:textAlignment w:val="center"/>
              <w:rPr>
                <w:rFonts w:hint="default" w:ascii="Times New Roman" w:hAnsi="Times New Roman"/>
                <w:sz w:val="20"/>
                <w:szCs w:val="20"/>
              </w:rPr>
            </w:pPr>
            <w:r>
              <w:rPr>
                <w:rFonts w:hint="default" w:ascii="Times New Roman" w:hAnsi="Times New Roman"/>
                <w:b/>
                <w:sz w:val="20"/>
                <w:szCs w:val="20"/>
              </w:rPr>
              <w:t>37,861.79</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FE0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EBD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ED5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7D0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A39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EBE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5F7192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A3AE">
            <w:pPr>
              <w:textAlignment w:val="center"/>
              <w:rPr>
                <w:rFonts w:hint="default" w:cs="宋体"/>
                <w:sz w:val="20"/>
                <w:szCs w:val="20"/>
              </w:rPr>
            </w:pPr>
            <w:r>
              <w:rPr>
                <w:rFonts w:cs="宋体"/>
                <w:sz w:val="20"/>
                <w:szCs w:val="20"/>
              </w:rPr>
              <w:t>2130301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7D7B0">
            <w:pPr>
              <w:textAlignment w:val="center"/>
              <w:rPr>
                <w:rFonts w:hint="default" w:cs="宋体"/>
                <w:sz w:val="20"/>
                <w:szCs w:val="20"/>
              </w:rPr>
            </w:pPr>
            <w:r>
              <w:rPr>
                <w:rFonts w:cs="宋体"/>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1E91">
            <w:pPr>
              <w:wordWrap w:val="0"/>
              <w:jc w:val="right"/>
              <w:textAlignment w:val="center"/>
              <w:rPr>
                <w:rFonts w:hint="default" w:ascii="Times New Roman" w:hAnsi="Times New Roman"/>
                <w:sz w:val="20"/>
                <w:szCs w:val="20"/>
              </w:rPr>
            </w:pPr>
            <w:r>
              <w:rPr>
                <w:rFonts w:hint="default" w:ascii="Times New Roman" w:hAnsi="Times New Roman"/>
                <w:sz w:val="20"/>
                <w:szCs w:val="20"/>
              </w:rPr>
              <w:t>464.21</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5609">
            <w:pPr>
              <w:wordWrap w:val="0"/>
              <w:jc w:val="right"/>
              <w:textAlignment w:val="center"/>
              <w:rPr>
                <w:rFonts w:hint="default" w:ascii="Times New Roman" w:hAnsi="Times New Roman"/>
                <w:sz w:val="20"/>
                <w:szCs w:val="20"/>
              </w:rPr>
            </w:pPr>
            <w:r>
              <w:rPr>
                <w:rFonts w:hint="default" w:ascii="Times New Roman" w:hAnsi="Times New Roman"/>
                <w:sz w:val="20"/>
                <w:szCs w:val="20"/>
              </w:rPr>
              <w:t>464.21</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44B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8B2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CEF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491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198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48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AAF84D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FB39">
            <w:pPr>
              <w:textAlignment w:val="center"/>
              <w:rPr>
                <w:rFonts w:hint="default" w:cs="宋体"/>
                <w:sz w:val="20"/>
                <w:szCs w:val="20"/>
              </w:rPr>
            </w:pPr>
            <w:r>
              <w:rPr>
                <w:rFonts w:cs="宋体"/>
                <w:sz w:val="20"/>
                <w:szCs w:val="20"/>
              </w:rPr>
              <w:t>2130304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4CFE">
            <w:pPr>
              <w:textAlignment w:val="center"/>
              <w:rPr>
                <w:rFonts w:hint="default" w:cs="宋体"/>
                <w:sz w:val="20"/>
                <w:szCs w:val="20"/>
              </w:rPr>
            </w:pPr>
            <w:r>
              <w:rPr>
                <w:rFonts w:cs="宋体"/>
                <w:sz w:val="20"/>
                <w:szCs w:val="20"/>
              </w:rPr>
              <w:t>水利行业业务管理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82AB">
            <w:pPr>
              <w:wordWrap w:val="0"/>
              <w:jc w:val="right"/>
              <w:textAlignment w:val="center"/>
              <w:rPr>
                <w:rFonts w:hint="default" w:ascii="Times New Roman" w:hAnsi="Times New Roman"/>
                <w:sz w:val="20"/>
                <w:szCs w:val="20"/>
              </w:rPr>
            </w:pPr>
            <w:r>
              <w:rPr>
                <w:rFonts w:hint="default" w:ascii="Times New Roman" w:hAnsi="Times New Roman"/>
                <w:sz w:val="20"/>
                <w:szCs w:val="20"/>
              </w:rPr>
              <w:t>1,173.42</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8106">
            <w:pPr>
              <w:wordWrap w:val="0"/>
              <w:jc w:val="right"/>
              <w:textAlignment w:val="center"/>
              <w:rPr>
                <w:rFonts w:hint="default" w:ascii="Times New Roman" w:hAnsi="Times New Roman"/>
                <w:sz w:val="20"/>
                <w:szCs w:val="20"/>
              </w:rPr>
            </w:pPr>
            <w:r>
              <w:rPr>
                <w:rFonts w:hint="default" w:ascii="Times New Roman" w:hAnsi="Times New Roman"/>
                <w:sz w:val="20"/>
                <w:szCs w:val="20"/>
              </w:rPr>
              <w:t>1,173.42</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232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8D3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4C8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EAC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DD7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8F9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33B5EF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53FD">
            <w:pPr>
              <w:textAlignment w:val="center"/>
              <w:rPr>
                <w:rFonts w:hint="default" w:cs="宋体"/>
                <w:sz w:val="20"/>
                <w:szCs w:val="20"/>
              </w:rPr>
            </w:pPr>
            <w:r>
              <w:rPr>
                <w:rFonts w:cs="宋体"/>
                <w:sz w:val="20"/>
                <w:szCs w:val="20"/>
              </w:rPr>
              <w:t>2130305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CBB7">
            <w:pPr>
              <w:textAlignment w:val="center"/>
              <w:rPr>
                <w:rFonts w:hint="default" w:cs="宋体"/>
                <w:sz w:val="20"/>
                <w:szCs w:val="20"/>
              </w:rPr>
            </w:pPr>
            <w:r>
              <w:rPr>
                <w:rFonts w:cs="宋体"/>
                <w:sz w:val="20"/>
                <w:szCs w:val="20"/>
              </w:rPr>
              <w:t>水利工程建设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5EC4">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1AFF">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7A0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3FD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103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9A5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1F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BC5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98C5A8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E545">
            <w:pPr>
              <w:textAlignment w:val="center"/>
              <w:rPr>
                <w:rFonts w:hint="default" w:cs="宋体"/>
                <w:sz w:val="20"/>
                <w:szCs w:val="20"/>
              </w:rPr>
            </w:pPr>
            <w:r>
              <w:rPr>
                <w:rFonts w:cs="宋体"/>
                <w:sz w:val="20"/>
                <w:szCs w:val="20"/>
              </w:rPr>
              <w:t>2130306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0C44">
            <w:pPr>
              <w:textAlignment w:val="center"/>
              <w:rPr>
                <w:rFonts w:hint="default" w:cs="宋体"/>
                <w:sz w:val="20"/>
                <w:szCs w:val="20"/>
              </w:rPr>
            </w:pPr>
            <w:r>
              <w:rPr>
                <w:rFonts w:cs="宋体"/>
                <w:sz w:val="20"/>
                <w:szCs w:val="20"/>
              </w:rPr>
              <w:t>水利工程运行与维护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067">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F738">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C6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686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81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67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8D5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0AE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181B9B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EA26">
            <w:pPr>
              <w:textAlignment w:val="center"/>
              <w:rPr>
                <w:rFonts w:hint="default" w:cs="宋体"/>
                <w:sz w:val="20"/>
                <w:szCs w:val="20"/>
              </w:rPr>
            </w:pPr>
            <w:r>
              <w:rPr>
                <w:rFonts w:cs="宋体"/>
                <w:sz w:val="20"/>
                <w:szCs w:val="20"/>
              </w:rPr>
              <w:t>2130310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2656">
            <w:pPr>
              <w:textAlignment w:val="center"/>
              <w:rPr>
                <w:rFonts w:hint="default" w:cs="宋体"/>
                <w:sz w:val="20"/>
                <w:szCs w:val="20"/>
              </w:rPr>
            </w:pPr>
            <w:r>
              <w:rPr>
                <w:rFonts w:cs="宋体"/>
                <w:sz w:val="20"/>
                <w:szCs w:val="20"/>
              </w:rPr>
              <w:t>水土保持</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6F77">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7EE1">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C56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7EA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21E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313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CCD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630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3DA34C5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16E1">
            <w:pPr>
              <w:textAlignment w:val="center"/>
              <w:rPr>
                <w:rFonts w:hint="default" w:cs="宋体"/>
                <w:sz w:val="20"/>
                <w:szCs w:val="20"/>
              </w:rPr>
            </w:pPr>
            <w:r>
              <w:rPr>
                <w:rFonts w:cs="宋体"/>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12E94">
            <w:pPr>
              <w:textAlignment w:val="center"/>
              <w:rPr>
                <w:rFonts w:hint="default" w:cs="宋体"/>
                <w:sz w:val="20"/>
                <w:szCs w:val="20"/>
              </w:rPr>
            </w:pPr>
            <w:r>
              <w:rPr>
                <w:rFonts w:cs="宋体"/>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B3A8">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E209">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CC9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EE2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58E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0F0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76D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859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F44A50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3876">
            <w:pPr>
              <w:textAlignment w:val="center"/>
              <w:rPr>
                <w:rFonts w:hint="default" w:cs="宋体"/>
                <w:sz w:val="20"/>
                <w:szCs w:val="20"/>
              </w:rPr>
            </w:pPr>
            <w:r>
              <w:rPr>
                <w:rFonts w:cs="宋体"/>
                <w:sz w:val="20"/>
                <w:szCs w:val="20"/>
              </w:rPr>
              <w:t>2130315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BCAF">
            <w:pPr>
              <w:textAlignment w:val="center"/>
              <w:rPr>
                <w:rFonts w:hint="default" w:cs="宋体"/>
                <w:sz w:val="20"/>
                <w:szCs w:val="20"/>
              </w:rPr>
            </w:pPr>
            <w:r>
              <w:rPr>
                <w:rFonts w:cs="宋体"/>
                <w:sz w:val="20"/>
                <w:szCs w:val="20"/>
              </w:rPr>
              <w:t>抗旱</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3C70">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2FED">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A02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16E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B4A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208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7A0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15D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39CCC1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9339">
            <w:pPr>
              <w:textAlignment w:val="center"/>
              <w:rPr>
                <w:rFonts w:hint="default" w:cs="宋体"/>
                <w:sz w:val="20"/>
                <w:szCs w:val="20"/>
              </w:rPr>
            </w:pPr>
            <w:r>
              <w:rPr>
                <w:rFonts w:cs="宋体"/>
                <w:sz w:val="20"/>
                <w:szCs w:val="20"/>
              </w:rPr>
              <w:t>2130316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72AED">
            <w:pPr>
              <w:textAlignment w:val="center"/>
              <w:rPr>
                <w:rFonts w:hint="default" w:cs="宋体"/>
                <w:sz w:val="20"/>
                <w:szCs w:val="20"/>
              </w:rPr>
            </w:pPr>
            <w:r>
              <w:rPr>
                <w:rFonts w:cs="宋体"/>
                <w:sz w:val="20"/>
                <w:szCs w:val="20"/>
              </w:rPr>
              <w:t>农村水利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9A0B">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7900">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BC4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73F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F0D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8B1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479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61E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DA15B7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E88F">
            <w:pPr>
              <w:textAlignment w:val="center"/>
              <w:rPr>
                <w:rFonts w:hint="default" w:cs="宋体"/>
                <w:sz w:val="20"/>
                <w:szCs w:val="20"/>
              </w:rPr>
            </w:pPr>
            <w:r>
              <w:rPr>
                <w:rFonts w:cs="宋体"/>
                <w:sz w:val="20"/>
                <w:szCs w:val="20"/>
              </w:rPr>
              <w:t>2130319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A377">
            <w:pPr>
              <w:textAlignment w:val="center"/>
              <w:rPr>
                <w:rFonts w:hint="default" w:cs="宋体"/>
                <w:sz w:val="20"/>
                <w:szCs w:val="20"/>
              </w:rPr>
            </w:pPr>
            <w:r>
              <w:rPr>
                <w:rFonts w:cs="宋体"/>
                <w:sz w:val="20"/>
                <w:szCs w:val="20"/>
              </w:rPr>
              <w:t>江河湖库水系综合整治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C484">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685C">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1B1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7CD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C3E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FCC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D6F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7C9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FC370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61BC">
            <w:pPr>
              <w:textAlignment w:val="center"/>
              <w:rPr>
                <w:rFonts w:hint="default" w:cs="宋体"/>
                <w:sz w:val="20"/>
                <w:szCs w:val="20"/>
              </w:rPr>
            </w:pPr>
            <w:r>
              <w:rPr>
                <w:rFonts w:cs="宋体"/>
                <w:sz w:val="20"/>
                <w:szCs w:val="20"/>
              </w:rPr>
              <w:t>2130321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128E">
            <w:pPr>
              <w:textAlignment w:val="center"/>
              <w:rPr>
                <w:rFonts w:hint="default" w:cs="宋体"/>
                <w:sz w:val="20"/>
                <w:szCs w:val="20"/>
              </w:rPr>
            </w:pPr>
            <w:r>
              <w:rPr>
                <w:rFonts w:cs="宋体"/>
                <w:sz w:val="20"/>
                <w:szCs w:val="20"/>
              </w:rPr>
              <w:t>大中型水库移民后期扶持专项支出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173B">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8124">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EA7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5B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E64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3DB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382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6F6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2A53BD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DBF8">
            <w:pPr>
              <w:textAlignment w:val="center"/>
              <w:rPr>
                <w:rFonts w:hint="default" w:cs="宋体"/>
                <w:sz w:val="20"/>
                <w:szCs w:val="20"/>
              </w:rPr>
            </w:pPr>
            <w:r>
              <w:rPr>
                <w:rFonts w:cs="宋体"/>
                <w:sz w:val="20"/>
                <w:szCs w:val="20"/>
              </w:rPr>
              <w:t>2130335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7F0C">
            <w:pPr>
              <w:textAlignment w:val="center"/>
              <w:rPr>
                <w:rFonts w:hint="default" w:cs="宋体"/>
                <w:sz w:val="20"/>
                <w:szCs w:val="20"/>
              </w:rPr>
            </w:pPr>
            <w:r>
              <w:rPr>
                <w:rFonts w:cs="宋体"/>
                <w:sz w:val="20"/>
                <w:szCs w:val="20"/>
              </w:rPr>
              <w:t>农村供水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8849">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7970">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DE7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F40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387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A99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B97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B48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64E308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757D">
            <w:pPr>
              <w:textAlignment w:val="center"/>
              <w:rPr>
                <w:rFonts w:hint="default" w:cs="宋体"/>
                <w:sz w:val="20"/>
                <w:szCs w:val="20"/>
              </w:rPr>
            </w:pPr>
            <w:r>
              <w:rPr>
                <w:rFonts w:cs="宋体"/>
                <w:sz w:val="20"/>
                <w:szCs w:val="20"/>
              </w:rPr>
              <w:t>2130399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D060">
            <w:pPr>
              <w:textAlignment w:val="center"/>
              <w:rPr>
                <w:rFonts w:hint="default" w:cs="宋体"/>
                <w:sz w:val="20"/>
                <w:szCs w:val="20"/>
              </w:rPr>
            </w:pPr>
            <w:r>
              <w:rPr>
                <w:rFonts w:cs="宋体"/>
                <w:sz w:val="20"/>
                <w:szCs w:val="20"/>
              </w:rPr>
              <w:t>其他水利支出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B89E">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E4EC">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401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80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D9A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B76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340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5D5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4E2C38A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424A">
            <w:pPr>
              <w:textAlignment w:val="center"/>
              <w:rPr>
                <w:rFonts w:hint="default" w:cs="宋体"/>
                <w:sz w:val="20"/>
                <w:szCs w:val="20"/>
              </w:rPr>
            </w:pPr>
            <w:r>
              <w:rPr>
                <w:rFonts w:cs="宋体"/>
                <w:b/>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4470">
            <w:pPr>
              <w:textAlignment w:val="center"/>
              <w:rPr>
                <w:rFonts w:hint="default" w:cs="宋体"/>
                <w:sz w:val="20"/>
                <w:szCs w:val="20"/>
              </w:rPr>
            </w:pPr>
            <w:r>
              <w:rPr>
                <w:rFonts w:cs="宋体"/>
                <w:b/>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08EE">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4FD7">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D8A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049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A91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9A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449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1C3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5E0D92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58AC">
            <w:pPr>
              <w:textAlignment w:val="center"/>
              <w:rPr>
                <w:rFonts w:hint="default" w:cs="宋体"/>
                <w:sz w:val="20"/>
                <w:szCs w:val="20"/>
              </w:rPr>
            </w:pPr>
            <w:r>
              <w:rPr>
                <w:rFonts w:cs="宋体"/>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A6ABE">
            <w:pPr>
              <w:textAlignment w:val="center"/>
              <w:rPr>
                <w:rFonts w:hint="default" w:cs="宋体"/>
                <w:sz w:val="20"/>
                <w:szCs w:val="20"/>
              </w:rPr>
            </w:pPr>
            <w:r>
              <w:rPr>
                <w:rFonts w:cs="宋体"/>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63B2">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8D8C">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A7D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36D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599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485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F09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846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78786C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095D">
            <w:pPr>
              <w:textAlignment w:val="center"/>
              <w:rPr>
                <w:rFonts w:hint="default" w:cs="宋体"/>
                <w:sz w:val="20"/>
                <w:szCs w:val="20"/>
              </w:rPr>
            </w:pPr>
            <w:r>
              <w:rPr>
                <w:rFonts w:cs="宋体"/>
                <w:b/>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DB68D">
            <w:pPr>
              <w:textAlignment w:val="center"/>
              <w:rPr>
                <w:rFonts w:hint="default" w:cs="宋体"/>
                <w:sz w:val="20"/>
                <w:szCs w:val="20"/>
              </w:rPr>
            </w:pPr>
            <w:r>
              <w:rPr>
                <w:rFonts w:cs="宋体"/>
                <w:b/>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838D">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2793">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DC4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2DE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23D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522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20C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291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1F1416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877E">
            <w:pPr>
              <w:textAlignment w:val="center"/>
              <w:rPr>
                <w:rFonts w:hint="default" w:cs="宋体"/>
                <w:sz w:val="20"/>
                <w:szCs w:val="20"/>
              </w:rPr>
            </w:pPr>
            <w:r>
              <w:rPr>
                <w:rFonts w:cs="宋体"/>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B354">
            <w:pPr>
              <w:textAlignment w:val="center"/>
              <w:rPr>
                <w:rFonts w:hint="default" w:cs="宋体"/>
                <w:sz w:val="20"/>
                <w:szCs w:val="20"/>
              </w:rPr>
            </w:pPr>
            <w:r>
              <w:rPr>
                <w:rFonts w:cs="宋体"/>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4B42">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F55E">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746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F74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EAA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51F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140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D27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F62973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794D">
            <w:pPr>
              <w:textAlignment w:val="center"/>
              <w:rPr>
                <w:rFonts w:hint="default" w:cs="宋体"/>
                <w:sz w:val="20"/>
                <w:szCs w:val="20"/>
              </w:rPr>
            </w:pPr>
            <w:r>
              <w:rPr>
                <w:rFonts w:cs="宋体"/>
                <w:b/>
                <w:sz w:val="20"/>
                <w:szCs w:val="20"/>
              </w:rPr>
              <w:t>21367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C5A6">
            <w:pPr>
              <w:textAlignment w:val="center"/>
              <w:rPr>
                <w:rFonts w:hint="default" w:cs="宋体"/>
                <w:sz w:val="20"/>
                <w:szCs w:val="20"/>
              </w:rPr>
            </w:pPr>
            <w:r>
              <w:rPr>
                <w:rFonts w:cs="宋体"/>
                <w:b/>
                <w:sz w:val="20"/>
                <w:szCs w:val="20"/>
              </w:rPr>
              <w:t>三峡水库库区基金支出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E1CC">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760E">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14B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04C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9F1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5C4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86A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94C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267B80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3411">
            <w:pPr>
              <w:textAlignment w:val="center"/>
              <w:rPr>
                <w:rFonts w:hint="default" w:cs="宋体"/>
                <w:sz w:val="20"/>
                <w:szCs w:val="20"/>
              </w:rPr>
            </w:pPr>
            <w:r>
              <w:rPr>
                <w:rFonts w:cs="宋体"/>
                <w:sz w:val="20"/>
                <w:szCs w:val="20"/>
              </w:rPr>
              <w:t>2136701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61C0">
            <w:pPr>
              <w:textAlignment w:val="center"/>
              <w:rPr>
                <w:rFonts w:hint="default" w:cs="宋体"/>
                <w:sz w:val="20"/>
                <w:szCs w:val="20"/>
              </w:rPr>
            </w:pPr>
            <w:r>
              <w:rPr>
                <w:rFonts w:cs="宋体"/>
                <w:sz w:val="20"/>
                <w:szCs w:val="20"/>
              </w:rPr>
              <w:t>基础设施建设和经济发展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E850">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4480">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C2E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839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8F8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76B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A55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6C8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6DA606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1449">
            <w:pPr>
              <w:textAlignment w:val="center"/>
              <w:rPr>
                <w:rFonts w:hint="default" w:cs="宋体"/>
                <w:sz w:val="20"/>
                <w:szCs w:val="20"/>
              </w:rPr>
            </w:pPr>
            <w:r>
              <w:rPr>
                <w:rFonts w:cs="宋体"/>
                <w:sz w:val="20"/>
                <w:szCs w:val="20"/>
              </w:rPr>
              <w:t>2136702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0AA5">
            <w:pPr>
              <w:textAlignment w:val="center"/>
              <w:rPr>
                <w:rFonts w:hint="default" w:cs="宋体"/>
                <w:sz w:val="20"/>
                <w:szCs w:val="20"/>
              </w:rPr>
            </w:pPr>
            <w:r>
              <w:rPr>
                <w:rFonts w:cs="宋体"/>
                <w:sz w:val="20"/>
                <w:szCs w:val="20"/>
              </w:rPr>
              <w:t>解决移民遗留问题</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8039">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5BF8">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709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D58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099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431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BBD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106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4DF19E5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96C6">
            <w:pPr>
              <w:textAlignment w:val="center"/>
              <w:rPr>
                <w:rFonts w:hint="default" w:cs="宋体"/>
                <w:sz w:val="20"/>
                <w:szCs w:val="20"/>
              </w:rPr>
            </w:pPr>
            <w:r>
              <w:rPr>
                <w:rFonts w:cs="宋体"/>
                <w:b/>
                <w:sz w:val="20"/>
                <w:szCs w:val="20"/>
              </w:rPr>
              <w:t>21369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4D06">
            <w:pPr>
              <w:textAlignment w:val="center"/>
              <w:rPr>
                <w:rFonts w:hint="default" w:cs="宋体"/>
                <w:sz w:val="20"/>
                <w:szCs w:val="20"/>
              </w:rPr>
            </w:pPr>
            <w:r>
              <w:rPr>
                <w:rFonts w:cs="宋体"/>
                <w:b/>
                <w:sz w:val="20"/>
                <w:szCs w:val="20"/>
              </w:rPr>
              <w:t>国家重大水利工程建设基金安排的支出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34AB">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AA18">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1D3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5F6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8C7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D8C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B84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DB5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26B355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9A80">
            <w:pPr>
              <w:textAlignment w:val="center"/>
              <w:rPr>
                <w:rFonts w:hint="default" w:cs="宋体"/>
                <w:sz w:val="20"/>
                <w:szCs w:val="20"/>
              </w:rPr>
            </w:pPr>
            <w:r>
              <w:rPr>
                <w:rFonts w:cs="宋体"/>
                <w:sz w:val="20"/>
                <w:szCs w:val="20"/>
              </w:rPr>
              <w:t>2136902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36F3">
            <w:pPr>
              <w:textAlignment w:val="center"/>
              <w:rPr>
                <w:rFonts w:hint="default" w:cs="宋体"/>
                <w:sz w:val="20"/>
                <w:szCs w:val="20"/>
              </w:rPr>
            </w:pPr>
            <w:r>
              <w:rPr>
                <w:rFonts w:cs="宋体"/>
                <w:sz w:val="20"/>
                <w:szCs w:val="20"/>
              </w:rPr>
              <w:t>三峡后续工作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F348">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B5D8">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215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EC2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9E0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896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F7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0B4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2C93E6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38F6">
            <w:pPr>
              <w:textAlignment w:val="center"/>
              <w:rPr>
                <w:rFonts w:hint="default" w:cs="宋体"/>
                <w:sz w:val="20"/>
                <w:szCs w:val="20"/>
              </w:rPr>
            </w:pPr>
            <w:r>
              <w:rPr>
                <w:rFonts w:cs="宋体"/>
                <w:b/>
                <w:sz w:val="20"/>
                <w:szCs w:val="20"/>
              </w:rPr>
              <w:t>21372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A250">
            <w:pPr>
              <w:textAlignment w:val="center"/>
              <w:rPr>
                <w:rFonts w:hint="default" w:cs="宋体"/>
                <w:sz w:val="20"/>
                <w:szCs w:val="20"/>
              </w:rPr>
            </w:pPr>
            <w:r>
              <w:rPr>
                <w:rFonts w:cs="宋体"/>
                <w:b/>
                <w:sz w:val="20"/>
                <w:szCs w:val="20"/>
              </w:rPr>
              <w:t>大中型水库移民后期扶持基金支出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7555">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4D01">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7C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E1A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164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91D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A25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5EB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C15833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5CF9">
            <w:pPr>
              <w:textAlignment w:val="center"/>
              <w:rPr>
                <w:rFonts w:hint="default" w:cs="宋体"/>
                <w:sz w:val="20"/>
                <w:szCs w:val="20"/>
              </w:rPr>
            </w:pPr>
            <w:r>
              <w:rPr>
                <w:rFonts w:cs="宋体"/>
                <w:sz w:val="20"/>
                <w:szCs w:val="20"/>
              </w:rPr>
              <w:t>2137201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B946">
            <w:pPr>
              <w:textAlignment w:val="center"/>
              <w:rPr>
                <w:rFonts w:hint="default" w:cs="宋体"/>
                <w:sz w:val="20"/>
                <w:szCs w:val="20"/>
              </w:rPr>
            </w:pPr>
            <w:r>
              <w:rPr>
                <w:rFonts w:cs="宋体"/>
                <w:sz w:val="20"/>
                <w:szCs w:val="20"/>
              </w:rPr>
              <w:t>移民补助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E80E">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E47B">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839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AF2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C86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342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495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F28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20BDCA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A97F">
            <w:pPr>
              <w:textAlignment w:val="center"/>
              <w:rPr>
                <w:rFonts w:hint="default" w:cs="宋体"/>
                <w:sz w:val="20"/>
                <w:szCs w:val="20"/>
              </w:rPr>
            </w:pPr>
            <w:r>
              <w:rPr>
                <w:rFonts w:cs="宋体"/>
                <w:sz w:val="20"/>
                <w:szCs w:val="20"/>
              </w:rPr>
              <w:t>2137202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A77F">
            <w:pPr>
              <w:textAlignment w:val="center"/>
              <w:rPr>
                <w:rFonts w:hint="default" w:cs="宋体"/>
                <w:sz w:val="20"/>
                <w:szCs w:val="20"/>
              </w:rPr>
            </w:pPr>
            <w:r>
              <w:rPr>
                <w:rFonts w:cs="宋体"/>
                <w:sz w:val="20"/>
                <w:szCs w:val="20"/>
              </w:rPr>
              <w:t>基础设施建设和经济发展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621A">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FD1E">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A60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74C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F0A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538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517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E13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A43514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519B">
            <w:pPr>
              <w:textAlignment w:val="center"/>
              <w:rPr>
                <w:rFonts w:hint="default" w:cs="宋体"/>
                <w:sz w:val="20"/>
                <w:szCs w:val="20"/>
              </w:rPr>
            </w:pPr>
            <w:r>
              <w:rPr>
                <w:rFonts w:cs="宋体"/>
                <w:b/>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4B3D">
            <w:pPr>
              <w:textAlignment w:val="center"/>
              <w:rPr>
                <w:rFonts w:hint="default" w:cs="宋体"/>
                <w:sz w:val="20"/>
                <w:szCs w:val="20"/>
              </w:rPr>
            </w:pPr>
            <w:r>
              <w:rPr>
                <w:rFonts w:cs="宋体"/>
                <w:b/>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7AF0">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B861">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E19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AB7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7B8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5AB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71B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F70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D99231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5568">
            <w:pPr>
              <w:textAlignment w:val="center"/>
              <w:rPr>
                <w:rFonts w:hint="default" w:cs="宋体"/>
                <w:sz w:val="20"/>
                <w:szCs w:val="20"/>
              </w:rPr>
            </w:pPr>
            <w:r>
              <w:rPr>
                <w:rFonts w:cs="宋体"/>
                <w:b/>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1FEB2">
            <w:pPr>
              <w:textAlignment w:val="center"/>
              <w:rPr>
                <w:rFonts w:hint="default" w:cs="宋体"/>
                <w:sz w:val="20"/>
                <w:szCs w:val="20"/>
              </w:rPr>
            </w:pPr>
            <w:r>
              <w:rPr>
                <w:rFonts w:cs="宋体"/>
                <w:b/>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90C5">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E85F">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68B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5BC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DF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E29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536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989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F8AB1E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09FF">
            <w:pPr>
              <w:textAlignment w:val="center"/>
              <w:rPr>
                <w:rFonts w:hint="default" w:cs="宋体"/>
                <w:sz w:val="20"/>
                <w:szCs w:val="20"/>
              </w:rPr>
            </w:pPr>
            <w:r>
              <w:rPr>
                <w:rFonts w:cs="宋体"/>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B60B">
            <w:pPr>
              <w:textAlignment w:val="center"/>
              <w:rPr>
                <w:rFonts w:hint="default" w:cs="宋体"/>
                <w:sz w:val="20"/>
                <w:szCs w:val="20"/>
              </w:rPr>
            </w:pPr>
            <w:r>
              <w:rPr>
                <w:rFonts w:cs="宋体"/>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4DE2">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7F7A">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CDA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178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299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F72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9DF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B7B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82AAC6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D1CA">
            <w:pPr>
              <w:textAlignment w:val="center"/>
              <w:rPr>
                <w:rFonts w:hint="default" w:cs="宋体"/>
                <w:sz w:val="20"/>
                <w:szCs w:val="20"/>
              </w:rPr>
            </w:pPr>
            <w:r>
              <w:rPr>
                <w:rFonts w:cs="宋体"/>
                <w:b/>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74D8">
            <w:pPr>
              <w:textAlignment w:val="center"/>
              <w:rPr>
                <w:rFonts w:hint="default" w:cs="宋体"/>
                <w:sz w:val="20"/>
                <w:szCs w:val="20"/>
              </w:rPr>
            </w:pPr>
            <w:r>
              <w:rPr>
                <w:rFonts w:cs="宋体"/>
                <w:b/>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0AED">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D809">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696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5D2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966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E01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6D9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28D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4FE9F9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456F">
            <w:pPr>
              <w:textAlignment w:val="center"/>
              <w:rPr>
                <w:rFonts w:hint="default" w:cs="宋体"/>
                <w:sz w:val="20"/>
                <w:szCs w:val="20"/>
              </w:rPr>
            </w:pPr>
            <w:r>
              <w:rPr>
                <w:rFonts w:cs="宋体"/>
                <w:b/>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88B2">
            <w:pPr>
              <w:textAlignment w:val="center"/>
              <w:rPr>
                <w:rFonts w:hint="default" w:cs="宋体"/>
                <w:sz w:val="20"/>
                <w:szCs w:val="20"/>
              </w:rPr>
            </w:pPr>
            <w:r>
              <w:rPr>
                <w:rFonts w:cs="宋体"/>
                <w:b/>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7FF3">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1A24">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9C0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6C8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86E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AFD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E06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3F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E13F36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53F4">
            <w:pPr>
              <w:textAlignment w:val="center"/>
              <w:rPr>
                <w:rFonts w:hint="default" w:cs="宋体"/>
                <w:sz w:val="20"/>
                <w:szCs w:val="20"/>
              </w:rPr>
            </w:pPr>
            <w:r>
              <w:rPr>
                <w:rFonts w:cs="宋体"/>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68B28">
            <w:pPr>
              <w:textAlignment w:val="center"/>
              <w:rPr>
                <w:rFonts w:hint="default" w:cs="宋体"/>
                <w:sz w:val="20"/>
                <w:szCs w:val="20"/>
              </w:rPr>
            </w:pPr>
            <w:r>
              <w:rPr>
                <w:rFonts w:cs="宋体"/>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7508">
            <w:pPr>
              <w:wordWrap w:val="0"/>
              <w:jc w:val="right"/>
              <w:textAlignment w:val="center"/>
              <w:rPr>
                <w:rFonts w:hint="default" w:ascii="Times New Roman" w:hAnsi="Times New Roman"/>
                <w:sz w:val="20"/>
                <w:szCs w:val="20"/>
              </w:rPr>
            </w:pPr>
            <w:r>
              <w:rPr>
                <w:rFonts w:hint="default" w:ascii="Times New Roman" w:hAnsi="Times New Roman"/>
                <w:sz w:val="20"/>
                <w:szCs w:val="20"/>
              </w:rPr>
              <w:t>104.22</w:t>
            </w:r>
            <w:r>
              <w:rPr>
                <w:rFonts w:ascii="Times New Roman" w:hAnsi="Times New Roman"/>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8D9F">
            <w:pPr>
              <w:wordWrap w:val="0"/>
              <w:jc w:val="right"/>
              <w:textAlignment w:val="center"/>
              <w:rPr>
                <w:rFonts w:hint="default" w:ascii="Times New Roman" w:hAnsi="Times New Roman"/>
                <w:sz w:val="20"/>
                <w:szCs w:val="20"/>
              </w:rPr>
            </w:pPr>
            <w:r>
              <w:rPr>
                <w:rFonts w:hint="default" w:ascii="Times New Roman" w:hAnsi="Times New Roman"/>
                <w:sz w:val="20"/>
                <w:szCs w:val="20"/>
              </w:rPr>
              <w:t>104.22</w:t>
            </w:r>
            <w:r>
              <w:rPr>
                <w:rFonts w:ascii="Times New Roman" w:hAnsi="Times New Roman"/>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7AF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DF4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38A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BD0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7BB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41D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14:paraId="610FDA7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51FC515">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39A6FBB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F641091">
            <w:pPr>
              <w:jc w:val="center"/>
              <w:textAlignment w:val="bottom"/>
              <w:rPr>
                <w:rFonts w:hint="default" w:cs="宋体"/>
                <w:b/>
                <w:sz w:val="32"/>
                <w:szCs w:val="32"/>
              </w:rPr>
            </w:pPr>
            <w:r>
              <w:rPr>
                <w:rFonts w:cs="宋体"/>
                <w:b/>
                <w:sz w:val="32"/>
                <w:szCs w:val="32"/>
              </w:rPr>
              <w:t>支出决算表</w:t>
            </w:r>
          </w:p>
        </w:tc>
      </w:tr>
      <w:tr w14:paraId="2E9CF64E">
        <w:tblPrEx>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noWrap/>
            <w:tcMar>
              <w:top w:w="15" w:type="dxa"/>
              <w:left w:w="15" w:type="dxa"/>
              <w:right w:w="15" w:type="dxa"/>
            </w:tcMar>
            <w:vAlign w:val="bottom"/>
          </w:tcPr>
          <w:p w14:paraId="1D21CEAF">
            <w:pPr>
              <w:rPr>
                <w:rFonts w:hint="default" w:cs="宋体"/>
                <w:sz w:val="20"/>
                <w:szCs w:val="20"/>
              </w:rPr>
            </w:pPr>
            <w:r>
              <w:rPr>
                <w:rFonts w:cs="宋体"/>
                <w:sz w:val="20"/>
                <w:szCs w:val="20"/>
              </w:rPr>
              <w:t>部门：</w:t>
            </w:r>
            <w:r>
              <w:rPr>
                <w:sz w:val="20"/>
              </w:rPr>
              <w:t xml:space="preserve">丰都县水利局 </w:t>
            </w:r>
          </w:p>
        </w:tc>
        <w:tc>
          <w:tcPr>
            <w:tcW w:w="1738" w:type="dxa"/>
            <w:tcBorders>
              <w:top w:val="nil"/>
              <w:left w:val="nil"/>
              <w:bottom w:val="nil"/>
              <w:right w:val="nil"/>
            </w:tcBorders>
            <w:shd w:val="clear" w:color="auto" w:fill="auto"/>
            <w:noWrap/>
            <w:tcMar>
              <w:top w:w="15" w:type="dxa"/>
              <w:left w:w="15" w:type="dxa"/>
              <w:right w:w="15" w:type="dxa"/>
            </w:tcMar>
            <w:vAlign w:val="bottom"/>
          </w:tcPr>
          <w:p w14:paraId="7880DC64">
            <w:pPr>
              <w:rPr>
                <w:rFonts w:hint="default" w:cs="宋体"/>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14:paraId="337CB710">
            <w:pPr>
              <w:rPr>
                <w:rFonts w:hint="default" w:cs="宋体"/>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25780D0B">
            <w:pPr>
              <w:rPr>
                <w:rFonts w:hint="default" w:cs="宋体"/>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14:paraId="761FD5F1">
            <w:pPr>
              <w:rPr>
                <w:rFonts w:hint="default" w:cs="宋体"/>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14:paraId="061D1D94">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14:paraId="2B1288B3">
        <w:tblPrEx>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noWrap/>
            <w:tcMar>
              <w:top w:w="15" w:type="dxa"/>
              <w:left w:w="15" w:type="dxa"/>
              <w:right w:w="15" w:type="dxa"/>
            </w:tcMar>
            <w:vAlign w:val="bottom"/>
          </w:tcPr>
          <w:p w14:paraId="119B8D3E">
            <w:pPr>
              <w:rPr>
                <w:rFonts w:hint="default" w:cs="宋体"/>
                <w:sz w:val="20"/>
                <w:szCs w:val="20"/>
              </w:rPr>
            </w:pPr>
          </w:p>
        </w:tc>
        <w:tc>
          <w:tcPr>
            <w:tcW w:w="1738" w:type="dxa"/>
            <w:tcBorders>
              <w:top w:val="nil"/>
              <w:left w:val="nil"/>
              <w:bottom w:val="nil"/>
              <w:right w:val="nil"/>
            </w:tcBorders>
            <w:shd w:val="clear" w:color="auto" w:fill="auto"/>
            <w:noWrap/>
            <w:tcMar>
              <w:top w:w="15" w:type="dxa"/>
              <w:left w:w="15" w:type="dxa"/>
              <w:right w:w="15" w:type="dxa"/>
            </w:tcMar>
            <w:vAlign w:val="bottom"/>
          </w:tcPr>
          <w:p w14:paraId="550155AD">
            <w:pPr>
              <w:rPr>
                <w:rFonts w:hint="default" w:cs="宋体"/>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14:paraId="291CF9C4">
            <w:pPr>
              <w:rPr>
                <w:rFonts w:hint="default" w:cs="宋体"/>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75F78AAB">
            <w:pPr>
              <w:rPr>
                <w:rFonts w:hint="default" w:cs="宋体"/>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14:paraId="12BE3DE2">
            <w:pPr>
              <w:rPr>
                <w:rFonts w:hint="default" w:cs="宋体"/>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14:paraId="46791BE5">
            <w:pPr>
              <w:spacing w:line="280" w:lineRule="exact"/>
              <w:jc w:val="right"/>
              <w:textAlignment w:val="bottom"/>
              <w:rPr>
                <w:rFonts w:hint="default" w:cs="宋体"/>
                <w:sz w:val="20"/>
                <w:szCs w:val="20"/>
              </w:rPr>
            </w:pPr>
            <w:r>
              <w:rPr>
                <w:rFonts w:cs="宋体"/>
                <w:sz w:val="20"/>
                <w:szCs w:val="20"/>
              </w:rPr>
              <w:t>单位：万元</w:t>
            </w:r>
          </w:p>
        </w:tc>
      </w:tr>
      <w:tr w14:paraId="5C175554">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DA120">
            <w:pPr>
              <w:jc w:val="center"/>
              <w:textAlignment w:val="bottom"/>
              <w:rPr>
                <w:rFonts w:hint="default" w:cs="宋体"/>
                <w:b/>
                <w:sz w:val="20"/>
                <w:szCs w:val="20"/>
              </w:rPr>
            </w:pPr>
            <w:r>
              <w:rPr>
                <w:rFonts w:cs="宋体"/>
                <w:b/>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3D4B">
            <w:pPr>
              <w:jc w:val="center"/>
              <w:textAlignment w:val="center"/>
              <w:rPr>
                <w:rFonts w:hint="default" w:cs="宋体"/>
                <w:b/>
                <w:sz w:val="20"/>
                <w:szCs w:val="20"/>
              </w:rPr>
            </w:pPr>
            <w:r>
              <w:rPr>
                <w:rFonts w:cs="宋体"/>
                <w:b/>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CF18">
            <w:pPr>
              <w:jc w:val="center"/>
              <w:textAlignment w:val="center"/>
              <w:rPr>
                <w:rFonts w:hint="default" w:cs="宋体"/>
                <w:b/>
                <w:sz w:val="20"/>
                <w:szCs w:val="20"/>
              </w:rPr>
            </w:pPr>
            <w:r>
              <w:rPr>
                <w:rFonts w:cs="宋体"/>
                <w:b/>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3238">
            <w:pPr>
              <w:jc w:val="center"/>
              <w:textAlignment w:val="center"/>
              <w:rPr>
                <w:rFonts w:hint="default" w:cs="宋体"/>
                <w:b/>
                <w:sz w:val="20"/>
                <w:szCs w:val="20"/>
              </w:rPr>
            </w:pPr>
            <w:r>
              <w:rPr>
                <w:rFonts w:cs="宋体"/>
                <w:b/>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F291">
            <w:pPr>
              <w:jc w:val="center"/>
              <w:textAlignment w:val="center"/>
              <w:rPr>
                <w:rFonts w:hint="default" w:cs="宋体"/>
                <w:b/>
                <w:sz w:val="20"/>
                <w:szCs w:val="20"/>
              </w:rPr>
            </w:pPr>
            <w:r>
              <w:rPr>
                <w:rFonts w:cs="宋体"/>
                <w:b/>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5EFB">
            <w:pPr>
              <w:jc w:val="center"/>
              <w:textAlignment w:val="center"/>
              <w:rPr>
                <w:rFonts w:hint="default" w:cs="宋体"/>
                <w:b/>
                <w:sz w:val="20"/>
                <w:szCs w:val="20"/>
              </w:rPr>
            </w:pPr>
            <w:r>
              <w:rPr>
                <w:rFonts w:cs="宋体"/>
                <w:b/>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B133">
            <w:pPr>
              <w:jc w:val="center"/>
              <w:textAlignment w:val="center"/>
              <w:rPr>
                <w:rFonts w:hint="default" w:cs="宋体"/>
                <w:b/>
                <w:sz w:val="20"/>
                <w:szCs w:val="20"/>
              </w:rPr>
            </w:pPr>
            <w:r>
              <w:rPr>
                <w:rFonts w:cs="宋体"/>
                <w:b/>
                <w:sz w:val="20"/>
                <w:szCs w:val="20"/>
              </w:rPr>
              <w:t>对附属单位补助支出</w:t>
            </w:r>
          </w:p>
        </w:tc>
      </w:tr>
      <w:tr w14:paraId="4F113EA3">
        <w:tblPrEx>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537">
            <w:pPr>
              <w:jc w:val="center"/>
              <w:textAlignment w:val="center"/>
              <w:rPr>
                <w:rFonts w:hint="default" w:cs="宋体"/>
                <w:b/>
                <w:sz w:val="20"/>
                <w:szCs w:val="20"/>
              </w:rPr>
            </w:pPr>
            <w:r>
              <w:rPr>
                <w:rFonts w:cs="宋体"/>
                <w:b/>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6BF6A2">
            <w:pPr>
              <w:jc w:val="center"/>
              <w:textAlignment w:val="center"/>
              <w:rPr>
                <w:rFonts w:hint="default" w:cs="宋体"/>
                <w:b/>
                <w:sz w:val="20"/>
                <w:szCs w:val="20"/>
              </w:rPr>
            </w:pPr>
            <w:r>
              <w:rPr>
                <w:rFonts w:cs="宋体"/>
                <w:b/>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6A7E">
            <w:pPr>
              <w:jc w:val="center"/>
              <w:rPr>
                <w:rFonts w:hint="default" w:cs="宋体"/>
                <w:b/>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31CC">
            <w:pPr>
              <w:jc w:val="center"/>
              <w:rPr>
                <w:rFonts w:hint="default" w:cs="宋体"/>
                <w:b/>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625F">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9607">
            <w:pPr>
              <w:jc w:val="center"/>
              <w:rPr>
                <w:rFonts w:hint="default" w:cs="宋体"/>
                <w:b/>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80D4">
            <w:pPr>
              <w:jc w:val="center"/>
              <w:rPr>
                <w:rFonts w:hint="default" w:cs="宋体"/>
                <w:b/>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939B">
            <w:pPr>
              <w:jc w:val="center"/>
              <w:rPr>
                <w:rFonts w:hint="default" w:cs="宋体"/>
                <w:b/>
                <w:sz w:val="20"/>
                <w:szCs w:val="20"/>
              </w:rPr>
            </w:pPr>
          </w:p>
        </w:tc>
      </w:tr>
      <w:tr w14:paraId="01C2E80B">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DD8C">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45C028">
            <w:pPr>
              <w:jc w:val="center"/>
              <w:rPr>
                <w:rFonts w:hint="default" w:cs="宋体"/>
                <w:b/>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7AB2">
            <w:pPr>
              <w:jc w:val="center"/>
              <w:rPr>
                <w:rFonts w:hint="default" w:cs="宋体"/>
                <w:b/>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B8E5">
            <w:pPr>
              <w:jc w:val="center"/>
              <w:rPr>
                <w:rFonts w:hint="default" w:cs="宋体"/>
                <w:b/>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BD2E">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8A45">
            <w:pPr>
              <w:jc w:val="center"/>
              <w:rPr>
                <w:rFonts w:hint="default" w:cs="宋体"/>
                <w:b/>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BFFF">
            <w:pPr>
              <w:jc w:val="center"/>
              <w:rPr>
                <w:rFonts w:hint="default" w:cs="宋体"/>
                <w:b/>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E87F">
            <w:pPr>
              <w:jc w:val="center"/>
              <w:rPr>
                <w:rFonts w:hint="default" w:cs="宋体"/>
                <w:b/>
                <w:sz w:val="20"/>
                <w:szCs w:val="20"/>
              </w:rPr>
            </w:pPr>
          </w:p>
        </w:tc>
      </w:tr>
      <w:tr w14:paraId="221B640D">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8CC8">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51FFA8">
            <w:pPr>
              <w:jc w:val="center"/>
              <w:rPr>
                <w:rFonts w:hint="default" w:cs="宋体"/>
                <w:b/>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5B87">
            <w:pPr>
              <w:jc w:val="center"/>
              <w:rPr>
                <w:rFonts w:hint="default" w:cs="宋体"/>
                <w:b/>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D138">
            <w:pPr>
              <w:jc w:val="center"/>
              <w:rPr>
                <w:rFonts w:hint="default" w:cs="宋体"/>
                <w:b/>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37AF">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4581">
            <w:pPr>
              <w:jc w:val="center"/>
              <w:rPr>
                <w:rFonts w:hint="default" w:cs="宋体"/>
                <w:b/>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E2C8">
            <w:pPr>
              <w:jc w:val="center"/>
              <w:rPr>
                <w:rFonts w:hint="default" w:cs="宋体"/>
                <w:b/>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C485">
            <w:pPr>
              <w:jc w:val="center"/>
              <w:rPr>
                <w:rFonts w:hint="default" w:cs="宋体"/>
                <w:b/>
                <w:sz w:val="20"/>
                <w:szCs w:val="20"/>
              </w:rPr>
            </w:pPr>
          </w:p>
        </w:tc>
      </w:tr>
      <w:tr w14:paraId="16C8AFFE">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8EA5">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F37E80">
            <w:pPr>
              <w:jc w:val="center"/>
              <w:rPr>
                <w:rFonts w:hint="default" w:cs="宋体"/>
                <w:b/>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1855">
            <w:pPr>
              <w:jc w:val="center"/>
              <w:rPr>
                <w:rFonts w:hint="default" w:cs="宋体"/>
                <w:b/>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B622">
            <w:pPr>
              <w:jc w:val="center"/>
              <w:rPr>
                <w:rFonts w:hint="default" w:cs="宋体"/>
                <w:b/>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16D5">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4122">
            <w:pPr>
              <w:jc w:val="center"/>
              <w:rPr>
                <w:rFonts w:hint="default" w:cs="宋体"/>
                <w:b/>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4A5D">
            <w:pPr>
              <w:jc w:val="center"/>
              <w:rPr>
                <w:rFonts w:hint="default" w:cs="宋体"/>
                <w:b/>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E51C">
            <w:pPr>
              <w:jc w:val="center"/>
              <w:rPr>
                <w:rFonts w:hint="default" w:cs="宋体"/>
                <w:b/>
                <w:sz w:val="20"/>
                <w:szCs w:val="20"/>
              </w:rPr>
            </w:pPr>
          </w:p>
        </w:tc>
      </w:tr>
      <w:tr w14:paraId="5DC00D9A">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D458">
            <w:pPr>
              <w:jc w:val="center"/>
              <w:textAlignment w:val="center"/>
              <w:rPr>
                <w:rFonts w:hint="default" w:cs="宋体"/>
                <w:b/>
                <w:sz w:val="20"/>
                <w:szCs w:val="20"/>
              </w:rPr>
            </w:pPr>
            <w:r>
              <w:rPr>
                <w:rFonts w:cs="宋体"/>
                <w:b/>
                <w:sz w:val="20"/>
                <w:szCs w:val="20"/>
              </w:rPr>
              <w:t>合计</w:t>
            </w:r>
          </w:p>
        </w:tc>
        <w:tc>
          <w:tcPr>
            <w:tcW w:w="1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8F7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87,954.36</w:t>
            </w:r>
            <w:r>
              <w:rPr>
                <w:rFonts w:ascii="Times New Roman" w:hAnsi="Times New Roman"/>
                <w:b/>
                <w:sz w:val="20"/>
              </w:rPr>
              <w:t xml:space="preserve"> </w:t>
            </w:r>
          </w:p>
        </w:tc>
        <w:tc>
          <w:tcPr>
            <w:tcW w:w="1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857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2,381.98</w:t>
            </w:r>
            <w:r>
              <w:rPr>
                <w:rFonts w:ascii="Times New Roman" w:hAnsi="Times New Roman"/>
                <w:b/>
                <w:sz w:val="20"/>
              </w:rPr>
              <w:t xml:space="preserve"> </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8CF6">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85,572.37</w:t>
            </w:r>
            <w:r>
              <w:rPr>
                <w:rFonts w:ascii="Times New Roman" w:hAnsi="Times New Roman"/>
                <w:b/>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81684">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51D9">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5C7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26C62F9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A607">
            <w:pPr>
              <w:textAlignment w:val="center"/>
              <w:rPr>
                <w:rFonts w:hint="default" w:cs="宋体"/>
                <w:sz w:val="20"/>
                <w:szCs w:val="20"/>
              </w:rPr>
            </w:pPr>
            <w:r>
              <w:rPr>
                <w:rFonts w:cs="宋体"/>
                <w:b/>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2532">
            <w:pPr>
              <w:textAlignment w:val="center"/>
              <w:rPr>
                <w:rFonts w:hint="default" w:cs="宋体"/>
                <w:sz w:val="20"/>
                <w:szCs w:val="20"/>
              </w:rPr>
            </w:pPr>
            <w:r>
              <w:rPr>
                <w:rFonts w:cs="宋体"/>
                <w:b/>
                <w:sz w:val="20"/>
                <w:szCs w:val="20"/>
              </w:rPr>
              <w:t>一般公共服务支出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E13A">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142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90E2">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2A8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FDE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2F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387AA2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4D3F">
            <w:pPr>
              <w:textAlignment w:val="center"/>
              <w:rPr>
                <w:rFonts w:hint="default" w:cs="宋体"/>
                <w:sz w:val="20"/>
                <w:szCs w:val="20"/>
              </w:rPr>
            </w:pPr>
            <w:r>
              <w:rPr>
                <w:rFonts w:cs="宋体"/>
                <w:b/>
                <w:sz w:val="20"/>
                <w:szCs w:val="20"/>
              </w:rPr>
              <w:t>20104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A7D34">
            <w:pPr>
              <w:textAlignment w:val="center"/>
              <w:rPr>
                <w:rFonts w:hint="default" w:cs="宋体"/>
                <w:sz w:val="20"/>
                <w:szCs w:val="20"/>
              </w:rPr>
            </w:pPr>
            <w:r>
              <w:rPr>
                <w:rFonts w:cs="宋体"/>
                <w:b/>
                <w:sz w:val="20"/>
                <w:szCs w:val="20"/>
              </w:rPr>
              <w:t>发展与改革事务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807B">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3C3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C1A5">
            <w:pPr>
              <w:wordWrap w:val="0"/>
              <w:jc w:val="right"/>
              <w:textAlignment w:val="center"/>
              <w:rPr>
                <w:rFonts w:hint="default" w:ascii="Times New Roman" w:hAnsi="Times New Roman"/>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4D4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264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848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4D6986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2A98">
            <w:pPr>
              <w:textAlignment w:val="center"/>
              <w:rPr>
                <w:rFonts w:hint="default" w:cs="宋体"/>
                <w:sz w:val="20"/>
                <w:szCs w:val="20"/>
              </w:rPr>
            </w:pPr>
            <w:r>
              <w:rPr>
                <w:rFonts w:cs="宋体"/>
                <w:sz w:val="20"/>
                <w:szCs w:val="20"/>
              </w:rPr>
              <w:t>2010499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333F">
            <w:pPr>
              <w:textAlignment w:val="center"/>
              <w:rPr>
                <w:rFonts w:hint="default" w:cs="宋体"/>
                <w:sz w:val="20"/>
                <w:szCs w:val="20"/>
              </w:rPr>
            </w:pPr>
            <w:r>
              <w:rPr>
                <w:rFonts w:cs="宋体"/>
                <w:sz w:val="20"/>
                <w:szCs w:val="20"/>
              </w:rPr>
              <w:t>其他发展与改革事务支出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39C5">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ACF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4BBB">
            <w:pPr>
              <w:wordWrap w:val="0"/>
              <w:jc w:val="right"/>
              <w:textAlignment w:val="center"/>
              <w:rPr>
                <w:rFonts w:hint="default" w:ascii="Times New Roman" w:hAnsi="Times New Roman"/>
                <w:sz w:val="20"/>
                <w:szCs w:val="20"/>
              </w:rPr>
            </w:pPr>
            <w:r>
              <w:rPr>
                <w:rFonts w:hint="default" w:ascii="Times New Roman" w:hAnsi="Times New Roman"/>
                <w:sz w:val="20"/>
                <w:szCs w:val="20"/>
              </w:rPr>
              <w:t>21.86</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DBF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357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BA5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44765B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1502">
            <w:pPr>
              <w:textAlignment w:val="center"/>
              <w:rPr>
                <w:rFonts w:hint="default" w:cs="宋体"/>
                <w:sz w:val="20"/>
                <w:szCs w:val="20"/>
              </w:rPr>
            </w:pPr>
            <w:r>
              <w:rPr>
                <w:rFonts w:cs="宋体"/>
                <w:b/>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33B2">
            <w:pPr>
              <w:textAlignment w:val="center"/>
              <w:rPr>
                <w:rFonts w:hint="default" w:cs="宋体"/>
                <w:sz w:val="20"/>
                <w:szCs w:val="20"/>
              </w:rPr>
            </w:pPr>
            <w:r>
              <w:rPr>
                <w:rFonts w:cs="宋体"/>
                <w:b/>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0978">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D5BC">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130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EAA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E7C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DF6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EB4882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DAB6">
            <w:pPr>
              <w:textAlignment w:val="center"/>
              <w:rPr>
                <w:rFonts w:hint="default" w:cs="宋体"/>
                <w:sz w:val="20"/>
                <w:szCs w:val="20"/>
              </w:rPr>
            </w:pPr>
            <w:r>
              <w:rPr>
                <w:rFonts w:cs="宋体"/>
                <w:b/>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9B01">
            <w:pPr>
              <w:textAlignment w:val="center"/>
              <w:rPr>
                <w:rFonts w:hint="default" w:cs="宋体"/>
                <w:sz w:val="20"/>
                <w:szCs w:val="20"/>
              </w:rPr>
            </w:pPr>
            <w:r>
              <w:rPr>
                <w:rFonts w:cs="宋体"/>
                <w:b/>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860A">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E152">
            <w:pPr>
              <w:wordWrap w:val="0"/>
              <w:jc w:val="right"/>
              <w:textAlignment w:val="center"/>
              <w:rPr>
                <w:rFonts w:hint="default" w:ascii="Times New Roman" w:hAnsi="Times New Roman"/>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9B8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FFC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FD3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B17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B5397F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952A">
            <w:pPr>
              <w:textAlignment w:val="center"/>
              <w:rPr>
                <w:rFonts w:hint="default" w:cs="宋体"/>
                <w:sz w:val="20"/>
                <w:szCs w:val="20"/>
              </w:rPr>
            </w:pPr>
            <w:r>
              <w:rPr>
                <w:rFonts w:cs="宋体"/>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9A28D">
            <w:pPr>
              <w:textAlignment w:val="center"/>
              <w:rPr>
                <w:rFonts w:hint="default" w:cs="宋体"/>
                <w:sz w:val="20"/>
                <w:szCs w:val="20"/>
              </w:rPr>
            </w:pPr>
            <w:r>
              <w:rPr>
                <w:rFonts w:cs="宋体"/>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BF69">
            <w:pPr>
              <w:wordWrap w:val="0"/>
              <w:jc w:val="right"/>
              <w:textAlignment w:val="center"/>
              <w:rPr>
                <w:rFonts w:hint="default" w:ascii="Times New Roman" w:hAnsi="Times New Roman"/>
                <w:sz w:val="20"/>
                <w:szCs w:val="20"/>
              </w:rPr>
            </w:pPr>
            <w:r>
              <w:rPr>
                <w:rFonts w:hint="default" w:ascii="Times New Roman" w:hAnsi="Times New Roman"/>
                <w:sz w:val="20"/>
                <w:szCs w:val="20"/>
              </w:rPr>
              <w:t>178.27</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B4B9">
            <w:pPr>
              <w:wordWrap w:val="0"/>
              <w:jc w:val="right"/>
              <w:textAlignment w:val="center"/>
              <w:rPr>
                <w:rFonts w:hint="default" w:ascii="Times New Roman" w:hAnsi="Times New Roman"/>
                <w:sz w:val="20"/>
                <w:szCs w:val="20"/>
              </w:rPr>
            </w:pPr>
            <w:r>
              <w:rPr>
                <w:rFonts w:hint="default" w:ascii="Times New Roman" w:hAnsi="Times New Roman"/>
                <w:sz w:val="20"/>
                <w:szCs w:val="20"/>
              </w:rPr>
              <w:t>178.27</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9CF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3E0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E53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BEB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B14027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D01F">
            <w:pPr>
              <w:textAlignment w:val="center"/>
              <w:rPr>
                <w:rFonts w:hint="default" w:cs="宋体"/>
                <w:sz w:val="20"/>
                <w:szCs w:val="20"/>
              </w:rPr>
            </w:pPr>
            <w:r>
              <w:rPr>
                <w:rFonts w:cs="宋体"/>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AEA0">
            <w:pPr>
              <w:textAlignment w:val="center"/>
              <w:rPr>
                <w:rFonts w:hint="default" w:cs="宋体"/>
                <w:sz w:val="20"/>
                <w:szCs w:val="20"/>
              </w:rPr>
            </w:pPr>
            <w:r>
              <w:rPr>
                <w:rFonts w:cs="宋体"/>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AD07">
            <w:pPr>
              <w:wordWrap w:val="0"/>
              <w:jc w:val="right"/>
              <w:textAlignment w:val="center"/>
              <w:rPr>
                <w:rFonts w:hint="default" w:ascii="Times New Roman" w:hAnsi="Times New Roman"/>
                <w:sz w:val="20"/>
                <w:szCs w:val="20"/>
              </w:rPr>
            </w:pPr>
            <w:r>
              <w:rPr>
                <w:rFonts w:hint="default" w:ascii="Times New Roman" w:hAnsi="Times New Roman"/>
                <w:sz w:val="20"/>
                <w:szCs w:val="20"/>
              </w:rPr>
              <w:t>126.56</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2F42">
            <w:pPr>
              <w:wordWrap w:val="0"/>
              <w:jc w:val="right"/>
              <w:textAlignment w:val="center"/>
              <w:rPr>
                <w:rFonts w:hint="default" w:ascii="Times New Roman" w:hAnsi="Times New Roman"/>
                <w:sz w:val="20"/>
                <w:szCs w:val="20"/>
              </w:rPr>
            </w:pPr>
            <w:r>
              <w:rPr>
                <w:rFonts w:hint="default" w:ascii="Times New Roman" w:hAnsi="Times New Roman"/>
                <w:sz w:val="20"/>
                <w:szCs w:val="20"/>
              </w:rPr>
              <w:t>126.56</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837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F95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752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336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95AE4E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EABB">
            <w:pPr>
              <w:textAlignment w:val="center"/>
              <w:rPr>
                <w:rFonts w:hint="default" w:cs="宋体"/>
                <w:sz w:val="20"/>
                <w:szCs w:val="20"/>
              </w:rPr>
            </w:pPr>
            <w:r>
              <w:rPr>
                <w:rFonts w:cs="宋体"/>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C529">
            <w:pPr>
              <w:textAlignment w:val="center"/>
              <w:rPr>
                <w:rFonts w:hint="default" w:cs="宋体"/>
                <w:sz w:val="20"/>
                <w:szCs w:val="20"/>
              </w:rPr>
            </w:pPr>
            <w:r>
              <w:rPr>
                <w:rFonts w:cs="宋体"/>
                <w:sz w:val="20"/>
                <w:szCs w:val="20"/>
              </w:rPr>
              <w:t>其他行政事业单位养老支出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16E9">
            <w:pPr>
              <w:wordWrap w:val="0"/>
              <w:jc w:val="right"/>
              <w:textAlignment w:val="center"/>
              <w:rPr>
                <w:rFonts w:hint="default" w:ascii="Times New Roman" w:hAnsi="Times New Roman"/>
                <w:sz w:val="20"/>
                <w:szCs w:val="20"/>
              </w:rPr>
            </w:pPr>
            <w:r>
              <w:rPr>
                <w:rFonts w:hint="default" w:ascii="Times New Roman" w:hAnsi="Times New Roman"/>
                <w:sz w:val="20"/>
                <w:szCs w:val="20"/>
              </w:rPr>
              <w:t>216.47</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B68A">
            <w:pPr>
              <w:wordWrap w:val="0"/>
              <w:jc w:val="right"/>
              <w:textAlignment w:val="center"/>
              <w:rPr>
                <w:rFonts w:hint="default" w:ascii="Times New Roman" w:hAnsi="Times New Roman"/>
                <w:sz w:val="20"/>
                <w:szCs w:val="20"/>
              </w:rPr>
            </w:pPr>
            <w:r>
              <w:rPr>
                <w:rFonts w:hint="default" w:ascii="Times New Roman" w:hAnsi="Times New Roman"/>
                <w:sz w:val="20"/>
                <w:szCs w:val="20"/>
              </w:rPr>
              <w:t>216.47</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B21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C5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C79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FB7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33B76AE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CD0F">
            <w:pPr>
              <w:textAlignment w:val="center"/>
              <w:rPr>
                <w:rFonts w:hint="default" w:cs="宋体"/>
                <w:sz w:val="20"/>
                <w:szCs w:val="20"/>
              </w:rPr>
            </w:pPr>
            <w:r>
              <w:rPr>
                <w:rFonts w:cs="宋体"/>
                <w:b/>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5E60B">
            <w:pPr>
              <w:textAlignment w:val="center"/>
              <w:rPr>
                <w:rFonts w:hint="default" w:cs="宋体"/>
                <w:sz w:val="20"/>
                <w:szCs w:val="20"/>
              </w:rPr>
            </w:pPr>
            <w:r>
              <w:rPr>
                <w:rFonts w:cs="宋体"/>
                <w:b/>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192F">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73FE">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1B5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AF9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789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0E5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E6CA97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CAD6">
            <w:pPr>
              <w:textAlignment w:val="center"/>
              <w:rPr>
                <w:rFonts w:hint="default" w:cs="宋体"/>
                <w:sz w:val="20"/>
                <w:szCs w:val="20"/>
              </w:rPr>
            </w:pPr>
            <w:r>
              <w:rPr>
                <w:rFonts w:cs="宋体"/>
                <w:b/>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DDB98">
            <w:pPr>
              <w:textAlignment w:val="center"/>
              <w:rPr>
                <w:rFonts w:hint="default" w:cs="宋体"/>
                <w:sz w:val="20"/>
                <w:szCs w:val="20"/>
              </w:rPr>
            </w:pPr>
            <w:r>
              <w:rPr>
                <w:rFonts w:cs="宋体"/>
                <w:b/>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5353">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D892">
            <w:pPr>
              <w:wordWrap w:val="0"/>
              <w:jc w:val="right"/>
              <w:textAlignment w:val="center"/>
              <w:rPr>
                <w:rFonts w:hint="default" w:ascii="Times New Roman" w:hAnsi="Times New Roman"/>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C1D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2FB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FA2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F62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C6F29F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1228">
            <w:pPr>
              <w:textAlignment w:val="center"/>
              <w:rPr>
                <w:rFonts w:hint="default" w:cs="宋体"/>
                <w:sz w:val="20"/>
                <w:szCs w:val="20"/>
              </w:rPr>
            </w:pPr>
            <w:r>
              <w:rPr>
                <w:rFonts w:cs="宋体"/>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2AE6">
            <w:pPr>
              <w:textAlignment w:val="center"/>
              <w:rPr>
                <w:rFonts w:hint="default" w:cs="宋体"/>
                <w:sz w:val="20"/>
                <w:szCs w:val="20"/>
              </w:rPr>
            </w:pPr>
            <w:r>
              <w:rPr>
                <w:rFonts w:cs="宋体"/>
                <w:sz w:val="20"/>
                <w:szCs w:val="20"/>
              </w:rPr>
              <w:t>行政单位医疗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3401">
            <w:pPr>
              <w:wordWrap w:val="0"/>
              <w:jc w:val="right"/>
              <w:textAlignment w:val="center"/>
              <w:rPr>
                <w:rFonts w:hint="default" w:ascii="Times New Roman" w:hAnsi="Times New Roman"/>
                <w:sz w:val="20"/>
                <w:szCs w:val="20"/>
              </w:rPr>
            </w:pPr>
            <w:r>
              <w:rPr>
                <w:rFonts w:hint="default" w:ascii="Times New Roman" w:hAnsi="Times New Roman"/>
                <w:sz w:val="20"/>
                <w:szCs w:val="20"/>
              </w:rPr>
              <w:t>23.97</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A7B3">
            <w:pPr>
              <w:wordWrap w:val="0"/>
              <w:jc w:val="right"/>
              <w:textAlignment w:val="center"/>
              <w:rPr>
                <w:rFonts w:hint="default" w:ascii="Times New Roman" w:hAnsi="Times New Roman"/>
                <w:sz w:val="20"/>
                <w:szCs w:val="20"/>
              </w:rPr>
            </w:pPr>
            <w:r>
              <w:rPr>
                <w:rFonts w:hint="default" w:ascii="Times New Roman" w:hAnsi="Times New Roman"/>
                <w:sz w:val="20"/>
                <w:szCs w:val="20"/>
              </w:rPr>
              <w:t>23.97</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29A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05E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843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7DF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D26EF6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B7A8">
            <w:pPr>
              <w:textAlignment w:val="center"/>
              <w:rPr>
                <w:rFonts w:hint="default" w:cs="宋体"/>
                <w:sz w:val="20"/>
                <w:szCs w:val="20"/>
              </w:rPr>
            </w:pPr>
            <w:r>
              <w:rPr>
                <w:rFonts w:cs="宋体"/>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DF59">
            <w:pPr>
              <w:textAlignment w:val="center"/>
              <w:rPr>
                <w:rFonts w:hint="default" w:cs="宋体"/>
                <w:sz w:val="20"/>
                <w:szCs w:val="20"/>
              </w:rPr>
            </w:pPr>
            <w:r>
              <w:rPr>
                <w:rFonts w:cs="宋体"/>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8C79">
            <w:pPr>
              <w:wordWrap w:val="0"/>
              <w:jc w:val="right"/>
              <w:textAlignment w:val="center"/>
              <w:rPr>
                <w:rFonts w:hint="default" w:ascii="Times New Roman" w:hAnsi="Times New Roman"/>
                <w:sz w:val="20"/>
                <w:szCs w:val="20"/>
              </w:rPr>
            </w:pPr>
            <w:r>
              <w:rPr>
                <w:rFonts w:hint="default" w:ascii="Times New Roman" w:hAnsi="Times New Roman"/>
                <w:sz w:val="20"/>
                <w:szCs w:val="20"/>
              </w:rPr>
              <w:t>46.63</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05BF">
            <w:pPr>
              <w:wordWrap w:val="0"/>
              <w:jc w:val="right"/>
              <w:textAlignment w:val="center"/>
              <w:rPr>
                <w:rFonts w:hint="default" w:ascii="Times New Roman" w:hAnsi="Times New Roman"/>
                <w:sz w:val="20"/>
                <w:szCs w:val="20"/>
              </w:rPr>
            </w:pPr>
            <w:r>
              <w:rPr>
                <w:rFonts w:hint="default" w:ascii="Times New Roman" w:hAnsi="Times New Roman"/>
                <w:sz w:val="20"/>
                <w:szCs w:val="20"/>
              </w:rPr>
              <w:t>46.63</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BA8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DB8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04D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2F3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5E123B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CC1F">
            <w:pPr>
              <w:textAlignment w:val="center"/>
              <w:rPr>
                <w:rFonts w:hint="default" w:cs="宋体"/>
                <w:sz w:val="20"/>
                <w:szCs w:val="20"/>
              </w:rPr>
            </w:pPr>
            <w:r>
              <w:rPr>
                <w:rFonts w:cs="宋体"/>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ADD3">
            <w:pPr>
              <w:textAlignment w:val="center"/>
              <w:rPr>
                <w:rFonts w:hint="default" w:cs="宋体"/>
                <w:sz w:val="20"/>
                <w:szCs w:val="20"/>
              </w:rPr>
            </w:pPr>
            <w:r>
              <w:rPr>
                <w:rFonts w:cs="宋体"/>
                <w:sz w:val="20"/>
                <w:szCs w:val="20"/>
              </w:rPr>
              <w:t>其他行政事业单位医疗支出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289A">
            <w:pPr>
              <w:wordWrap w:val="0"/>
              <w:jc w:val="right"/>
              <w:textAlignment w:val="center"/>
              <w:rPr>
                <w:rFonts w:hint="default" w:ascii="Times New Roman" w:hAnsi="Times New Roman"/>
                <w:sz w:val="20"/>
                <w:szCs w:val="20"/>
              </w:rPr>
            </w:pPr>
            <w:r>
              <w:rPr>
                <w:rFonts w:hint="default" w:ascii="Times New Roman" w:hAnsi="Times New Roman"/>
                <w:sz w:val="20"/>
                <w:szCs w:val="20"/>
              </w:rPr>
              <w:t>48.22</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1012">
            <w:pPr>
              <w:wordWrap w:val="0"/>
              <w:jc w:val="right"/>
              <w:textAlignment w:val="center"/>
              <w:rPr>
                <w:rFonts w:hint="default" w:ascii="Times New Roman" w:hAnsi="Times New Roman"/>
                <w:sz w:val="20"/>
                <w:szCs w:val="20"/>
              </w:rPr>
            </w:pPr>
            <w:r>
              <w:rPr>
                <w:rFonts w:hint="default" w:ascii="Times New Roman" w:hAnsi="Times New Roman"/>
                <w:sz w:val="20"/>
                <w:szCs w:val="20"/>
              </w:rPr>
              <w:t>48.22</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97F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3AB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9D6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E63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C69719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95CE">
            <w:pPr>
              <w:textAlignment w:val="center"/>
              <w:rPr>
                <w:rFonts w:hint="default" w:cs="宋体"/>
                <w:sz w:val="20"/>
                <w:szCs w:val="20"/>
              </w:rPr>
            </w:pPr>
            <w:r>
              <w:rPr>
                <w:rFonts w:cs="宋体"/>
                <w:b/>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D195">
            <w:pPr>
              <w:textAlignment w:val="center"/>
              <w:rPr>
                <w:rFonts w:hint="default" w:cs="宋体"/>
                <w:sz w:val="20"/>
                <w:szCs w:val="20"/>
              </w:rPr>
            </w:pPr>
            <w:r>
              <w:rPr>
                <w:rFonts w:cs="宋体"/>
                <w:b/>
                <w:sz w:val="20"/>
                <w:szCs w:val="20"/>
              </w:rPr>
              <w:t>城乡社区支出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FF31">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DEC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0219">
            <w:pPr>
              <w:wordWrap w:val="0"/>
              <w:jc w:val="right"/>
              <w:textAlignment w:val="center"/>
              <w:rPr>
                <w:rFonts w:hint="default" w:ascii="Times New Roman" w:hAnsi="Times New Roman"/>
                <w:sz w:val="20"/>
                <w:szCs w:val="20"/>
              </w:rPr>
            </w:pPr>
            <w:r>
              <w:rPr>
                <w:rFonts w:hint="default" w:ascii="Times New Roman" w:hAnsi="Times New Roman"/>
                <w:b/>
                <w:sz w:val="20"/>
                <w:szCs w:val="20"/>
              </w:rPr>
              <w:t>4,325.40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5BB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CEA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5D9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D89031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F3A7">
            <w:pPr>
              <w:textAlignment w:val="center"/>
              <w:rPr>
                <w:rFonts w:hint="default" w:cs="宋体"/>
                <w:sz w:val="20"/>
                <w:szCs w:val="20"/>
              </w:rPr>
            </w:pPr>
            <w:r>
              <w:rPr>
                <w:rFonts w:cs="宋体"/>
                <w:b/>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F6C1">
            <w:pPr>
              <w:textAlignment w:val="center"/>
              <w:rPr>
                <w:rFonts w:hint="default" w:cs="宋体"/>
                <w:sz w:val="20"/>
                <w:szCs w:val="20"/>
              </w:rPr>
            </w:pPr>
            <w:r>
              <w:rPr>
                <w:rFonts w:cs="宋体"/>
                <w:b/>
                <w:sz w:val="20"/>
                <w:szCs w:val="20"/>
              </w:rPr>
              <w:t>城乡社区公共设施</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6FA6">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CD7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5477">
            <w:pPr>
              <w:wordWrap w:val="0"/>
              <w:jc w:val="right"/>
              <w:textAlignment w:val="center"/>
              <w:rPr>
                <w:rFonts w:hint="default" w:ascii="Times New Roman" w:hAnsi="Times New Roman"/>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22D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F5E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233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CE46CE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4958">
            <w:pPr>
              <w:textAlignment w:val="center"/>
              <w:rPr>
                <w:rFonts w:hint="default" w:cs="宋体"/>
                <w:sz w:val="20"/>
                <w:szCs w:val="20"/>
              </w:rPr>
            </w:pPr>
            <w:r>
              <w:rPr>
                <w:rFonts w:cs="宋体"/>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93B5">
            <w:pPr>
              <w:textAlignment w:val="center"/>
              <w:rPr>
                <w:rFonts w:hint="default" w:cs="宋体"/>
                <w:sz w:val="20"/>
                <w:szCs w:val="20"/>
              </w:rPr>
            </w:pPr>
            <w:r>
              <w:rPr>
                <w:rFonts w:cs="宋体"/>
                <w:sz w:val="20"/>
                <w:szCs w:val="20"/>
              </w:rPr>
              <w:t>小城镇基础设施建设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1F19">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72F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AADF">
            <w:pPr>
              <w:wordWrap w:val="0"/>
              <w:jc w:val="right"/>
              <w:textAlignment w:val="center"/>
              <w:rPr>
                <w:rFonts w:hint="default" w:ascii="Times New Roman" w:hAnsi="Times New Roman"/>
                <w:sz w:val="20"/>
                <w:szCs w:val="20"/>
              </w:rPr>
            </w:pPr>
            <w:r>
              <w:rPr>
                <w:rFonts w:hint="default" w:ascii="Times New Roman" w:hAnsi="Times New Roman"/>
                <w:sz w:val="20"/>
                <w:szCs w:val="20"/>
              </w:rPr>
              <w:t>4,285.40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DBB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0F9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5BC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3DDE172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173F">
            <w:pPr>
              <w:textAlignment w:val="center"/>
              <w:rPr>
                <w:rFonts w:hint="default" w:cs="宋体"/>
                <w:sz w:val="20"/>
                <w:szCs w:val="20"/>
              </w:rPr>
            </w:pPr>
            <w:r>
              <w:rPr>
                <w:rFonts w:cs="宋体"/>
                <w:b/>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A240">
            <w:pPr>
              <w:textAlignment w:val="center"/>
              <w:rPr>
                <w:rFonts w:hint="default" w:cs="宋体"/>
                <w:sz w:val="20"/>
                <w:szCs w:val="20"/>
              </w:rPr>
            </w:pPr>
            <w:r>
              <w:rPr>
                <w:rFonts w:cs="宋体"/>
                <w:b/>
                <w:sz w:val="20"/>
                <w:szCs w:val="20"/>
              </w:rPr>
              <w:t>国有土地使用权出让收入安排的支出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43F8">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CF1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E3F2">
            <w:pPr>
              <w:wordWrap w:val="0"/>
              <w:jc w:val="right"/>
              <w:textAlignment w:val="center"/>
              <w:rPr>
                <w:rFonts w:hint="default" w:ascii="Times New Roman" w:hAnsi="Times New Roman"/>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2BB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4C3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B20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F6ABC1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A55A">
            <w:pPr>
              <w:textAlignment w:val="center"/>
              <w:rPr>
                <w:rFonts w:hint="default" w:cs="宋体"/>
                <w:sz w:val="20"/>
                <w:szCs w:val="20"/>
              </w:rPr>
            </w:pPr>
            <w:r>
              <w:rPr>
                <w:rFonts w:cs="宋体"/>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DFCD">
            <w:pPr>
              <w:textAlignment w:val="center"/>
              <w:rPr>
                <w:rFonts w:hint="default" w:cs="宋体"/>
                <w:sz w:val="20"/>
                <w:szCs w:val="20"/>
              </w:rPr>
            </w:pPr>
            <w:r>
              <w:rPr>
                <w:rFonts w:cs="宋体"/>
                <w:sz w:val="20"/>
                <w:szCs w:val="20"/>
              </w:rPr>
              <w:t>征地和拆迁补偿支出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E5F9">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CC0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7757">
            <w:pPr>
              <w:wordWrap w:val="0"/>
              <w:jc w:val="right"/>
              <w:textAlignment w:val="center"/>
              <w:rPr>
                <w:rFonts w:hint="default" w:ascii="Times New Roman" w:hAnsi="Times New Roman"/>
                <w:sz w:val="20"/>
                <w:szCs w:val="20"/>
              </w:rPr>
            </w:pPr>
            <w:r>
              <w:rPr>
                <w:rFonts w:hint="default" w:ascii="Times New Roman" w:hAnsi="Times New Roman"/>
                <w:sz w:val="20"/>
                <w:szCs w:val="20"/>
              </w:rPr>
              <w:t>40.00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3D3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535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31C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FD4D7C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3C84">
            <w:pPr>
              <w:textAlignment w:val="center"/>
              <w:rPr>
                <w:rFonts w:hint="default" w:cs="宋体"/>
                <w:sz w:val="20"/>
                <w:szCs w:val="20"/>
              </w:rPr>
            </w:pPr>
            <w:r>
              <w:rPr>
                <w:rFonts w:cs="宋体"/>
                <w:b/>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3F01">
            <w:pPr>
              <w:textAlignment w:val="center"/>
              <w:rPr>
                <w:rFonts w:hint="default" w:cs="宋体"/>
                <w:sz w:val="20"/>
                <w:szCs w:val="20"/>
              </w:rPr>
            </w:pPr>
            <w:r>
              <w:rPr>
                <w:rFonts w:cs="宋体"/>
                <w:b/>
                <w:sz w:val="20"/>
                <w:szCs w:val="20"/>
              </w:rPr>
              <w:t>农林水支出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18EE">
            <w:pPr>
              <w:wordWrap w:val="0"/>
              <w:jc w:val="right"/>
              <w:textAlignment w:val="center"/>
              <w:rPr>
                <w:rFonts w:hint="default" w:ascii="Times New Roman" w:hAnsi="Times New Roman"/>
                <w:sz w:val="20"/>
                <w:szCs w:val="20"/>
              </w:rPr>
            </w:pPr>
            <w:r>
              <w:rPr>
                <w:rFonts w:hint="default" w:ascii="Times New Roman" w:hAnsi="Times New Roman"/>
                <w:b/>
                <w:sz w:val="20"/>
                <w:szCs w:val="20"/>
              </w:rPr>
              <w:t>78,512.75</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CF7B">
            <w:pPr>
              <w:wordWrap w:val="0"/>
              <w:jc w:val="right"/>
              <w:textAlignment w:val="center"/>
              <w:rPr>
                <w:rFonts w:hint="default" w:ascii="Times New Roman" w:hAnsi="Times New Roman"/>
                <w:sz w:val="20"/>
                <w:szCs w:val="20"/>
              </w:rPr>
            </w:pPr>
            <w:r>
              <w:rPr>
                <w:rFonts w:hint="default" w:ascii="Times New Roman" w:hAnsi="Times New Roman"/>
                <w:b/>
                <w:sz w:val="20"/>
                <w:szCs w:val="20"/>
              </w:rPr>
              <w:t>1,637.63</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A1D7">
            <w:pPr>
              <w:wordWrap w:val="0"/>
              <w:jc w:val="right"/>
              <w:textAlignment w:val="center"/>
              <w:rPr>
                <w:rFonts w:hint="default" w:ascii="Times New Roman" w:hAnsi="Times New Roman"/>
                <w:sz w:val="20"/>
                <w:szCs w:val="20"/>
              </w:rPr>
            </w:pPr>
            <w:r>
              <w:rPr>
                <w:rFonts w:hint="default" w:ascii="Times New Roman" w:hAnsi="Times New Roman"/>
                <w:b/>
                <w:sz w:val="20"/>
                <w:szCs w:val="20"/>
              </w:rPr>
              <w:t>76,875.12</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8CF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8F5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5BA6">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0DE6F3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3173">
            <w:pPr>
              <w:textAlignment w:val="center"/>
              <w:rPr>
                <w:rFonts w:hint="default" w:cs="宋体"/>
                <w:sz w:val="20"/>
                <w:szCs w:val="20"/>
              </w:rPr>
            </w:pPr>
            <w:r>
              <w:rPr>
                <w:rFonts w:cs="宋体"/>
                <w:b/>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FB33">
            <w:pPr>
              <w:textAlignment w:val="center"/>
              <w:rPr>
                <w:rFonts w:hint="default" w:cs="宋体"/>
                <w:sz w:val="20"/>
                <w:szCs w:val="20"/>
              </w:rPr>
            </w:pPr>
            <w:r>
              <w:rPr>
                <w:rFonts w:cs="宋体"/>
                <w:b/>
                <w:sz w:val="20"/>
                <w:szCs w:val="20"/>
              </w:rPr>
              <w:t>水利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9177">
            <w:pPr>
              <w:wordWrap w:val="0"/>
              <w:jc w:val="right"/>
              <w:textAlignment w:val="center"/>
              <w:rPr>
                <w:rFonts w:hint="default" w:ascii="Times New Roman" w:hAnsi="Times New Roman"/>
                <w:sz w:val="20"/>
                <w:szCs w:val="20"/>
              </w:rPr>
            </w:pPr>
            <w:r>
              <w:rPr>
                <w:rFonts w:hint="default" w:ascii="Times New Roman" w:hAnsi="Times New Roman"/>
                <w:b/>
                <w:sz w:val="20"/>
                <w:szCs w:val="20"/>
              </w:rPr>
              <w:t>37,861.79</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8F49">
            <w:pPr>
              <w:wordWrap w:val="0"/>
              <w:jc w:val="right"/>
              <w:textAlignment w:val="center"/>
              <w:rPr>
                <w:rFonts w:hint="default" w:ascii="Times New Roman" w:hAnsi="Times New Roman"/>
                <w:sz w:val="20"/>
                <w:szCs w:val="20"/>
              </w:rPr>
            </w:pPr>
            <w:r>
              <w:rPr>
                <w:rFonts w:hint="default" w:ascii="Times New Roman" w:hAnsi="Times New Roman"/>
                <w:b/>
                <w:sz w:val="20"/>
                <w:szCs w:val="20"/>
              </w:rPr>
              <w:t>1,637.63</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145A">
            <w:pPr>
              <w:wordWrap w:val="0"/>
              <w:jc w:val="right"/>
              <w:textAlignment w:val="center"/>
              <w:rPr>
                <w:rFonts w:hint="default" w:ascii="Times New Roman" w:hAnsi="Times New Roman"/>
                <w:sz w:val="20"/>
                <w:szCs w:val="20"/>
              </w:rPr>
            </w:pPr>
            <w:r>
              <w:rPr>
                <w:rFonts w:hint="default" w:ascii="Times New Roman" w:hAnsi="Times New Roman"/>
                <w:b/>
                <w:sz w:val="20"/>
                <w:szCs w:val="20"/>
              </w:rPr>
              <w:t>36,224.16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ED6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989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CAC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96F1C1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F262">
            <w:pPr>
              <w:textAlignment w:val="center"/>
              <w:rPr>
                <w:rFonts w:hint="default" w:cs="宋体"/>
                <w:sz w:val="20"/>
                <w:szCs w:val="20"/>
              </w:rPr>
            </w:pPr>
            <w:r>
              <w:rPr>
                <w:rFonts w:cs="宋体"/>
                <w:sz w:val="20"/>
                <w:szCs w:val="20"/>
              </w:rPr>
              <w:t>2130301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5C038">
            <w:pPr>
              <w:textAlignment w:val="center"/>
              <w:rPr>
                <w:rFonts w:hint="default" w:cs="宋体"/>
                <w:sz w:val="20"/>
                <w:szCs w:val="20"/>
              </w:rPr>
            </w:pPr>
            <w:r>
              <w:rPr>
                <w:rFonts w:cs="宋体"/>
                <w:sz w:val="20"/>
                <w:szCs w:val="20"/>
              </w:rPr>
              <w:t>行政运行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583E">
            <w:pPr>
              <w:wordWrap w:val="0"/>
              <w:jc w:val="right"/>
              <w:textAlignment w:val="center"/>
              <w:rPr>
                <w:rFonts w:hint="default" w:ascii="Times New Roman" w:hAnsi="Times New Roman"/>
                <w:sz w:val="20"/>
                <w:szCs w:val="20"/>
              </w:rPr>
            </w:pPr>
            <w:r>
              <w:rPr>
                <w:rFonts w:hint="default" w:ascii="Times New Roman" w:hAnsi="Times New Roman"/>
                <w:sz w:val="20"/>
                <w:szCs w:val="20"/>
              </w:rPr>
              <w:t>464.21</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3F2A">
            <w:pPr>
              <w:wordWrap w:val="0"/>
              <w:jc w:val="right"/>
              <w:textAlignment w:val="center"/>
              <w:rPr>
                <w:rFonts w:hint="default" w:ascii="Times New Roman" w:hAnsi="Times New Roman"/>
                <w:sz w:val="20"/>
                <w:szCs w:val="20"/>
              </w:rPr>
            </w:pPr>
            <w:r>
              <w:rPr>
                <w:rFonts w:hint="default" w:ascii="Times New Roman" w:hAnsi="Times New Roman"/>
                <w:sz w:val="20"/>
                <w:szCs w:val="20"/>
              </w:rPr>
              <w:t>464.21</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014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EB9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38B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FCB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08D286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4773">
            <w:pPr>
              <w:textAlignment w:val="center"/>
              <w:rPr>
                <w:rFonts w:hint="default" w:cs="宋体"/>
                <w:sz w:val="20"/>
                <w:szCs w:val="20"/>
              </w:rPr>
            </w:pPr>
            <w:r>
              <w:rPr>
                <w:rFonts w:cs="宋体"/>
                <w:sz w:val="20"/>
                <w:szCs w:val="20"/>
              </w:rPr>
              <w:t>2130304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66CC">
            <w:pPr>
              <w:textAlignment w:val="center"/>
              <w:rPr>
                <w:rFonts w:hint="default" w:cs="宋体"/>
                <w:sz w:val="20"/>
                <w:szCs w:val="20"/>
              </w:rPr>
            </w:pPr>
            <w:r>
              <w:rPr>
                <w:rFonts w:cs="宋体"/>
                <w:sz w:val="20"/>
                <w:szCs w:val="20"/>
              </w:rPr>
              <w:t>水利行业业务管理</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4AB1">
            <w:pPr>
              <w:wordWrap w:val="0"/>
              <w:jc w:val="right"/>
              <w:textAlignment w:val="center"/>
              <w:rPr>
                <w:rFonts w:hint="default" w:ascii="Times New Roman" w:hAnsi="Times New Roman"/>
                <w:sz w:val="20"/>
                <w:szCs w:val="20"/>
              </w:rPr>
            </w:pPr>
            <w:r>
              <w:rPr>
                <w:rFonts w:hint="default" w:ascii="Times New Roman" w:hAnsi="Times New Roman"/>
                <w:sz w:val="20"/>
                <w:szCs w:val="20"/>
              </w:rPr>
              <w:t>1,173.42</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E00E">
            <w:pPr>
              <w:wordWrap w:val="0"/>
              <w:jc w:val="right"/>
              <w:textAlignment w:val="center"/>
              <w:rPr>
                <w:rFonts w:hint="default" w:ascii="Times New Roman" w:hAnsi="Times New Roman"/>
                <w:sz w:val="20"/>
                <w:szCs w:val="20"/>
              </w:rPr>
            </w:pPr>
            <w:r>
              <w:rPr>
                <w:rFonts w:hint="default" w:ascii="Times New Roman" w:hAnsi="Times New Roman"/>
                <w:sz w:val="20"/>
                <w:szCs w:val="20"/>
              </w:rPr>
              <w:t>1,173.42</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F4F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C2A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774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F1A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742665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34CE">
            <w:pPr>
              <w:textAlignment w:val="center"/>
              <w:rPr>
                <w:rFonts w:hint="default" w:cs="宋体"/>
                <w:sz w:val="20"/>
                <w:szCs w:val="20"/>
              </w:rPr>
            </w:pPr>
            <w:r>
              <w:rPr>
                <w:rFonts w:cs="宋体"/>
                <w:sz w:val="20"/>
                <w:szCs w:val="20"/>
              </w:rPr>
              <w:t>2130305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F2A3D">
            <w:pPr>
              <w:textAlignment w:val="center"/>
              <w:rPr>
                <w:rFonts w:hint="default" w:cs="宋体"/>
                <w:sz w:val="20"/>
                <w:szCs w:val="20"/>
              </w:rPr>
            </w:pPr>
            <w:r>
              <w:rPr>
                <w:rFonts w:cs="宋体"/>
                <w:sz w:val="20"/>
                <w:szCs w:val="20"/>
              </w:rPr>
              <w:t>水利工程建设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2797">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771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85D5">
            <w:pPr>
              <w:wordWrap w:val="0"/>
              <w:jc w:val="right"/>
              <w:textAlignment w:val="center"/>
              <w:rPr>
                <w:rFonts w:hint="default" w:ascii="Times New Roman" w:hAnsi="Times New Roman"/>
                <w:sz w:val="20"/>
                <w:szCs w:val="20"/>
              </w:rPr>
            </w:pPr>
            <w:r>
              <w:rPr>
                <w:rFonts w:hint="default" w:ascii="Times New Roman" w:hAnsi="Times New Roman"/>
                <w:sz w:val="20"/>
                <w:szCs w:val="20"/>
              </w:rPr>
              <w:t>30,879.43</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291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D16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510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96D22E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50E0">
            <w:pPr>
              <w:textAlignment w:val="center"/>
              <w:rPr>
                <w:rFonts w:hint="default" w:cs="宋体"/>
                <w:sz w:val="20"/>
                <w:szCs w:val="20"/>
              </w:rPr>
            </w:pPr>
            <w:r>
              <w:rPr>
                <w:rFonts w:cs="宋体"/>
                <w:sz w:val="20"/>
                <w:szCs w:val="20"/>
              </w:rPr>
              <w:t>2130306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0FC8">
            <w:pPr>
              <w:textAlignment w:val="center"/>
              <w:rPr>
                <w:rFonts w:hint="default" w:cs="宋体"/>
                <w:sz w:val="20"/>
                <w:szCs w:val="20"/>
              </w:rPr>
            </w:pPr>
            <w:r>
              <w:rPr>
                <w:rFonts w:cs="宋体"/>
                <w:sz w:val="20"/>
                <w:szCs w:val="20"/>
              </w:rPr>
              <w:t>水利工程运行与维护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262">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85A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6195">
            <w:pPr>
              <w:wordWrap w:val="0"/>
              <w:jc w:val="right"/>
              <w:textAlignment w:val="center"/>
              <w:rPr>
                <w:rFonts w:hint="default" w:ascii="Times New Roman" w:hAnsi="Times New Roman"/>
                <w:sz w:val="20"/>
                <w:szCs w:val="20"/>
              </w:rPr>
            </w:pPr>
            <w:r>
              <w:rPr>
                <w:rFonts w:hint="default" w:ascii="Times New Roman" w:hAnsi="Times New Roman"/>
                <w:sz w:val="20"/>
                <w:szCs w:val="20"/>
              </w:rPr>
              <w:t>1,297.58</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E2D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438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93C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C09B7B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7E8F">
            <w:pPr>
              <w:textAlignment w:val="center"/>
              <w:rPr>
                <w:rFonts w:hint="default" w:cs="宋体"/>
                <w:sz w:val="20"/>
                <w:szCs w:val="20"/>
              </w:rPr>
            </w:pPr>
            <w:r>
              <w:rPr>
                <w:rFonts w:cs="宋体"/>
                <w:sz w:val="20"/>
                <w:szCs w:val="20"/>
              </w:rPr>
              <w:t>2130310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5A70">
            <w:pPr>
              <w:textAlignment w:val="center"/>
              <w:rPr>
                <w:rFonts w:hint="default" w:cs="宋体"/>
                <w:sz w:val="20"/>
                <w:szCs w:val="20"/>
              </w:rPr>
            </w:pPr>
            <w:r>
              <w:rPr>
                <w:rFonts w:cs="宋体"/>
                <w:sz w:val="20"/>
                <w:szCs w:val="20"/>
              </w:rPr>
              <w:t>水土保持</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D257">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C18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65E">
            <w:pPr>
              <w:wordWrap w:val="0"/>
              <w:jc w:val="right"/>
              <w:textAlignment w:val="center"/>
              <w:rPr>
                <w:rFonts w:hint="default" w:ascii="Times New Roman" w:hAnsi="Times New Roman"/>
                <w:sz w:val="20"/>
                <w:szCs w:val="20"/>
              </w:rPr>
            </w:pPr>
            <w:r>
              <w:rPr>
                <w:rFonts w:hint="default" w:ascii="Times New Roman" w:hAnsi="Times New Roman"/>
                <w:sz w:val="20"/>
                <w:szCs w:val="20"/>
              </w:rPr>
              <w:t>24.89</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F74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688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485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714EF23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A278">
            <w:pPr>
              <w:textAlignment w:val="center"/>
              <w:rPr>
                <w:rFonts w:hint="default" w:cs="宋体"/>
                <w:sz w:val="20"/>
                <w:szCs w:val="20"/>
              </w:rPr>
            </w:pPr>
            <w:r>
              <w:rPr>
                <w:rFonts w:cs="宋体"/>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1736D">
            <w:pPr>
              <w:textAlignment w:val="center"/>
              <w:rPr>
                <w:rFonts w:hint="default" w:cs="宋体"/>
                <w:sz w:val="20"/>
                <w:szCs w:val="20"/>
              </w:rPr>
            </w:pPr>
            <w:r>
              <w:rPr>
                <w:rFonts w:cs="宋体"/>
                <w:sz w:val="20"/>
                <w:szCs w:val="20"/>
              </w:rPr>
              <w:t>防汛</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81B8">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BF2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E903">
            <w:pPr>
              <w:wordWrap w:val="0"/>
              <w:jc w:val="right"/>
              <w:textAlignment w:val="center"/>
              <w:rPr>
                <w:rFonts w:hint="default" w:ascii="Times New Roman" w:hAnsi="Times New Roman"/>
                <w:sz w:val="20"/>
                <w:szCs w:val="20"/>
              </w:rPr>
            </w:pPr>
            <w:r>
              <w:rPr>
                <w:rFonts w:hint="default" w:ascii="Times New Roman" w:hAnsi="Times New Roman"/>
                <w:sz w:val="20"/>
                <w:szCs w:val="20"/>
              </w:rPr>
              <w:t>335.77</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7A4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868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243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40C79B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D6D2">
            <w:pPr>
              <w:textAlignment w:val="center"/>
              <w:rPr>
                <w:rFonts w:hint="default" w:cs="宋体"/>
                <w:sz w:val="20"/>
                <w:szCs w:val="20"/>
              </w:rPr>
            </w:pPr>
            <w:r>
              <w:rPr>
                <w:rFonts w:cs="宋体"/>
                <w:sz w:val="20"/>
                <w:szCs w:val="20"/>
              </w:rPr>
              <w:t>2130315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F85D">
            <w:pPr>
              <w:textAlignment w:val="center"/>
              <w:rPr>
                <w:rFonts w:hint="default" w:cs="宋体"/>
                <w:sz w:val="20"/>
                <w:szCs w:val="20"/>
              </w:rPr>
            </w:pPr>
            <w:r>
              <w:rPr>
                <w:rFonts w:cs="宋体"/>
                <w:sz w:val="20"/>
                <w:szCs w:val="20"/>
              </w:rPr>
              <w:t>抗旱</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8FA5">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6DA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EDDB">
            <w:pPr>
              <w:wordWrap w:val="0"/>
              <w:jc w:val="right"/>
              <w:textAlignment w:val="center"/>
              <w:rPr>
                <w:rFonts w:hint="default" w:ascii="Times New Roman" w:hAnsi="Times New Roman"/>
                <w:sz w:val="20"/>
                <w:szCs w:val="20"/>
              </w:rPr>
            </w:pPr>
            <w:r>
              <w:rPr>
                <w:rFonts w:hint="default" w:ascii="Times New Roman" w:hAnsi="Times New Roman"/>
                <w:sz w:val="20"/>
                <w:szCs w:val="20"/>
              </w:rPr>
              <w:t>36.38</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925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E51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539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CA9FC1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DEC1">
            <w:pPr>
              <w:textAlignment w:val="center"/>
              <w:rPr>
                <w:rFonts w:hint="default" w:cs="宋体"/>
                <w:sz w:val="20"/>
                <w:szCs w:val="20"/>
              </w:rPr>
            </w:pPr>
            <w:r>
              <w:rPr>
                <w:rFonts w:cs="宋体"/>
                <w:sz w:val="20"/>
                <w:szCs w:val="20"/>
              </w:rPr>
              <w:t>2130316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AB5D">
            <w:pPr>
              <w:textAlignment w:val="center"/>
              <w:rPr>
                <w:rFonts w:hint="default" w:cs="宋体"/>
                <w:sz w:val="20"/>
                <w:szCs w:val="20"/>
              </w:rPr>
            </w:pPr>
            <w:r>
              <w:rPr>
                <w:rFonts w:cs="宋体"/>
                <w:sz w:val="20"/>
                <w:szCs w:val="20"/>
              </w:rPr>
              <w:t>农村水利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5342">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B69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4624">
            <w:pPr>
              <w:wordWrap w:val="0"/>
              <w:jc w:val="right"/>
              <w:textAlignment w:val="center"/>
              <w:rPr>
                <w:rFonts w:hint="default" w:ascii="Times New Roman" w:hAnsi="Times New Roman"/>
                <w:sz w:val="20"/>
                <w:szCs w:val="20"/>
              </w:rPr>
            </w:pPr>
            <w:r>
              <w:rPr>
                <w:rFonts w:hint="default" w:ascii="Times New Roman" w:hAnsi="Times New Roman"/>
                <w:sz w:val="20"/>
                <w:szCs w:val="20"/>
              </w:rPr>
              <w:t>962.95</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D6A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D22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FCA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8CBD5E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4A9C">
            <w:pPr>
              <w:textAlignment w:val="center"/>
              <w:rPr>
                <w:rFonts w:hint="default" w:cs="宋体"/>
                <w:sz w:val="20"/>
                <w:szCs w:val="20"/>
              </w:rPr>
            </w:pPr>
            <w:r>
              <w:rPr>
                <w:rFonts w:cs="宋体"/>
                <w:sz w:val="20"/>
                <w:szCs w:val="20"/>
              </w:rPr>
              <w:t>2130319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BC92">
            <w:pPr>
              <w:textAlignment w:val="center"/>
              <w:rPr>
                <w:rFonts w:hint="default" w:cs="宋体"/>
                <w:sz w:val="20"/>
                <w:szCs w:val="20"/>
              </w:rPr>
            </w:pPr>
            <w:r>
              <w:rPr>
                <w:rFonts w:cs="宋体"/>
                <w:sz w:val="20"/>
                <w:szCs w:val="20"/>
              </w:rPr>
              <w:t>江河湖库水系综合整治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1D09">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9E2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318F">
            <w:pPr>
              <w:wordWrap w:val="0"/>
              <w:jc w:val="right"/>
              <w:textAlignment w:val="center"/>
              <w:rPr>
                <w:rFonts w:hint="default" w:ascii="Times New Roman" w:hAnsi="Times New Roman"/>
                <w:sz w:val="20"/>
                <w:szCs w:val="20"/>
              </w:rPr>
            </w:pPr>
            <w:r>
              <w:rPr>
                <w:rFonts w:hint="default" w:ascii="Times New Roman" w:hAnsi="Times New Roman"/>
                <w:sz w:val="20"/>
                <w:szCs w:val="20"/>
              </w:rPr>
              <w:t>253.98</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C5C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FA6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4CE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8CC1B5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ED81">
            <w:pPr>
              <w:textAlignment w:val="center"/>
              <w:rPr>
                <w:rFonts w:hint="default" w:cs="宋体"/>
                <w:sz w:val="20"/>
                <w:szCs w:val="20"/>
              </w:rPr>
            </w:pPr>
            <w:r>
              <w:rPr>
                <w:rFonts w:cs="宋体"/>
                <w:sz w:val="20"/>
                <w:szCs w:val="20"/>
              </w:rPr>
              <w:t>2130321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E8B3">
            <w:pPr>
              <w:textAlignment w:val="center"/>
              <w:rPr>
                <w:rFonts w:hint="default" w:cs="宋体"/>
                <w:sz w:val="20"/>
                <w:szCs w:val="20"/>
              </w:rPr>
            </w:pPr>
            <w:r>
              <w:rPr>
                <w:rFonts w:cs="宋体"/>
                <w:sz w:val="20"/>
                <w:szCs w:val="20"/>
              </w:rPr>
              <w:t>大中型水库移民后期扶持专项支出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81AE">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D7E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74C9">
            <w:pPr>
              <w:wordWrap w:val="0"/>
              <w:jc w:val="right"/>
              <w:textAlignment w:val="center"/>
              <w:rPr>
                <w:rFonts w:hint="default" w:ascii="Times New Roman" w:hAnsi="Times New Roman"/>
                <w:sz w:val="20"/>
                <w:szCs w:val="20"/>
              </w:rPr>
            </w:pPr>
            <w:r>
              <w:rPr>
                <w:rFonts w:hint="default" w:ascii="Times New Roman" w:hAnsi="Times New Roman"/>
                <w:sz w:val="20"/>
                <w:szCs w:val="20"/>
              </w:rPr>
              <w:t>75.28</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F9D0">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568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081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2EAB975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FD6A">
            <w:pPr>
              <w:textAlignment w:val="center"/>
              <w:rPr>
                <w:rFonts w:hint="default" w:cs="宋体"/>
                <w:sz w:val="20"/>
                <w:szCs w:val="20"/>
              </w:rPr>
            </w:pPr>
            <w:r>
              <w:rPr>
                <w:rFonts w:cs="宋体"/>
                <w:sz w:val="20"/>
                <w:szCs w:val="20"/>
              </w:rPr>
              <w:t>2130335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5AF4">
            <w:pPr>
              <w:textAlignment w:val="center"/>
              <w:rPr>
                <w:rFonts w:hint="default" w:cs="宋体"/>
                <w:sz w:val="20"/>
                <w:szCs w:val="20"/>
              </w:rPr>
            </w:pPr>
            <w:r>
              <w:rPr>
                <w:rFonts w:cs="宋体"/>
                <w:sz w:val="20"/>
                <w:szCs w:val="20"/>
              </w:rPr>
              <w:t>农村供水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73D6">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BAE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6133">
            <w:pPr>
              <w:wordWrap w:val="0"/>
              <w:jc w:val="right"/>
              <w:textAlignment w:val="center"/>
              <w:rPr>
                <w:rFonts w:hint="default" w:ascii="Times New Roman" w:hAnsi="Times New Roman"/>
                <w:sz w:val="20"/>
                <w:szCs w:val="20"/>
              </w:rPr>
            </w:pPr>
            <w:r>
              <w:rPr>
                <w:rFonts w:hint="default" w:ascii="Times New Roman" w:hAnsi="Times New Roman"/>
                <w:sz w:val="20"/>
                <w:szCs w:val="20"/>
              </w:rPr>
              <w:t>166.47</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D8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9AC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BFBB">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BF6BF0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4BC5">
            <w:pPr>
              <w:textAlignment w:val="center"/>
              <w:rPr>
                <w:rFonts w:hint="default" w:cs="宋体"/>
                <w:sz w:val="20"/>
                <w:szCs w:val="20"/>
              </w:rPr>
            </w:pPr>
            <w:r>
              <w:rPr>
                <w:rFonts w:cs="宋体"/>
                <w:sz w:val="20"/>
                <w:szCs w:val="20"/>
              </w:rPr>
              <w:t>2130399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C38B3">
            <w:pPr>
              <w:textAlignment w:val="center"/>
              <w:rPr>
                <w:rFonts w:hint="default" w:cs="宋体"/>
                <w:sz w:val="20"/>
                <w:szCs w:val="20"/>
              </w:rPr>
            </w:pPr>
            <w:r>
              <w:rPr>
                <w:rFonts w:cs="宋体"/>
                <w:sz w:val="20"/>
                <w:szCs w:val="20"/>
              </w:rPr>
              <w:t>其他水利支出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ADB0">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D35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1FF4">
            <w:pPr>
              <w:wordWrap w:val="0"/>
              <w:jc w:val="right"/>
              <w:textAlignment w:val="center"/>
              <w:rPr>
                <w:rFonts w:hint="default" w:ascii="Times New Roman" w:hAnsi="Times New Roman"/>
                <w:sz w:val="20"/>
                <w:szCs w:val="20"/>
              </w:rPr>
            </w:pPr>
            <w:r>
              <w:rPr>
                <w:rFonts w:hint="default" w:ascii="Times New Roman" w:hAnsi="Times New Roman"/>
                <w:sz w:val="20"/>
                <w:szCs w:val="20"/>
              </w:rPr>
              <w:t>2,191.44</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B2E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76D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320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55BA7A0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1499">
            <w:pPr>
              <w:textAlignment w:val="center"/>
              <w:rPr>
                <w:rFonts w:hint="default" w:cs="宋体"/>
                <w:sz w:val="20"/>
                <w:szCs w:val="20"/>
              </w:rPr>
            </w:pPr>
            <w:r>
              <w:rPr>
                <w:rFonts w:cs="宋体"/>
                <w:b/>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0C0C">
            <w:pPr>
              <w:textAlignment w:val="center"/>
              <w:rPr>
                <w:rFonts w:hint="default" w:cs="宋体"/>
                <w:sz w:val="20"/>
                <w:szCs w:val="20"/>
              </w:rPr>
            </w:pPr>
            <w:r>
              <w:rPr>
                <w:rFonts w:cs="宋体"/>
                <w:b/>
                <w:sz w:val="20"/>
                <w:szCs w:val="20"/>
              </w:rPr>
              <w:t>巩固脱贫攻坚成果衔接乡村振兴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E764">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DF6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0D40">
            <w:pPr>
              <w:wordWrap w:val="0"/>
              <w:jc w:val="right"/>
              <w:textAlignment w:val="center"/>
              <w:rPr>
                <w:rFonts w:hint="default" w:ascii="Times New Roman" w:hAnsi="Times New Roman"/>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104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CA3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C8E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06DB5D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F1D6">
            <w:pPr>
              <w:textAlignment w:val="center"/>
              <w:rPr>
                <w:rFonts w:hint="default" w:cs="宋体"/>
                <w:sz w:val="20"/>
                <w:szCs w:val="20"/>
              </w:rPr>
            </w:pPr>
            <w:r>
              <w:rPr>
                <w:rFonts w:cs="宋体"/>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A4F2">
            <w:pPr>
              <w:textAlignment w:val="center"/>
              <w:rPr>
                <w:rFonts w:hint="default" w:cs="宋体"/>
                <w:sz w:val="20"/>
                <w:szCs w:val="20"/>
              </w:rPr>
            </w:pPr>
            <w:r>
              <w:rPr>
                <w:rFonts w:cs="宋体"/>
                <w:sz w:val="20"/>
                <w:szCs w:val="20"/>
              </w:rPr>
              <w:t>农村基础设施建设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6B5E">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EAA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A17B">
            <w:pPr>
              <w:wordWrap w:val="0"/>
              <w:jc w:val="right"/>
              <w:textAlignment w:val="center"/>
              <w:rPr>
                <w:rFonts w:hint="default" w:ascii="Times New Roman" w:hAnsi="Times New Roman"/>
                <w:sz w:val="20"/>
                <w:szCs w:val="20"/>
              </w:rPr>
            </w:pPr>
            <w:r>
              <w:rPr>
                <w:rFonts w:hint="default" w:ascii="Times New Roman" w:hAnsi="Times New Roman"/>
                <w:sz w:val="20"/>
                <w:szCs w:val="20"/>
              </w:rPr>
              <w:t>1,259.68</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E7E6">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52A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5F5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84598C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9054">
            <w:pPr>
              <w:textAlignment w:val="center"/>
              <w:rPr>
                <w:rFonts w:hint="default" w:cs="宋体"/>
                <w:sz w:val="20"/>
                <w:szCs w:val="20"/>
              </w:rPr>
            </w:pPr>
            <w:r>
              <w:rPr>
                <w:rFonts w:cs="宋体"/>
                <w:b/>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ABA2D">
            <w:pPr>
              <w:textAlignment w:val="center"/>
              <w:rPr>
                <w:rFonts w:hint="default" w:cs="宋体"/>
                <w:sz w:val="20"/>
                <w:szCs w:val="20"/>
              </w:rPr>
            </w:pPr>
            <w:r>
              <w:rPr>
                <w:rFonts w:cs="宋体"/>
                <w:b/>
                <w:sz w:val="20"/>
                <w:szCs w:val="20"/>
              </w:rPr>
              <w:t>农村综合改革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D7EE">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F95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85CE">
            <w:pPr>
              <w:wordWrap w:val="0"/>
              <w:jc w:val="right"/>
              <w:textAlignment w:val="center"/>
              <w:rPr>
                <w:rFonts w:hint="default" w:ascii="Times New Roman" w:hAnsi="Times New Roman"/>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EF3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320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94E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B5344C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6914">
            <w:pPr>
              <w:textAlignment w:val="center"/>
              <w:rPr>
                <w:rFonts w:hint="default" w:cs="宋体"/>
                <w:sz w:val="20"/>
                <w:szCs w:val="20"/>
              </w:rPr>
            </w:pPr>
            <w:r>
              <w:rPr>
                <w:rFonts w:cs="宋体"/>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A0001">
            <w:pPr>
              <w:textAlignment w:val="center"/>
              <w:rPr>
                <w:rFonts w:hint="default" w:cs="宋体"/>
                <w:sz w:val="20"/>
                <w:szCs w:val="20"/>
              </w:rPr>
            </w:pPr>
            <w:r>
              <w:rPr>
                <w:rFonts w:cs="宋体"/>
                <w:sz w:val="20"/>
                <w:szCs w:val="20"/>
              </w:rPr>
              <w:t>对村级公益事业建设的补助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22D1">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BB3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3514">
            <w:pPr>
              <w:wordWrap w:val="0"/>
              <w:jc w:val="right"/>
              <w:textAlignment w:val="center"/>
              <w:rPr>
                <w:rFonts w:hint="default" w:ascii="Times New Roman" w:hAnsi="Times New Roman"/>
                <w:sz w:val="20"/>
                <w:szCs w:val="20"/>
              </w:rPr>
            </w:pPr>
            <w:r>
              <w:rPr>
                <w:rFonts w:hint="default" w:ascii="Times New Roman" w:hAnsi="Times New Roman"/>
                <w:sz w:val="20"/>
                <w:szCs w:val="20"/>
              </w:rPr>
              <w:t>85.40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D54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093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B24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0AA42D1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9EB2">
            <w:pPr>
              <w:textAlignment w:val="center"/>
              <w:rPr>
                <w:rFonts w:hint="default" w:cs="宋体"/>
                <w:sz w:val="20"/>
                <w:szCs w:val="20"/>
              </w:rPr>
            </w:pPr>
            <w:r>
              <w:rPr>
                <w:rFonts w:cs="宋体"/>
                <w:b/>
                <w:sz w:val="20"/>
                <w:szCs w:val="20"/>
              </w:rPr>
              <w:t>21367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14AB">
            <w:pPr>
              <w:textAlignment w:val="center"/>
              <w:rPr>
                <w:rFonts w:hint="default" w:cs="宋体"/>
                <w:sz w:val="20"/>
                <w:szCs w:val="20"/>
              </w:rPr>
            </w:pPr>
            <w:r>
              <w:rPr>
                <w:rFonts w:cs="宋体"/>
                <w:b/>
                <w:sz w:val="20"/>
                <w:szCs w:val="20"/>
              </w:rPr>
              <w:t>三峡水库库区基金支出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2628">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55C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CCBB">
            <w:pPr>
              <w:wordWrap w:val="0"/>
              <w:jc w:val="right"/>
              <w:textAlignment w:val="center"/>
              <w:rPr>
                <w:rFonts w:hint="default" w:ascii="Times New Roman" w:hAnsi="Times New Roman"/>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669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39E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297D">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38B264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5170">
            <w:pPr>
              <w:textAlignment w:val="center"/>
              <w:rPr>
                <w:rFonts w:hint="default" w:cs="宋体"/>
                <w:sz w:val="20"/>
                <w:szCs w:val="20"/>
              </w:rPr>
            </w:pPr>
            <w:r>
              <w:rPr>
                <w:rFonts w:cs="宋体"/>
                <w:sz w:val="20"/>
                <w:szCs w:val="20"/>
              </w:rPr>
              <w:t>2136701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F07B">
            <w:pPr>
              <w:textAlignment w:val="center"/>
              <w:rPr>
                <w:rFonts w:hint="default" w:cs="宋体"/>
                <w:sz w:val="20"/>
                <w:szCs w:val="20"/>
              </w:rPr>
            </w:pPr>
            <w:r>
              <w:rPr>
                <w:rFonts w:cs="宋体"/>
                <w:sz w:val="20"/>
                <w:szCs w:val="20"/>
              </w:rPr>
              <w:t>基础设施建设和经济发展</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D5FF">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12EA">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CB1F">
            <w:pPr>
              <w:wordWrap w:val="0"/>
              <w:jc w:val="right"/>
              <w:textAlignment w:val="center"/>
              <w:rPr>
                <w:rFonts w:hint="default" w:ascii="Times New Roman" w:hAnsi="Times New Roman"/>
                <w:sz w:val="20"/>
                <w:szCs w:val="20"/>
              </w:rPr>
            </w:pPr>
            <w:r>
              <w:rPr>
                <w:rFonts w:hint="default" w:ascii="Times New Roman" w:hAnsi="Times New Roman"/>
                <w:sz w:val="20"/>
                <w:szCs w:val="20"/>
              </w:rPr>
              <w:t>40.13</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46D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A2C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C79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0CF478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4D86">
            <w:pPr>
              <w:textAlignment w:val="center"/>
              <w:rPr>
                <w:rFonts w:hint="default" w:cs="宋体"/>
                <w:sz w:val="20"/>
                <w:szCs w:val="20"/>
              </w:rPr>
            </w:pPr>
            <w:r>
              <w:rPr>
                <w:rFonts w:cs="宋体"/>
                <w:sz w:val="20"/>
                <w:szCs w:val="20"/>
              </w:rPr>
              <w:t>2136702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7D5F">
            <w:pPr>
              <w:textAlignment w:val="center"/>
              <w:rPr>
                <w:rFonts w:hint="default" w:cs="宋体"/>
                <w:sz w:val="20"/>
                <w:szCs w:val="20"/>
              </w:rPr>
            </w:pPr>
            <w:r>
              <w:rPr>
                <w:rFonts w:cs="宋体"/>
                <w:sz w:val="20"/>
                <w:szCs w:val="20"/>
              </w:rPr>
              <w:t>解决移民遗留问题</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80E5">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65F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7B22">
            <w:pPr>
              <w:wordWrap w:val="0"/>
              <w:jc w:val="right"/>
              <w:textAlignment w:val="center"/>
              <w:rPr>
                <w:rFonts w:hint="default" w:ascii="Times New Roman" w:hAnsi="Times New Roman"/>
                <w:sz w:val="20"/>
                <w:szCs w:val="20"/>
              </w:rPr>
            </w:pPr>
            <w:r>
              <w:rPr>
                <w:rFonts w:hint="default" w:ascii="Times New Roman" w:hAnsi="Times New Roman"/>
                <w:sz w:val="20"/>
                <w:szCs w:val="20"/>
              </w:rPr>
              <w:t>1,020.64</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D84F">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B68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FDAC">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129917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5BB0">
            <w:pPr>
              <w:textAlignment w:val="center"/>
              <w:rPr>
                <w:rFonts w:hint="default" w:cs="宋体"/>
                <w:sz w:val="20"/>
                <w:szCs w:val="20"/>
              </w:rPr>
            </w:pPr>
            <w:r>
              <w:rPr>
                <w:rFonts w:cs="宋体"/>
                <w:b/>
                <w:sz w:val="20"/>
                <w:szCs w:val="20"/>
              </w:rPr>
              <w:t>21369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EE070">
            <w:pPr>
              <w:textAlignment w:val="center"/>
              <w:rPr>
                <w:rFonts w:hint="default" w:cs="宋体"/>
                <w:sz w:val="20"/>
                <w:szCs w:val="20"/>
              </w:rPr>
            </w:pPr>
            <w:r>
              <w:rPr>
                <w:rFonts w:cs="宋体"/>
                <w:b/>
                <w:sz w:val="20"/>
                <w:szCs w:val="20"/>
              </w:rPr>
              <w:t>国家重大水利工程建设基金安排的支出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9CBD">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186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4390">
            <w:pPr>
              <w:wordWrap w:val="0"/>
              <w:jc w:val="right"/>
              <w:textAlignment w:val="center"/>
              <w:rPr>
                <w:rFonts w:hint="default" w:ascii="Times New Roman" w:hAnsi="Times New Roman"/>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E33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A29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1E35">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418717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39D4">
            <w:pPr>
              <w:textAlignment w:val="center"/>
              <w:rPr>
                <w:rFonts w:hint="default" w:cs="宋体"/>
                <w:sz w:val="20"/>
                <w:szCs w:val="20"/>
              </w:rPr>
            </w:pPr>
            <w:r>
              <w:rPr>
                <w:rFonts w:cs="宋体"/>
                <w:sz w:val="20"/>
                <w:szCs w:val="20"/>
              </w:rPr>
              <w:t>2136902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FFAA">
            <w:pPr>
              <w:textAlignment w:val="center"/>
              <w:rPr>
                <w:rFonts w:hint="default" w:cs="宋体"/>
                <w:sz w:val="20"/>
                <w:szCs w:val="20"/>
              </w:rPr>
            </w:pPr>
            <w:r>
              <w:rPr>
                <w:rFonts w:cs="宋体"/>
                <w:sz w:val="20"/>
                <w:szCs w:val="20"/>
              </w:rPr>
              <w:t>三峡后续工作</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11DB">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366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E8DA">
            <w:pPr>
              <w:wordWrap w:val="0"/>
              <w:jc w:val="right"/>
              <w:textAlignment w:val="center"/>
              <w:rPr>
                <w:rFonts w:hint="default" w:ascii="Times New Roman" w:hAnsi="Times New Roman"/>
                <w:sz w:val="20"/>
                <w:szCs w:val="20"/>
              </w:rPr>
            </w:pPr>
            <w:r>
              <w:rPr>
                <w:rFonts w:hint="default" w:ascii="Times New Roman" w:hAnsi="Times New Roman"/>
                <w:sz w:val="20"/>
                <w:szCs w:val="20"/>
              </w:rPr>
              <w:t>35,210.49</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51C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811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136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1CDB890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0A53">
            <w:pPr>
              <w:textAlignment w:val="center"/>
              <w:rPr>
                <w:rFonts w:hint="default" w:cs="宋体"/>
                <w:sz w:val="20"/>
                <w:szCs w:val="20"/>
              </w:rPr>
            </w:pPr>
            <w:r>
              <w:rPr>
                <w:rFonts w:cs="宋体"/>
                <w:b/>
                <w:sz w:val="20"/>
                <w:szCs w:val="20"/>
              </w:rPr>
              <w:t>21372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7267">
            <w:pPr>
              <w:textAlignment w:val="center"/>
              <w:rPr>
                <w:rFonts w:hint="default" w:cs="宋体"/>
                <w:sz w:val="20"/>
                <w:szCs w:val="20"/>
              </w:rPr>
            </w:pPr>
            <w:r>
              <w:rPr>
                <w:rFonts w:cs="宋体"/>
                <w:b/>
                <w:sz w:val="20"/>
                <w:szCs w:val="20"/>
              </w:rPr>
              <w:t>大中型水库移民后期扶持基金支出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4B1C">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BE5E">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E4B9">
            <w:pPr>
              <w:wordWrap w:val="0"/>
              <w:jc w:val="right"/>
              <w:textAlignment w:val="center"/>
              <w:rPr>
                <w:rFonts w:hint="default" w:ascii="Times New Roman" w:hAnsi="Times New Roman"/>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29F4">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F19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290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3B3CEE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6EEF">
            <w:pPr>
              <w:textAlignment w:val="center"/>
              <w:rPr>
                <w:rFonts w:hint="default" w:cs="宋体"/>
                <w:sz w:val="20"/>
                <w:szCs w:val="20"/>
              </w:rPr>
            </w:pPr>
            <w:r>
              <w:rPr>
                <w:rFonts w:cs="宋体"/>
                <w:sz w:val="20"/>
                <w:szCs w:val="20"/>
              </w:rPr>
              <w:t>2137201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FF38">
            <w:pPr>
              <w:textAlignment w:val="center"/>
              <w:rPr>
                <w:rFonts w:hint="default" w:cs="宋体"/>
                <w:sz w:val="20"/>
                <w:szCs w:val="20"/>
              </w:rPr>
            </w:pPr>
            <w:r>
              <w:rPr>
                <w:rFonts w:cs="宋体"/>
                <w:sz w:val="20"/>
                <w:szCs w:val="20"/>
              </w:rPr>
              <w:t>移民补助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407D">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334D">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DF77">
            <w:pPr>
              <w:wordWrap w:val="0"/>
              <w:jc w:val="right"/>
              <w:textAlignment w:val="center"/>
              <w:rPr>
                <w:rFonts w:hint="default" w:ascii="Times New Roman" w:hAnsi="Times New Roman"/>
                <w:sz w:val="20"/>
                <w:szCs w:val="20"/>
              </w:rPr>
            </w:pPr>
            <w:r>
              <w:rPr>
                <w:rFonts w:hint="default" w:ascii="Times New Roman" w:hAnsi="Times New Roman"/>
                <w:sz w:val="20"/>
                <w:szCs w:val="20"/>
              </w:rPr>
              <w:t>1,586.24</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743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BF13">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FA8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642EB9B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8443">
            <w:pPr>
              <w:textAlignment w:val="center"/>
              <w:rPr>
                <w:rFonts w:hint="default" w:cs="宋体"/>
                <w:sz w:val="20"/>
                <w:szCs w:val="20"/>
              </w:rPr>
            </w:pPr>
            <w:r>
              <w:rPr>
                <w:rFonts w:cs="宋体"/>
                <w:sz w:val="20"/>
                <w:szCs w:val="20"/>
              </w:rPr>
              <w:t>2137202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AD83">
            <w:pPr>
              <w:textAlignment w:val="center"/>
              <w:rPr>
                <w:rFonts w:hint="default" w:cs="宋体"/>
                <w:sz w:val="20"/>
                <w:szCs w:val="20"/>
              </w:rPr>
            </w:pPr>
            <w:r>
              <w:rPr>
                <w:rFonts w:cs="宋体"/>
                <w:sz w:val="20"/>
                <w:szCs w:val="20"/>
              </w:rPr>
              <w:t>基础设施建设和经济发展</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C312">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6D49">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3682">
            <w:pPr>
              <w:wordWrap w:val="0"/>
              <w:jc w:val="right"/>
              <w:textAlignment w:val="center"/>
              <w:rPr>
                <w:rFonts w:hint="default" w:ascii="Times New Roman" w:hAnsi="Times New Roman"/>
                <w:sz w:val="20"/>
                <w:szCs w:val="20"/>
              </w:rPr>
            </w:pPr>
            <w:r>
              <w:rPr>
                <w:rFonts w:hint="default" w:ascii="Times New Roman" w:hAnsi="Times New Roman"/>
                <w:sz w:val="20"/>
                <w:szCs w:val="20"/>
              </w:rPr>
              <w:t>1,448.39</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396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B548">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7532">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4504B3A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6AE7">
            <w:pPr>
              <w:textAlignment w:val="center"/>
              <w:rPr>
                <w:rFonts w:hint="default" w:cs="宋体"/>
                <w:sz w:val="20"/>
                <w:szCs w:val="20"/>
              </w:rPr>
            </w:pPr>
            <w:r>
              <w:rPr>
                <w:rFonts w:cs="宋体"/>
                <w:b/>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B036F">
            <w:pPr>
              <w:textAlignment w:val="center"/>
              <w:rPr>
                <w:rFonts w:hint="default" w:cs="宋体"/>
                <w:sz w:val="20"/>
                <w:szCs w:val="20"/>
              </w:rPr>
            </w:pPr>
            <w:r>
              <w:rPr>
                <w:rFonts w:cs="宋体"/>
                <w:b/>
                <w:sz w:val="20"/>
                <w:szCs w:val="20"/>
              </w:rPr>
              <w:t>自然资源海洋气象等支出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DCD4">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548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0DC8">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812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1B7B">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AE52">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3CEC21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B56B">
            <w:pPr>
              <w:textAlignment w:val="center"/>
              <w:rPr>
                <w:rFonts w:hint="default" w:cs="宋体"/>
                <w:sz w:val="20"/>
                <w:szCs w:val="20"/>
              </w:rPr>
            </w:pPr>
            <w:r>
              <w:rPr>
                <w:rFonts w:cs="宋体"/>
                <w:b/>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5E25">
            <w:pPr>
              <w:textAlignment w:val="center"/>
              <w:rPr>
                <w:rFonts w:hint="default" w:cs="宋体"/>
                <w:sz w:val="20"/>
                <w:szCs w:val="20"/>
              </w:rPr>
            </w:pPr>
            <w:r>
              <w:rPr>
                <w:rFonts w:cs="宋体"/>
                <w:b/>
                <w:sz w:val="20"/>
                <w:szCs w:val="20"/>
              </w:rPr>
              <w:t>自然资源事务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8DF1">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68B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4233">
            <w:pPr>
              <w:wordWrap w:val="0"/>
              <w:jc w:val="right"/>
              <w:textAlignment w:val="center"/>
              <w:rPr>
                <w:rFonts w:hint="default" w:ascii="Times New Roman" w:hAnsi="Times New Roman"/>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A01A">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DF9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8873">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F1DBD5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E7EA">
            <w:pPr>
              <w:textAlignment w:val="center"/>
              <w:rPr>
                <w:rFonts w:hint="default" w:cs="宋体"/>
                <w:sz w:val="20"/>
                <w:szCs w:val="20"/>
              </w:rPr>
            </w:pPr>
            <w:r>
              <w:rPr>
                <w:rFonts w:cs="宋体"/>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0E77">
            <w:pPr>
              <w:textAlignment w:val="center"/>
              <w:rPr>
                <w:rFonts w:hint="default" w:cs="宋体"/>
                <w:sz w:val="20"/>
                <w:szCs w:val="20"/>
              </w:rPr>
            </w:pPr>
            <w:r>
              <w:rPr>
                <w:rFonts w:cs="宋体"/>
                <w:sz w:val="20"/>
                <w:szCs w:val="20"/>
              </w:rPr>
              <w:t>自然资源利用与保护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9D06">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8F5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43D2">
            <w:pPr>
              <w:wordWrap w:val="0"/>
              <w:jc w:val="right"/>
              <w:textAlignment w:val="center"/>
              <w:rPr>
                <w:rFonts w:hint="default" w:ascii="Times New Roman" w:hAnsi="Times New Roman"/>
                <w:sz w:val="20"/>
                <w:szCs w:val="20"/>
              </w:rPr>
            </w:pPr>
            <w:r>
              <w:rPr>
                <w:rFonts w:hint="default" w:ascii="Times New Roman" w:hAnsi="Times New Roman"/>
                <w:sz w:val="20"/>
                <w:szCs w:val="20"/>
              </w:rPr>
              <w:t>4,350.00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B0D5">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178E">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0EA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14:paraId="3B9ADE1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4F6C">
            <w:pPr>
              <w:textAlignment w:val="center"/>
              <w:rPr>
                <w:rFonts w:hint="default" w:cs="宋体"/>
                <w:sz w:val="20"/>
                <w:szCs w:val="20"/>
              </w:rPr>
            </w:pPr>
            <w:r>
              <w:rPr>
                <w:rFonts w:cs="宋体"/>
                <w:b/>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F2838">
            <w:pPr>
              <w:textAlignment w:val="center"/>
              <w:rPr>
                <w:rFonts w:hint="default" w:cs="宋体"/>
                <w:sz w:val="20"/>
                <w:szCs w:val="20"/>
              </w:rPr>
            </w:pPr>
            <w:r>
              <w:rPr>
                <w:rFonts w:cs="宋体"/>
                <w:b/>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AA3D">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AAB7">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C930">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3531">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1B67">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80B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DE9656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1B3D">
            <w:pPr>
              <w:textAlignment w:val="center"/>
              <w:rPr>
                <w:rFonts w:hint="default" w:cs="宋体"/>
                <w:sz w:val="20"/>
                <w:szCs w:val="20"/>
              </w:rPr>
            </w:pPr>
            <w:r>
              <w:rPr>
                <w:rFonts w:cs="宋体"/>
                <w:b/>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3C84">
            <w:pPr>
              <w:textAlignment w:val="center"/>
              <w:rPr>
                <w:rFonts w:hint="default" w:cs="宋体"/>
                <w:sz w:val="20"/>
                <w:szCs w:val="20"/>
              </w:rPr>
            </w:pPr>
            <w:r>
              <w:rPr>
                <w:rFonts w:cs="宋体"/>
                <w:b/>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4938">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086C">
            <w:pPr>
              <w:wordWrap w:val="0"/>
              <w:jc w:val="right"/>
              <w:textAlignment w:val="center"/>
              <w:rPr>
                <w:rFonts w:hint="default" w:ascii="Times New Roman" w:hAnsi="Times New Roman"/>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2BB9">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A93F">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56CC">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BD88">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6DFC46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28AF">
            <w:pPr>
              <w:textAlignment w:val="center"/>
              <w:rPr>
                <w:rFonts w:hint="default" w:cs="宋体"/>
                <w:sz w:val="20"/>
                <w:szCs w:val="20"/>
              </w:rPr>
            </w:pPr>
            <w:r>
              <w:rPr>
                <w:rFonts w:cs="宋体"/>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457A">
            <w:pPr>
              <w:textAlignment w:val="center"/>
              <w:rPr>
                <w:rFonts w:hint="default" w:cs="宋体"/>
                <w:sz w:val="20"/>
                <w:szCs w:val="20"/>
              </w:rPr>
            </w:pPr>
            <w:r>
              <w:rPr>
                <w:rFonts w:cs="宋体"/>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1FBF">
            <w:pPr>
              <w:wordWrap w:val="0"/>
              <w:jc w:val="right"/>
              <w:textAlignment w:val="center"/>
              <w:rPr>
                <w:rFonts w:hint="default" w:ascii="Times New Roman" w:hAnsi="Times New Roman"/>
                <w:sz w:val="20"/>
                <w:szCs w:val="20"/>
              </w:rPr>
            </w:pPr>
            <w:r>
              <w:rPr>
                <w:rFonts w:hint="default" w:ascii="Times New Roman" w:hAnsi="Times New Roman"/>
                <w:sz w:val="20"/>
                <w:szCs w:val="20"/>
              </w:rPr>
              <w:t>104.22</w:t>
            </w:r>
            <w:r>
              <w:rPr>
                <w:rFonts w:ascii="Times New Roman" w:hAnsi="Times New Roman"/>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ECD6">
            <w:pPr>
              <w:wordWrap w:val="0"/>
              <w:jc w:val="right"/>
              <w:textAlignment w:val="center"/>
              <w:rPr>
                <w:rFonts w:hint="default" w:ascii="Times New Roman" w:hAnsi="Times New Roman"/>
                <w:sz w:val="20"/>
                <w:szCs w:val="20"/>
              </w:rPr>
            </w:pPr>
            <w:r>
              <w:rPr>
                <w:rFonts w:hint="default" w:ascii="Times New Roman" w:hAnsi="Times New Roman"/>
                <w:sz w:val="20"/>
                <w:szCs w:val="20"/>
              </w:rPr>
              <w:t>104.22</w:t>
            </w:r>
            <w:r>
              <w:rPr>
                <w:rFonts w:ascii="Times New Roman" w:hAnsi="Times New Roman"/>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D2C1">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F84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5844">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0D87">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14:paraId="5B47DA3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5AF675">
      <w:pPr>
        <w:rPr>
          <w:rFonts w:hint="default" w:cs="宋体"/>
          <w:sz w:val="21"/>
          <w:szCs w:val="21"/>
        </w:rPr>
      </w:pPr>
      <w:r>
        <w:rPr>
          <w:rFonts w:cs="宋体"/>
          <w:sz w:val="21"/>
          <w:szCs w:val="21"/>
        </w:rPr>
        <w:br w:type="page"/>
      </w:r>
    </w:p>
    <w:p w14:paraId="31F85905">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274927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BA4D238">
            <w:pPr>
              <w:spacing w:line="400" w:lineRule="exact"/>
              <w:jc w:val="center"/>
              <w:textAlignment w:val="bottom"/>
              <w:rPr>
                <w:rFonts w:hint="default" w:cs="宋体"/>
                <w:b/>
                <w:sz w:val="32"/>
                <w:szCs w:val="32"/>
              </w:rPr>
            </w:pPr>
            <w:r>
              <w:rPr>
                <w:rFonts w:cs="宋体"/>
                <w:b/>
                <w:sz w:val="32"/>
                <w:szCs w:val="32"/>
              </w:rPr>
              <w:t>财政拨款收入支出决算总表</w:t>
            </w:r>
          </w:p>
        </w:tc>
      </w:tr>
      <w:tr w14:paraId="71525D7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ABB8960">
            <w:pPr>
              <w:spacing w:line="280" w:lineRule="exact"/>
              <w:rPr>
                <w:rFonts w:hint="default" w:cs="宋体"/>
                <w:sz w:val="18"/>
                <w:szCs w:val="18"/>
              </w:rPr>
            </w:pPr>
            <w:r>
              <w:rPr>
                <w:rFonts w:cs="宋体"/>
                <w:sz w:val="20"/>
                <w:szCs w:val="20"/>
              </w:rPr>
              <w:t>部门：</w:t>
            </w:r>
            <w:r>
              <w:rPr>
                <w:sz w:val="20"/>
              </w:rPr>
              <w:t>丰都县水利局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0D4B676">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5864197">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790B9D3">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F73F114">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14:paraId="3B5BD61B">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8A9DDCB">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D81DDF5">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9139FF3">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69EEDE3">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FD4575B">
            <w:pPr>
              <w:spacing w:line="260" w:lineRule="exact"/>
              <w:jc w:val="right"/>
              <w:textAlignment w:val="bottom"/>
              <w:rPr>
                <w:rFonts w:hint="default" w:cs="宋体"/>
                <w:sz w:val="20"/>
                <w:szCs w:val="20"/>
              </w:rPr>
            </w:pPr>
            <w:r>
              <w:rPr>
                <w:rFonts w:cs="宋体"/>
                <w:sz w:val="20"/>
                <w:szCs w:val="20"/>
              </w:rPr>
              <w:t>单位：万元</w:t>
            </w:r>
          </w:p>
        </w:tc>
      </w:tr>
      <w:tr w14:paraId="36F80F9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9CE9">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2586">
            <w:pPr>
              <w:spacing w:line="200" w:lineRule="exact"/>
              <w:jc w:val="center"/>
              <w:textAlignment w:val="center"/>
              <w:rPr>
                <w:rFonts w:hint="default" w:cs="宋体"/>
                <w:b/>
                <w:sz w:val="18"/>
                <w:szCs w:val="18"/>
              </w:rPr>
            </w:pPr>
            <w:r>
              <w:rPr>
                <w:rFonts w:cs="宋体"/>
                <w:b/>
                <w:sz w:val="18"/>
                <w:szCs w:val="18"/>
              </w:rPr>
              <w:t>支     出</w:t>
            </w:r>
          </w:p>
        </w:tc>
      </w:tr>
      <w:tr w14:paraId="01E4CC8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11CC">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992C">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0F86C">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230E">
            <w:pPr>
              <w:spacing w:line="200" w:lineRule="exact"/>
              <w:jc w:val="center"/>
              <w:textAlignment w:val="center"/>
              <w:rPr>
                <w:rFonts w:hint="default" w:cs="宋体"/>
                <w:b/>
                <w:sz w:val="18"/>
                <w:szCs w:val="18"/>
              </w:rPr>
            </w:pPr>
            <w:r>
              <w:rPr>
                <w:rFonts w:cs="宋体"/>
                <w:b/>
                <w:sz w:val="18"/>
                <w:szCs w:val="18"/>
              </w:rPr>
              <w:t>决算数</w:t>
            </w:r>
          </w:p>
        </w:tc>
      </w:tr>
      <w:tr w14:paraId="7B6990E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616B">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2533">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DD6AC">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0155">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871E">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A5C6">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241B">
            <w:pPr>
              <w:spacing w:line="200" w:lineRule="exact"/>
              <w:jc w:val="center"/>
              <w:textAlignment w:val="center"/>
              <w:rPr>
                <w:rFonts w:hint="default" w:cs="宋体"/>
                <w:b/>
                <w:sz w:val="18"/>
                <w:szCs w:val="18"/>
              </w:rPr>
            </w:pPr>
            <w:r>
              <w:rPr>
                <w:rFonts w:cs="宋体"/>
                <w:b/>
                <w:sz w:val="18"/>
                <w:szCs w:val="18"/>
              </w:rPr>
              <w:t>国有资本经营预算财政拨款</w:t>
            </w:r>
          </w:p>
        </w:tc>
      </w:tr>
      <w:tr w14:paraId="1A96EE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2889">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65A6">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48,608.47</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9281">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85D8">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5539">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21.86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031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0BD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5FE2E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4F3A">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DBEB">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6EC5">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C5C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73C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284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E0E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50572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B9EF">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0DC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F707">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6C2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69A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5EA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50D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DED33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8F49">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735B0">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09FB">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0EE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B5F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608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CEA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C7DCB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FADC">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AA5B0">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5B86">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390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FF4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426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9FE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09DD7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C670">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A60AA">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0C41">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AA1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E82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514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CCE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1EA2A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9297">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719D4">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07C2">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C61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4EF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A69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A74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DB709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E650">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4B7FA">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CE3F">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A35">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521.30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2F0F">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521.30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03D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7F6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0C6D2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14B5">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2C9A5">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B29E">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B5F7">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118.82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871D">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118.82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A00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515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91208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2F0F">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4663">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FCF4">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CEE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E10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041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C58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F552C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FF46">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5443">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2E71">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36DA">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4,325.40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C9E4">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4,285.40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9232">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AF9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5FCC6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42E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B36E">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CD58">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5CE9">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78,512.75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427F">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39,206.87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62C4">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39,305.88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320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CE8AD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1707">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0331">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E82B">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495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6F8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F01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7B6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B5BB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3670">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22EF">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B3F8">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939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867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00F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BD0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8F40A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17A7">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2EF1">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5BF8">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5E5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097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390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0BB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8A46A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148E">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1074">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6C87">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2EB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071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3C1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168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F28CE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ADD">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717F">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DC9E">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283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2E2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18A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F17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2644F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4D31">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5AE6">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2C2D">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350A">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DE8C">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4,350.00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1A8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CD7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C4D1A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198A">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CEC8">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043E">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0541">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E2FF">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104.22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9F7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122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85BF0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5A6E">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D6AA">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7E30">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B91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775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F5D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4B5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5A8B7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B106">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C85E">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629F">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E83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BBD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15D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5BB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EE5FF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8A8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B1B6">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836B">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19F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134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C81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EA7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90D50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C1A1">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039A">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3BB5">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06B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B9C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AA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B90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4E820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6DDF5">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F174">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92C0">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B4D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B32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C7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FFA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6E63F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464D4">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C179">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7785">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8E1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629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261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C71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2ADE0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F8A8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EACA">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2CF5">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39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3CB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98C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6CE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A9D85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6EE2">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F157">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87,954.36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EC91">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834D">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87,954.36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BFB7">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48,608.47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4D0A">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161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05E2B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5130">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2F6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68A9">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535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CA5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651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C8F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D7FEF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8756">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DD8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4330B">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44B48">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6045E">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AB93D">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A85D3">
            <w:pPr>
              <w:spacing w:line="200" w:lineRule="exact"/>
              <w:rPr>
                <w:rFonts w:hint="default" w:ascii="Times New Roman" w:hAnsi="Times New Roman"/>
                <w:sz w:val="18"/>
                <w:szCs w:val="18"/>
              </w:rPr>
            </w:pPr>
          </w:p>
        </w:tc>
      </w:tr>
      <w:tr w14:paraId="4FFE80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90B8">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530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E6B8">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A36">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D9B0">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6C9">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5028">
            <w:pPr>
              <w:spacing w:line="200" w:lineRule="exact"/>
              <w:jc w:val="right"/>
              <w:rPr>
                <w:rFonts w:hint="default" w:ascii="Times New Roman" w:hAnsi="Times New Roman"/>
                <w:sz w:val="18"/>
                <w:szCs w:val="18"/>
              </w:rPr>
            </w:pPr>
          </w:p>
        </w:tc>
      </w:tr>
      <w:tr w14:paraId="5ED729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E860">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DD8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55E7">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9AAA">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C386">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562B">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7CBE">
            <w:pPr>
              <w:spacing w:line="200" w:lineRule="exact"/>
              <w:jc w:val="right"/>
              <w:rPr>
                <w:rFonts w:hint="default" w:ascii="Times New Roman" w:hAnsi="Times New Roman"/>
                <w:sz w:val="18"/>
                <w:szCs w:val="18"/>
              </w:rPr>
            </w:pPr>
          </w:p>
        </w:tc>
      </w:tr>
      <w:tr w14:paraId="4643EE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507E">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03AB">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87,954.36</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0D22">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8A22">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87,954.36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4400">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48,608.47</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E48B">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39,345.88</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F0A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14:paraId="69BA809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116B689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0F50709">
            <w:pPr>
              <w:jc w:val="center"/>
              <w:textAlignment w:val="bottom"/>
              <w:rPr>
                <w:rFonts w:hint="default" w:cs="宋体"/>
                <w:b/>
                <w:sz w:val="32"/>
                <w:szCs w:val="32"/>
              </w:rPr>
            </w:pPr>
            <w:r>
              <w:rPr>
                <w:rFonts w:cs="宋体"/>
                <w:b/>
                <w:sz w:val="32"/>
                <w:szCs w:val="32"/>
              </w:rPr>
              <w:t>一般公共预算财政拨款支出决算表</w:t>
            </w:r>
          </w:p>
        </w:tc>
      </w:tr>
      <w:tr w14:paraId="511AAB03">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421ED0CF">
            <w:pPr>
              <w:spacing w:line="280" w:lineRule="exact"/>
              <w:rPr>
                <w:rFonts w:hint="default" w:cs="宋体"/>
                <w:sz w:val="20"/>
                <w:szCs w:val="20"/>
              </w:rPr>
            </w:pPr>
            <w:r>
              <w:rPr>
                <w:rFonts w:cs="宋体"/>
                <w:sz w:val="20"/>
                <w:szCs w:val="20"/>
              </w:rPr>
              <w:t>部门：</w:t>
            </w:r>
            <w:r>
              <w:rPr>
                <w:sz w:val="20"/>
              </w:rPr>
              <w:t>丰都县水利局</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D9D8DD6">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20D8F38F">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14:paraId="524F22F9">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525E79F0">
            <w:pPr>
              <w:rPr>
                <w:rFonts w:hint="default" w:cs="宋体"/>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7690472">
            <w:pPr>
              <w:rPr>
                <w:rFonts w:hint="default" w:cs="宋体"/>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548560A1">
            <w:pPr>
              <w:spacing w:line="280" w:lineRule="exact"/>
              <w:jc w:val="right"/>
              <w:textAlignment w:val="bottom"/>
              <w:rPr>
                <w:rFonts w:hint="default" w:cs="宋体"/>
                <w:sz w:val="20"/>
                <w:szCs w:val="20"/>
              </w:rPr>
            </w:pPr>
            <w:r>
              <w:rPr>
                <w:rFonts w:cs="宋体"/>
                <w:sz w:val="20"/>
                <w:szCs w:val="20"/>
              </w:rPr>
              <w:t>单位：万元</w:t>
            </w:r>
          </w:p>
        </w:tc>
      </w:tr>
      <w:tr w14:paraId="5240BD85">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0943">
            <w:pPr>
              <w:jc w:val="center"/>
              <w:textAlignment w:val="center"/>
              <w:rPr>
                <w:rFonts w:hint="default" w:cs="宋体"/>
                <w:b/>
                <w:sz w:val="20"/>
                <w:szCs w:val="20"/>
              </w:rPr>
            </w:pPr>
            <w:r>
              <w:rPr>
                <w:rFonts w:cs="宋体"/>
                <w:b/>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18D53">
            <w:pPr>
              <w:jc w:val="center"/>
              <w:textAlignment w:val="center"/>
              <w:rPr>
                <w:rFonts w:hint="default" w:cs="宋体"/>
                <w:b/>
                <w:sz w:val="20"/>
                <w:szCs w:val="20"/>
              </w:rPr>
            </w:pPr>
            <w:r>
              <w:rPr>
                <w:rFonts w:cs="宋体"/>
                <w:b/>
                <w:sz w:val="20"/>
                <w:szCs w:val="20"/>
              </w:rPr>
              <w:t>本年支出</w:t>
            </w:r>
          </w:p>
        </w:tc>
      </w:tr>
      <w:tr w14:paraId="666AA835">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6253">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3F4CA">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64B91">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02370">
            <w:pPr>
              <w:jc w:val="center"/>
              <w:textAlignment w:val="center"/>
              <w:rPr>
                <w:rFonts w:hint="default" w:cs="宋体"/>
                <w:b/>
                <w:sz w:val="20"/>
                <w:szCs w:val="20"/>
              </w:rPr>
            </w:pPr>
            <w:r>
              <w:rPr>
                <w:rFonts w:cs="宋体"/>
                <w:b/>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7758E">
            <w:pPr>
              <w:jc w:val="center"/>
              <w:textAlignment w:val="center"/>
              <w:rPr>
                <w:rFonts w:hint="default" w:cs="宋体"/>
                <w:b/>
                <w:sz w:val="20"/>
                <w:szCs w:val="20"/>
              </w:rPr>
            </w:pPr>
            <w:r>
              <w:rPr>
                <w:rFonts w:cs="宋体"/>
                <w:b/>
                <w:sz w:val="20"/>
                <w:szCs w:val="20"/>
              </w:rPr>
              <w:t>项目支出</w:t>
            </w:r>
          </w:p>
        </w:tc>
      </w:tr>
      <w:tr w14:paraId="6BA4DE28">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9C2D">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24F75">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61B1B">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EE48D">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941F0">
            <w:pPr>
              <w:jc w:val="center"/>
              <w:rPr>
                <w:rFonts w:hint="default" w:cs="宋体"/>
                <w:b/>
                <w:sz w:val="20"/>
                <w:szCs w:val="20"/>
              </w:rPr>
            </w:pPr>
          </w:p>
        </w:tc>
      </w:tr>
      <w:tr w14:paraId="4ABF37F8">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6214">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BC7EA">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BB4E1">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15B54">
            <w:pPr>
              <w:jc w:val="center"/>
              <w:rPr>
                <w:rFonts w:hint="default" w:cs="宋体"/>
                <w:b/>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8A065">
            <w:pPr>
              <w:jc w:val="center"/>
              <w:rPr>
                <w:rFonts w:hint="default" w:cs="宋体"/>
                <w:b/>
                <w:sz w:val="20"/>
                <w:szCs w:val="20"/>
              </w:rPr>
            </w:pPr>
          </w:p>
        </w:tc>
      </w:tr>
      <w:tr w14:paraId="4E040EE8">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C91A">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E04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48,608.47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BD5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2,381.98</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F723">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46,226.49</w:t>
            </w:r>
            <w:r>
              <w:rPr>
                <w:rFonts w:ascii="Times New Roman" w:hAnsi="Times New Roman"/>
                <w:b/>
                <w:sz w:val="20"/>
              </w:rPr>
              <w:t xml:space="preserve"> </w:t>
            </w:r>
          </w:p>
        </w:tc>
      </w:tr>
      <w:tr w14:paraId="1963038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1AA7">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5FDF">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9B4F">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F242">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7642">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r>
      <w:tr w14:paraId="42DC491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1580">
            <w:pPr>
              <w:textAlignment w:val="center"/>
              <w:rPr>
                <w:rFonts w:hint="default" w:cs="宋体"/>
                <w:sz w:val="20"/>
                <w:szCs w:val="20"/>
              </w:rPr>
            </w:pPr>
            <w:r>
              <w:rPr>
                <w:rFonts w:cs="宋体"/>
                <w:b/>
                <w:sz w:val="20"/>
                <w:szCs w:val="20"/>
              </w:rPr>
              <w:t>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60F2">
            <w:pPr>
              <w:textAlignment w:val="center"/>
              <w:rPr>
                <w:rFonts w:hint="default" w:cs="宋体"/>
                <w:sz w:val="20"/>
                <w:szCs w:val="20"/>
              </w:rPr>
            </w:pPr>
            <w:r>
              <w:rPr>
                <w:rFonts w:cs="宋体"/>
                <w:b/>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C6C8">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0876">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8C37">
            <w:pPr>
              <w:wordWrap w:val="0"/>
              <w:jc w:val="right"/>
              <w:textAlignment w:val="center"/>
              <w:rPr>
                <w:rFonts w:hint="default" w:ascii="Times New Roman" w:hAnsi="Times New Roman"/>
                <w:b/>
                <w:sz w:val="20"/>
                <w:szCs w:val="20"/>
              </w:rPr>
            </w:pPr>
            <w:r>
              <w:rPr>
                <w:rFonts w:hint="default" w:ascii="Times New Roman" w:hAnsi="Times New Roman"/>
                <w:b/>
                <w:sz w:val="20"/>
                <w:szCs w:val="20"/>
              </w:rPr>
              <w:t>21.86</w:t>
            </w:r>
            <w:r>
              <w:rPr>
                <w:rFonts w:ascii="Times New Roman" w:hAnsi="Times New Roman"/>
                <w:b/>
                <w:sz w:val="20"/>
              </w:rPr>
              <w:t xml:space="preserve"> </w:t>
            </w:r>
          </w:p>
        </w:tc>
      </w:tr>
      <w:tr w14:paraId="4B8E19C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4E60">
            <w:pPr>
              <w:textAlignment w:val="center"/>
              <w:rPr>
                <w:rFonts w:hint="default" w:cs="宋体"/>
                <w:sz w:val="20"/>
                <w:szCs w:val="20"/>
              </w:rPr>
            </w:pPr>
            <w:r>
              <w:rPr>
                <w:rFonts w:cs="宋体"/>
                <w:sz w:val="20"/>
                <w:szCs w:val="20"/>
              </w:rPr>
              <w:t>2010499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7F89">
            <w:pPr>
              <w:textAlignment w:val="center"/>
              <w:rPr>
                <w:rFonts w:hint="default" w:cs="宋体"/>
                <w:sz w:val="20"/>
                <w:szCs w:val="20"/>
              </w:rPr>
            </w:pPr>
            <w:r>
              <w:rPr>
                <w:rFonts w:cs="宋体"/>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FD98">
            <w:pPr>
              <w:wordWrap w:val="0"/>
              <w:jc w:val="right"/>
              <w:textAlignment w:val="center"/>
              <w:rPr>
                <w:rFonts w:hint="default" w:ascii="Times New Roman" w:hAnsi="Times New Roman"/>
                <w:b/>
                <w:sz w:val="20"/>
                <w:szCs w:val="20"/>
              </w:rPr>
            </w:pPr>
            <w:r>
              <w:rPr>
                <w:rFonts w:hint="default" w:ascii="Times New Roman" w:hAnsi="Times New Roman"/>
                <w:sz w:val="20"/>
                <w:szCs w:val="20"/>
              </w:rPr>
              <w:t>21.86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46FD">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AC8C">
            <w:pPr>
              <w:wordWrap w:val="0"/>
              <w:jc w:val="right"/>
              <w:textAlignment w:val="center"/>
              <w:rPr>
                <w:rFonts w:hint="default" w:ascii="Times New Roman" w:hAnsi="Times New Roman"/>
                <w:b/>
                <w:sz w:val="20"/>
                <w:szCs w:val="20"/>
              </w:rPr>
            </w:pPr>
            <w:r>
              <w:rPr>
                <w:rFonts w:hint="default" w:ascii="Times New Roman" w:hAnsi="Times New Roman"/>
                <w:sz w:val="20"/>
                <w:szCs w:val="20"/>
              </w:rPr>
              <w:t>21.86</w:t>
            </w:r>
            <w:r>
              <w:rPr>
                <w:rFonts w:ascii="Times New Roman" w:hAnsi="Times New Roman"/>
                <w:sz w:val="20"/>
              </w:rPr>
              <w:t xml:space="preserve"> </w:t>
            </w:r>
          </w:p>
        </w:tc>
      </w:tr>
      <w:tr w14:paraId="7EB3B71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AB1C">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07E69">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90A2">
            <w:pPr>
              <w:wordWrap w:val="0"/>
              <w:jc w:val="right"/>
              <w:textAlignment w:val="center"/>
              <w:rPr>
                <w:rFonts w:hint="default" w:ascii="Times New Roman" w:hAnsi="Times New Roman"/>
                <w:b/>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3811">
            <w:pPr>
              <w:wordWrap w:val="0"/>
              <w:jc w:val="right"/>
              <w:textAlignment w:val="center"/>
              <w:rPr>
                <w:rFonts w:hint="default" w:ascii="Times New Roman" w:hAnsi="Times New Roman"/>
                <w:b/>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2F8F">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9FBDEB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D3BC">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6CC9">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D7DC">
            <w:pPr>
              <w:wordWrap w:val="0"/>
              <w:jc w:val="right"/>
              <w:textAlignment w:val="center"/>
              <w:rPr>
                <w:rFonts w:hint="default" w:ascii="Times New Roman" w:hAnsi="Times New Roman"/>
                <w:b/>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76E0">
            <w:pPr>
              <w:wordWrap w:val="0"/>
              <w:jc w:val="right"/>
              <w:textAlignment w:val="center"/>
              <w:rPr>
                <w:rFonts w:hint="default" w:ascii="Times New Roman" w:hAnsi="Times New Roman"/>
                <w:b/>
                <w:sz w:val="20"/>
                <w:szCs w:val="20"/>
              </w:rPr>
            </w:pPr>
            <w:r>
              <w:rPr>
                <w:rFonts w:hint="default" w:ascii="Times New Roman" w:hAnsi="Times New Roman"/>
                <w:b/>
                <w:sz w:val="20"/>
                <w:szCs w:val="20"/>
              </w:rPr>
              <w:t>521.30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883B">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1F7B89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7B6B">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8B91">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37F9">
            <w:pPr>
              <w:wordWrap w:val="0"/>
              <w:jc w:val="right"/>
              <w:textAlignment w:val="center"/>
              <w:rPr>
                <w:rFonts w:hint="default" w:ascii="Times New Roman" w:hAnsi="Times New Roman"/>
                <w:b/>
                <w:sz w:val="20"/>
                <w:szCs w:val="20"/>
              </w:rPr>
            </w:pPr>
            <w:r>
              <w:rPr>
                <w:rFonts w:hint="default" w:ascii="Times New Roman" w:hAnsi="Times New Roman"/>
                <w:sz w:val="20"/>
                <w:szCs w:val="20"/>
              </w:rPr>
              <w:t>178.27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8EB1">
            <w:pPr>
              <w:wordWrap w:val="0"/>
              <w:jc w:val="right"/>
              <w:textAlignment w:val="center"/>
              <w:rPr>
                <w:rFonts w:hint="default" w:ascii="Times New Roman" w:hAnsi="Times New Roman"/>
                <w:b/>
                <w:sz w:val="20"/>
                <w:szCs w:val="20"/>
              </w:rPr>
            </w:pPr>
            <w:r>
              <w:rPr>
                <w:rFonts w:hint="default" w:ascii="Times New Roman" w:hAnsi="Times New Roman"/>
                <w:sz w:val="20"/>
                <w:szCs w:val="20"/>
              </w:rPr>
              <w:t>178.27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FF4D">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7B5C6C5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BEC4">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F4C5">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DC7F">
            <w:pPr>
              <w:wordWrap w:val="0"/>
              <w:jc w:val="right"/>
              <w:textAlignment w:val="center"/>
              <w:rPr>
                <w:rFonts w:hint="default" w:ascii="Times New Roman" w:hAnsi="Times New Roman"/>
                <w:b/>
                <w:sz w:val="20"/>
                <w:szCs w:val="20"/>
              </w:rPr>
            </w:pPr>
            <w:r>
              <w:rPr>
                <w:rFonts w:hint="default" w:ascii="Times New Roman" w:hAnsi="Times New Roman"/>
                <w:sz w:val="20"/>
                <w:szCs w:val="20"/>
              </w:rPr>
              <w:t>126.56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B977">
            <w:pPr>
              <w:wordWrap w:val="0"/>
              <w:jc w:val="right"/>
              <w:textAlignment w:val="center"/>
              <w:rPr>
                <w:rFonts w:hint="default" w:ascii="Times New Roman" w:hAnsi="Times New Roman"/>
                <w:b/>
                <w:sz w:val="20"/>
                <w:szCs w:val="20"/>
              </w:rPr>
            </w:pPr>
            <w:r>
              <w:rPr>
                <w:rFonts w:hint="default" w:ascii="Times New Roman" w:hAnsi="Times New Roman"/>
                <w:sz w:val="20"/>
                <w:szCs w:val="20"/>
              </w:rPr>
              <w:t>126.56</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772D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2B4930E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E7D5">
            <w:pPr>
              <w:textAlignment w:val="center"/>
              <w:rPr>
                <w:rFonts w:hint="default" w:cs="宋体"/>
                <w:sz w:val="20"/>
                <w:szCs w:val="20"/>
              </w:rPr>
            </w:pPr>
            <w:r>
              <w:rPr>
                <w:rFonts w:cs="宋体"/>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BCF5">
            <w:pPr>
              <w:textAlignment w:val="center"/>
              <w:rPr>
                <w:rFonts w:hint="default" w:cs="宋体"/>
                <w:sz w:val="20"/>
                <w:szCs w:val="20"/>
              </w:rPr>
            </w:pPr>
            <w:r>
              <w:rPr>
                <w:rFonts w:cs="宋体"/>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D72C">
            <w:pPr>
              <w:wordWrap w:val="0"/>
              <w:jc w:val="right"/>
              <w:textAlignment w:val="center"/>
              <w:rPr>
                <w:rFonts w:hint="default" w:ascii="Times New Roman" w:hAnsi="Times New Roman"/>
                <w:b/>
                <w:sz w:val="20"/>
                <w:szCs w:val="20"/>
              </w:rPr>
            </w:pPr>
            <w:r>
              <w:rPr>
                <w:rFonts w:hint="default" w:ascii="Times New Roman" w:hAnsi="Times New Roman"/>
                <w:sz w:val="20"/>
                <w:szCs w:val="20"/>
              </w:rPr>
              <w:t>216.47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400F0">
            <w:pPr>
              <w:wordWrap w:val="0"/>
              <w:jc w:val="right"/>
              <w:textAlignment w:val="center"/>
              <w:rPr>
                <w:rFonts w:hint="default" w:ascii="Times New Roman" w:hAnsi="Times New Roman"/>
                <w:b/>
                <w:sz w:val="20"/>
                <w:szCs w:val="20"/>
              </w:rPr>
            </w:pPr>
            <w:r>
              <w:rPr>
                <w:rFonts w:hint="default" w:ascii="Times New Roman" w:hAnsi="Times New Roman"/>
                <w:sz w:val="20"/>
                <w:szCs w:val="20"/>
              </w:rPr>
              <w:t>216.47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006AC">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1C740C5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FDFE">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AEF0">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0BFC">
            <w:pPr>
              <w:wordWrap w:val="0"/>
              <w:jc w:val="right"/>
              <w:textAlignment w:val="center"/>
              <w:rPr>
                <w:rFonts w:hint="default" w:ascii="Times New Roman" w:hAnsi="Times New Roman"/>
                <w:b/>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0CA3">
            <w:pPr>
              <w:wordWrap w:val="0"/>
              <w:jc w:val="right"/>
              <w:textAlignment w:val="center"/>
              <w:rPr>
                <w:rFonts w:hint="default" w:ascii="Times New Roman" w:hAnsi="Times New Roman"/>
                <w:b/>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C796">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CA6882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BDA6">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8A6B">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454A">
            <w:pPr>
              <w:wordWrap w:val="0"/>
              <w:jc w:val="right"/>
              <w:textAlignment w:val="center"/>
              <w:rPr>
                <w:rFonts w:hint="default" w:ascii="Times New Roman" w:hAnsi="Times New Roman"/>
                <w:b/>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5A88">
            <w:pPr>
              <w:wordWrap w:val="0"/>
              <w:jc w:val="right"/>
              <w:textAlignment w:val="center"/>
              <w:rPr>
                <w:rFonts w:hint="default" w:ascii="Times New Roman" w:hAnsi="Times New Roman"/>
                <w:b/>
                <w:sz w:val="20"/>
                <w:szCs w:val="20"/>
              </w:rPr>
            </w:pPr>
            <w:r>
              <w:rPr>
                <w:rFonts w:hint="default" w:ascii="Times New Roman" w:hAnsi="Times New Roman"/>
                <w:b/>
                <w:sz w:val="20"/>
                <w:szCs w:val="20"/>
              </w:rPr>
              <w:t>118.82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6A780">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1C6BD4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F3EC">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30EE">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0030">
            <w:pPr>
              <w:wordWrap w:val="0"/>
              <w:jc w:val="right"/>
              <w:textAlignment w:val="center"/>
              <w:rPr>
                <w:rFonts w:hint="default" w:ascii="Times New Roman" w:hAnsi="Times New Roman"/>
                <w:b/>
                <w:sz w:val="20"/>
                <w:szCs w:val="20"/>
              </w:rPr>
            </w:pPr>
            <w:r>
              <w:rPr>
                <w:rFonts w:hint="default" w:ascii="Times New Roman" w:hAnsi="Times New Roman"/>
                <w:sz w:val="20"/>
                <w:szCs w:val="20"/>
              </w:rPr>
              <w:t>23.97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A179">
            <w:pPr>
              <w:wordWrap w:val="0"/>
              <w:jc w:val="right"/>
              <w:textAlignment w:val="center"/>
              <w:rPr>
                <w:rFonts w:hint="default" w:ascii="Times New Roman" w:hAnsi="Times New Roman"/>
                <w:b/>
                <w:sz w:val="20"/>
                <w:szCs w:val="20"/>
              </w:rPr>
            </w:pPr>
            <w:r>
              <w:rPr>
                <w:rFonts w:hint="default" w:ascii="Times New Roman" w:hAnsi="Times New Roman"/>
                <w:sz w:val="20"/>
                <w:szCs w:val="20"/>
              </w:rPr>
              <w:t>23.97</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AA3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5D8E5B5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DA84">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784D">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7DD3">
            <w:pPr>
              <w:wordWrap w:val="0"/>
              <w:jc w:val="right"/>
              <w:textAlignment w:val="center"/>
              <w:rPr>
                <w:rFonts w:hint="default" w:ascii="Times New Roman" w:hAnsi="Times New Roman"/>
                <w:b/>
                <w:sz w:val="20"/>
                <w:szCs w:val="20"/>
              </w:rPr>
            </w:pPr>
            <w:r>
              <w:rPr>
                <w:rFonts w:hint="default" w:ascii="Times New Roman" w:hAnsi="Times New Roman"/>
                <w:sz w:val="20"/>
                <w:szCs w:val="20"/>
              </w:rPr>
              <w:t>46.63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3E90">
            <w:pPr>
              <w:wordWrap w:val="0"/>
              <w:jc w:val="right"/>
              <w:textAlignment w:val="center"/>
              <w:rPr>
                <w:rFonts w:hint="default" w:ascii="Times New Roman" w:hAnsi="Times New Roman"/>
                <w:b/>
                <w:sz w:val="20"/>
                <w:szCs w:val="20"/>
              </w:rPr>
            </w:pPr>
            <w:r>
              <w:rPr>
                <w:rFonts w:hint="default" w:ascii="Times New Roman" w:hAnsi="Times New Roman"/>
                <w:sz w:val="20"/>
                <w:szCs w:val="20"/>
              </w:rPr>
              <w:t>46.63</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1A8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21C4AB9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2F5F">
            <w:pPr>
              <w:textAlignment w:val="center"/>
              <w:rPr>
                <w:rFonts w:hint="default" w:cs="宋体"/>
                <w:sz w:val="20"/>
                <w:szCs w:val="20"/>
              </w:rPr>
            </w:pPr>
            <w:r>
              <w:rPr>
                <w:rFonts w:cs="宋体"/>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9ABB">
            <w:pPr>
              <w:textAlignment w:val="center"/>
              <w:rPr>
                <w:rFonts w:hint="default" w:cs="宋体"/>
                <w:sz w:val="20"/>
                <w:szCs w:val="20"/>
              </w:rPr>
            </w:pPr>
            <w:r>
              <w:rPr>
                <w:rFonts w:cs="宋体"/>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28820">
            <w:pPr>
              <w:wordWrap w:val="0"/>
              <w:jc w:val="right"/>
              <w:textAlignment w:val="center"/>
              <w:rPr>
                <w:rFonts w:hint="default" w:ascii="Times New Roman" w:hAnsi="Times New Roman"/>
                <w:b/>
                <w:sz w:val="20"/>
                <w:szCs w:val="20"/>
              </w:rPr>
            </w:pPr>
            <w:r>
              <w:rPr>
                <w:rFonts w:hint="default" w:ascii="Times New Roman" w:hAnsi="Times New Roman"/>
                <w:sz w:val="20"/>
                <w:szCs w:val="20"/>
              </w:rPr>
              <w:t>48.22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5B3F">
            <w:pPr>
              <w:wordWrap w:val="0"/>
              <w:jc w:val="right"/>
              <w:textAlignment w:val="center"/>
              <w:rPr>
                <w:rFonts w:hint="default" w:ascii="Times New Roman" w:hAnsi="Times New Roman"/>
                <w:b/>
                <w:sz w:val="20"/>
                <w:szCs w:val="20"/>
              </w:rPr>
            </w:pPr>
            <w:r>
              <w:rPr>
                <w:rFonts w:hint="default" w:ascii="Times New Roman" w:hAnsi="Times New Roman"/>
                <w:sz w:val="20"/>
                <w:szCs w:val="20"/>
              </w:rPr>
              <w:t>48.22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66B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093CA6A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0D2D">
            <w:pPr>
              <w:textAlignment w:val="center"/>
              <w:rPr>
                <w:rFonts w:hint="default" w:cs="宋体"/>
                <w:sz w:val="20"/>
                <w:szCs w:val="20"/>
              </w:rPr>
            </w:pPr>
            <w:r>
              <w:rPr>
                <w:rFonts w:cs="宋体"/>
                <w:b/>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9CAE3">
            <w:pPr>
              <w:textAlignment w:val="center"/>
              <w:rPr>
                <w:rFonts w:hint="default" w:cs="宋体"/>
                <w:sz w:val="20"/>
                <w:szCs w:val="20"/>
              </w:rPr>
            </w:pPr>
            <w:r>
              <w:rPr>
                <w:rFonts w:cs="宋体"/>
                <w:b/>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98B4">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AF5C5">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C59D2">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r>
      <w:tr w14:paraId="70175AB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F88D">
            <w:pPr>
              <w:textAlignment w:val="center"/>
              <w:rPr>
                <w:rFonts w:hint="default" w:cs="宋体"/>
                <w:sz w:val="20"/>
                <w:szCs w:val="20"/>
              </w:rPr>
            </w:pPr>
            <w:r>
              <w:rPr>
                <w:rFonts w:cs="宋体"/>
                <w:b/>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CF2D6">
            <w:pPr>
              <w:textAlignment w:val="center"/>
              <w:rPr>
                <w:rFonts w:hint="default" w:cs="宋体"/>
                <w:sz w:val="20"/>
                <w:szCs w:val="20"/>
              </w:rPr>
            </w:pPr>
            <w:r>
              <w:rPr>
                <w:rFonts w:cs="宋体"/>
                <w:b/>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DDC8">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30318">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C6C5">
            <w:pPr>
              <w:wordWrap w:val="0"/>
              <w:jc w:val="right"/>
              <w:textAlignment w:val="center"/>
              <w:rPr>
                <w:rFonts w:hint="default" w:ascii="Times New Roman" w:hAnsi="Times New Roman"/>
                <w:b/>
                <w:sz w:val="20"/>
                <w:szCs w:val="20"/>
              </w:rPr>
            </w:pPr>
            <w:r>
              <w:rPr>
                <w:rFonts w:hint="default" w:ascii="Times New Roman" w:hAnsi="Times New Roman"/>
                <w:b/>
                <w:sz w:val="20"/>
                <w:szCs w:val="20"/>
              </w:rPr>
              <w:t>4,285.40</w:t>
            </w:r>
            <w:r>
              <w:rPr>
                <w:rFonts w:ascii="Times New Roman" w:hAnsi="Times New Roman"/>
                <w:b/>
                <w:sz w:val="20"/>
              </w:rPr>
              <w:t xml:space="preserve"> </w:t>
            </w:r>
          </w:p>
        </w:tc>
      </w:tr>
      <w:tr w14:paraId="613AC95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FF1">
            <w:pPr>
              <w:textAlignment w:val="center"/>
              <w:rPr>
                <w:rFonts w:hint="default" w:cs="宋体"/>
                <w:sz w:val="20"/>
                <w:szCs w:val="20"/>
              </w:rPr>
            </w:pPr>
            <w:r>
              <w:rPr>
                <w:rFonts w:cs="宋体"/>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E2EB">
            <w:pPr>
              <w:textAlignment w:val="center"/>
              <w:rPr>
                <w:rFonts w:hint="default" w:cs="宋体"/>
                <w:sz w:val="20"/>
                <w:szCs w:val="20"/>
              </w:rPr>
            </w:pPr>
            <w:r>
              <w:rPr>
                <w:rFonts w:cs="宋体"/>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D53B">
            <w:pPr>
              <w:wordWrap w:val="0"/>
              <w:jc w:val="right"/>
              <w:textAlignment w:val="center"/>
              <w:rPr>
                <w:rFonts w:hint="default" w:ascii="Times New Roman" w:hAnsi="Times New Roman"/>
                <w:b/>
                <w:sz w:val="20"/>
                <w:szCs w:val="20"/>
              </w:rPr>
            </w:pPr>
            <w:r>
              <w:rPr>
                <w:rFonts w:hint="default" w:ascii="Times New Roman" w:hAnsi="Times New Roman"/>
                <w:sz w:val="20"/>
                <w:szCs w:val="20"/>
              </w:rPr>
              <w:t>4,285.40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AA8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1134">
            <w:pPr>
              <w:wordWrap w:val="0"/>
              <w:jc w:val="right"/>
              <w:textAlignment w:val="center"/>
              <w:rPr>
                <w:rFonts w:hint="default" w:ascii="Times New Roman" w:hAnsi="Times New Roman"/>
                <w:b/>
                <w:sz w:val="20"/>
                <w:szCs w:val="20"/>
              </w:rPr>
            </w:pPr>
            <w:r>
              <w:rPr>
                <w:rFonts w:hint="default" w:ascii="Times New Roman" w:hAnsi="Times New Roman"/>
                <w:sz w:val="20"/>
                <w:szCs w:val="20"/>
              </w:rPr>
              <w:t>4,285.40</w:t>
            </w:r>
            <w:r>
              <w:rPr>
                <w:rFonts w:ascii="Times New Roman" w:hAnsi="Times New Roman"/>
                <w:sz w:val="20"/>
              </w:rPr>
              <w:t xml:space="preserve"> </w:t>
            </w:r>
          </w:p>
        </w:tc>
      </w:tr>
      <w:tr w14:paraId="2FD6B1D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EF04">
            <w:pPr>
              <w:textAlignment w:val="center"/>
              <w:rPr>
                <w:rFonts w:hint="default" w:cs="宋体"/>
                <w:sz w:val="20"/>
                <w:szCs w:val="20"/>
              </w:rPr>
            </w:pPr>
            <w:r>
              <w:rPr>
                <w:rFonts w:cs="宋体"/>
                <w:b/>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06A1B">
            <w:pPr>
              <w:textAlignment w:val="center"/>
              <w:rPr>
                <w:rFonts w:hint="default" w:cs="宋体"/>
                <w:sz w:val="20"/>
                <w:szCs w:val="20"/>
              </w:rPr>
            </w:pPr>
            <w:r>
              <w:rPr>
                <w:rFonts w:cs="宋体"/>
                <w:b/>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1B99">
            <w:pPr>
              <w:wordWrap w:val="0"/>
              <w:jc w:val="right"/>
              <w:textAlignment w:val="center"/>
              <w:rPr>
                <w:rFonts w:hint="default" w:ascii="Times New Roman" w:hAnsi="Times New Roman"/>
                <w:b/>
                <w:sz w:val="20"/>
                <w:szCs w:val="20"/>
              </w:rPr>
            </w:pPr>
            <w:r>
              <w:rPr>
                <w:rFonts w:hint="default" w:ascii="Times New Roman" w:hAnsi="Times New Roman"/>
                <w:b/>
                <w:sz w:val="20"/>
                <w:szCs w:val="20"/>
              </w:rPr>
              <w:t>39,206.87</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ACAF9">
            <w:pPr>
              <w:wordWrap w:val="0"/>
              <w:jc w:val="right"/>
              <w:textAlignment w:val="center"/>
              <w:rPr>
                <w:rFonts w:hint="default" w:ascii="Times New Roman" w:hAnsi="Times New Roman"/>
                <w:b/>
                <w:sz w:val="20"/>
                <w:szCs w:val="20"/>
              </w:rPr>
            </w:pPr>
            <w:r>
              <w:rPr>
                <w:rFonts w:hint="default" w:ascii="Times New Roman" w:hAnsi="Times New Roman"/>
                <w:b/>
                <w:sz w:val="20"/>
                <w:szCs w:val="20"/>
              </w:rPr>
              <w:t>1,637.63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31F7">
            <w:pPr>
              <w:wordWrap w:val="0"/>
              <w:jc w:val="right"/>
              <w:textAlignment w:val="center"/>
              <w:rPr>
                <w:rFonts w:hint="default" w:ascii="Times New Roman" w:hAnsi="Times New Roman"/>
                <w:b/>
                <w:sz w:val="20"/>
                <w:szCs w:val="20"/>
              </w:rPr>
            </w:pPr>
            <w:r>
              <w:rPr>
                <w:rFonts w:hint="default" w:ascii="Times New Roman" w:hAnsi="Times New Roman"/>
                <w:b/>
                <w:sz w:val="20"/>
                <w:szCs w:val="20"/>
              </w:rPr>
              <w:t>37,569.24</w:t>
            </w:r>
            <w:r>
              <w:rPr>
                <w:rFonts w:ascii="Times New Roman" w:hAnsi="Times New Roman"/>
                <w:b/>
                <w:sz w:val="20"/>
              </w:rPr>
              <w:t xml:space="preserve"> </w:t>
            </w:r>
          </w:p>
        </w:tc>
      </w:tr>
      <w:tr w14:paraId="6C953F4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95DB">
            <w:pPr>
              <w:textAlignment w:val="center"/>
              <w:rPr>
                <w:rFonts w:hint="default" w:cs="宋体"/>
                <w:sz w:val="20"/>
                <w:szCs w:val="20"/>
              </w:rPr>
            </w:pPr>
            <w:r>
              <w:rPr>
                <w:rFonts w:cs="宋体"/>
                <w:b/>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BEB4">
            <w:pPr>
              <w:textAlignment w:val="center"/>
              <w:rPr>
                <w:rFonts w:hint="default" w:cs="宋体"/>
                <w:sz w:val="20"/>
                <w:szCs w:val="20"/>
              </w:rPr>
            </w:pPr>
            <w:r>
              <w:rPr>
                <w:rFonts w:cs="宋体"/>
                <w:b/>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903C">
            <w:pPr>
              <w:wordWrap w:val="0"/>
              <w:jc w:val="right"/>
              <w:textAlignment w:val="center"/>
              <w:rPr>
                <w:rFonts w:hint="default" w:ascii="Times New Roman" w:hAnsi="Times New Roman"/>
                <w:b/>
                <w:sz w:val="20"/>
                <w:szCs w:val="20"/>
              </w:rPr>
            </w:pPr>
            <w:r>
              <w:rPr>
                <w:rFonts w:hint="default" w:ascii="Times New Roman" w:hAnsi="Times New Roman"/>
                <w:b/>
                <w:sz w:val="20"/>
                <w:szCs w:val="20"/>
              </w:rPr>
              <w:t>37,861.79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3C3B">
            <w:pPr>
              <w:wordWrap w:val="0"/>
              <w:jc w:val="right"/>
              <w:textAlignment w:val="center"/>
              <w:rPr>
                <w:rFonts w:hint="default" w:ascii="Times New Roman" w:hAnsi="Times New Roman"/>
                <w:b/>
                <w:sz w:val="20"/>
                <w:szCs w:val="20"/>
              </w:rPr>
            </w:pPr>
            <w:r>
              <w:rPr>
                <w:rFonts w:hint="default" w:ascii="Times New Roman" w:hAnsi="Times New Roman"/>
                <w:b/>
                <w:sz w:val="20"/>
                <w:szCs w:val="20"/>
              </w:rPr>
              <w:t>1,637.63</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C8BE">
            <w:pPr>
              <w:wordWrap w:val="0"/>
              <w:jc w:val="right"/>
              <w:textAlignment w:val="center"/>
              <w:rPr>
                <w:rFonts w:hint="default" w:ascii="Times New Roman" w:hAnsi="Times New Roman"/>
                <w:b/>
                <w:sz w:val="20"/>
                <w:szCs w:val="20"/>
              </w:rPr>
            </w:pPr>
            <w:r>
              <w:rPr>
                <w:rFonts w:hint="default" w:ascii="Times New Roman" w:hAnsi="Times New Roman"/>
                <w:b/>
                <w:sz w:val="20"/>
                <w:szCs w:val="20"/>
              </w:rPr>
              <w:t>36,224.16</w:t>
            </w:r>
            <w:r>
              <w:rPr>
                <w:rFonts w:ascii="Times New Roman" w:hAnsi="Times New Roman"/>
                <w:b/>
                <w:sz w:val="20"/>
              </w:rPr>
              <w:t xml:space="preserve"> </w:t>
            </w:r>
          </w:p>
        </w:tc>
      </w:tr>
      <w:tr w14:paraId="4653929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696B">
            <w:pPr>
              <w:textAlignment w:val="center"/>
              <w:rPr>
                <w:rFonts w:hint="default" w:cs="宋体"/>
                <w:sz w:val="20"/>
                <w:szCs w:val="20"/>
              </w:rPr>
            </w:pPr>
            <w:r>
              <w:rPr>
                <w:rFonts w:cs="宋体"/>
                <w:sz w:val="20"/>
                <w:szCs w:val="20"/>
              </w:rPr>
              <w:t>2130301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7587B">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18F5">
            <w:pPr>
              <w:wordWrap w:val="0"/>
              <w:jc w:val="right"/>
              <w:textAlignment w:val="center"/>
              <w:rPr>
                <w:rFonts w:hint="default" w:ascii="Times New Roman" w:hAnsi="Times New Roman"/>
                <w:b/>
                <w:sz w:val="20"/>
                <w:szCs w:val="20"/>
              </w:rPr>
            </w:pPr>
            <w:r>
              <w:rPr>
                <w:rFonts w:hint="default" w:ascii="Times New Roman" w:hAnsi="Times New Roman"/>
                <w:sz w:val="20"/>
                <w:szCs w:val="20"/>
              </w:rPr>
              <w:t>464.21</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6E1">
            <w:pPr>
              <w:wordWrap w:val="0"/>
              <w:jc w:val="right"/>
              <w:textAlignment w:val="center"/>
              <w:rPr>
                <w:rFonts w:hint="default" w:ascii="Times New Roman" w:hAnsi="Times New Roman"/>
                <w:b/>
                <w:sz w:val="20"/>
                <w:szCs w:val="20"/>
              </w:rPr>
            </w:pPr>
            <w:r>
              <w:rPr>
                <w:rFonts w:hint="default" w:ascii="Times New Roman" w:hAnsi="Times New Roman"/>
                <w:sz w:val="20"/>
                <w:szCs w:val="20"/>
              </w:rPr>
              <w:t>464.21</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8170">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48B0E62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38EF">
            <w:pPr>
              <w:textAlignment w:val="center"/>
              <w:rPr>
                <w:rFonts w:hint="default" w:cs="宋体"/>
                <w:sz w:val="20"/>
                <w:szCs w:val="20"/>
              </w:rPr>
            </w:pPr>
            <w:r>
              <w:rPr>
                <w:rFonts w:cs="宋体"/>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701D">
            <w:pPr>
              <w:textAlignment w:val="center"/>
              <w:rPr>
                <w:rFonts w:hint="default" w:cs="宋体"/>
                <w:sz w:val="20"/>
                <w:szCs w:val="20"/>
              </w:rPr>
            </w:pPr>
            <w:r>
              <w:rPr>
                <w:rFonts w:cs="宋体"/>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F1A2D">
            <w:pPr>
              <w:wordWrap w:val="0"/>
              <w:jc w:val="right"/>
              <w:textAlignment w:val="center"/>
              <w:rPr>
                <w:rFonts w:hint="default" w:ascii="Times New Roman" w:hAnsi="Times New Roman"/>
                <w:b/>
                <w:sz w:val="20"/>
                <w:szCs w:val="20"/>
              </w:rPr>
            </w:pPr>
            <w:r>
              <w:rPr>
                <w:rFonts w:hint="default" w:ascii="Times New Roman" w:hAnsi="Times New Roman"/>
                <w:sz w:val="20"/>
                <w:szCs w:val="20"/>
              </w:rPr>
              <w:t>1,173.42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E908">
            <w:pPr>
              <w:wordWrap w:val="0"/>
              <w:jc w:val="right"/>
              <w:textAlignment w:val="center"/>
              <w:rPr>
                <w:rFonts w:hint="default" w:ascii="Times New Roman" w:hAnsi="Times New Roman"/>
                <w:b/>
                <w:sz w:val="20"/>
                <w:szCs w:val="20"/>
              </w:rPr>
            </w:pPr>
            <w:r>
              <w:rPr>
                <w:rFonts w:hint="default" w:ascii="Times New Roman" w:hAnsi="Times New Roman"/>
                <w:sz w:val="20"/>
                <w:szCs w:val="20"/>
              </w:rPr>
              <w:t>1,173.42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A21A">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2660945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8705">
            <w:pPr>
              <w:textAlignment w:val="center"/>
              <w:rPr>
                <w:rFonts w:hint="default" w:cs="宋体"/>
                <w:sz w:val="20"/>
                <w:szCs w:val="20"/>
              </w:rPr>
            </w:pPr>
            <w:r>
              <w:rPr>
                <w:rFonts w:cs="宋体"/>
                <w:sz w:val="20"/>
                <w:szCs w:val="20"/>
              </w:rPr>
              <w:t>2130305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6AFC4">
            <w:pPr>
              <w:textAlignment w:val="center"/>
              <w:rPr>
                <w:rFonts w:hint="default" w:cs="宋体"/>
                <w:sz w:val="20"/>
                <w:szCs w:val="20"/>
              </w:rPr>
            </w:pPr>
            <w:r>
              <w:rPr>
                <w:rFonts w:cs="宋体"/>
                <w:sz w:val="20"/>
                <w:szCs w:val="20"/>
              </w:rPr>
              <w:t>水利工程建设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A96D">
            <w:pPr>
              <w:wordWrap w:val="0"/>
              <w:jc w:val="right"/>
              <w:textAlignment w:val="center"/>
              <w:rPr>
                <w:rFonts w:hint="default" w:ascii="Times New Roman" w:hAnsi="Times New Roman"/>
                <w:b/>
                <w:sz w:val="20"/>
                <w:szCs w:val="20"/>
              </w:rPr>
            </w:pPr>
            <w:r>
              <w:rPr>
                <w:rFonts w:hint="default" w:ascii="Times New Roman" w:hAnsi="Times New Roman"/>
                <w:sz w:val="20"/>
                <w:szCs w:val="20"/>
              </w:rPr>
              <w:t>30,879.43</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E8C7">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34DD1">
            <w:pPr>
              <w:wordWrap w:val="0"/>
              <w:jc w:val="right"/>
              <w:textAlignment w:val="center"/>
              <w:rPr>
                <w:rFonts w:hint="default" w:ascii="Times New Roman" w:hAnsi="Times New Roman"/>
                <w:b/>
                <w:sz w:val="20"/>
                <w:szCs w:val="20"/>
              </w:rPr>
            </w:pPr>
            <w:r>
              <w:rPr>
                <w:rFonts w:hint="default" w:ascii="Times New Roman" w:hAnsi="Times New Roman"/>
                <w:sz w:val="20"/>
                <w:szCs w:val="20"/>
              </w:rPr>
              <w:t>30,879.43</w:t>
            </w:r>
            <w:r>
              <w:rPr>
                <w:rFonts w:ascii="Times New Roman" w:hAnsi="Times New Roman"/>
                <w:sz w:val="20"/>
              </w:rPr>
              <w:t xml:space="preserve"> </w:t>
            </w:r>
          </w:p>
        </w:tc>
      </w:tr>
      <w:tr w14:paraId="01ED987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BA21">
            <w:pPr>
              <w:textAlignment w:val="center"/>
              <w:rPr>
                <w:rFonts w:hint="default" w:cs="宋体"/>
                <w:sz w:val="20"/>
                <w:szCs w:val="20"/>
              </w:rPr>
            </w:pPr>
            <w:r>
              <w:rPr>
                <w:rFonts w:cs="宋体"/>
                <w:sz w:val="20"/>
                <w:szCs w:val="20"/>
              </w:rPr>
              <w:t>2130306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09881">
            <w:pPr>
              <w:textAlignment w:val="center"/>
              <w:rPr>
                <w:rFonts w:hint="default" w:cs="宋体"/>
                <w:sz w:val="20"/>
                <w:szCs w:val="20"/>
              </w:rPr>
            </w:pPr>
            <w:r>
              <w:rPr>
                <w:rFonts w:cs="宋体"/>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6A01">
            <w:pPr>
              <w:wordWrap w:val="0"/>
              <w:jc w:val="right"/>
              <w:textAlignment w:val="center"/>
              <w:rPr>
                <w:rFonts w:hint="default" w:ascii="Times New Roman" w:hAnsi="Times New Roman"/>
                <w:b/>
                <w:sz w:val="20"/>
                <w:szCs w:val="20"/>
              </w:rPr>
            </w:pPr>
            <w:r>
              <w:rPr>
                <w:rFonts w:hint="default" w:ascii="Times New Roman" w:hAnsi="Times New Roman"/>
                <w:sz w:val="20"/>
                <w:szCs w:val="20"/>
              </w:rPr>
              <w:t>1,297.58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648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4A330">
            <w:pPr>
              <w:wordWrap w:val="0"/>
              <w:jc w:val="right"/>
              <w:textAlignment w:val="center"/>
              <w:rPr>
                <w:rFonts w:hint="default" w:ascii="Times New Roman" w:hAnsi="Times New Roman"/>
                <w:b/>
                <w:sz w:val="20"/>
                <w:szCs w:val="20"/>
              </w:rPr>
            </w:pPr>
            <w:r>
              <w:rPr>
                <w:rFonts w:hint="default" w:ascii="Times New Roman" w:hAnsi="Times New Roman"/>
                <w:sz w:val="20"/>
                <w:szCs w:val="20"/>
              </w:rPr>
              <w:t>1,297.58</w:t>
            </w:r>
            <w:r>
              <w:rPr>
                <w:rFonts w:ascii="Times New Roman" w:hAnsi="Times New Roman"/>
                <w:sz w:val="20"/>
              </w:rPr>
              <w:t xml:space="preserve"> </w:t>
            </w:r>
          </w:p>
        </w:tc>
      </w:tr>
      <w:tr w14:paraId="6FC6D6E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BE54">
            <w:pPr>
              <w:textAlignment w:val="center"/>
              <w:rPr>
                <w:rFonts w:hint="default" w:cs="宋体"/>
                <w:sz w:val="20"/>
                <w:szCs w:val="20"/>
              </w:rPr>
            </w:pPr>
            <w:r>
              <w:rPr>
                <w:rFonts w:cs="宋体"/>
                <w:sz w:val="20"/>
                <w:szCs w:val="20"/>
              </w:rPr>
              <w:t>2130310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1F53">
            <w:pPr>
              <w:textAlignment w:val="center"/>
              <w:rPr>
                <w:rFonts w:hint="default" w:cs="宋体"/>
                <w:sz w:val="20"/>
                <w:szCs w:val="20"/>
              </w:rPr>
            </w:pPr>
            <w:r>
              <w:rPr>
                <w:rFonts w:cs="宋体"/>
                <w:sz w:val="20"/>
                <w:szCs w:val="20"/>
              </w:rPr>
              <w:t>水土保持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EBC35">
            <w:pPr>
              <w:wordWrap w:val="0"/>
              <w:jc w:val="right"/>
              <w:textAlignment w:val="center"/>
              <w:rPr>
                <w:rFonts w:hint="default" w:ascii="Times New Roman" w:hAnsi="Times New Roman"/>
                <w:b/>
                <w:sz w:val="20"/>
                <w:szCs w:val="20"/>
              </w:rPr>
            </w:pPr>
            <w:r>
              <w:rPr>
                <w:rFonts w:hint="default" w:ascii="Times New Roman" w:hAnsi="Times New Roman"/>
                <w:sz w:val="20"/>
                <w:szCs w:val="20"/>
              </w:rPr>
              <w:t>24.89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EE8A">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7065">
            <w:pPr>
              <w:wordWrap w:val="0"/>
              <w:jc w:val="right"/>
              <w:textAlignment w:val="center"/>
              <w:rPr>
                <w:rFonts w:hint="default" w:ascii="Times New Roman" w:hAnsi="Times New Roman"/>
                <w:b/>
                <w:sz w:val="20"/>
                <w:szCs w:val="20"/>
              </w:rPr>
            </w:pPr>
            <w:r>
              <w:rPr>
                <w:rFonts w:hint="default" w:ascii="Times New Roman" w:hAnsi="Times New Roman"/>
                <w:sz w:val="20"/>
                <w:szCs w:val="20"/>
              </w:rPr>
              <w:t>24.89</w:t>
            </w:r>
            <w:r>
              <w:rPr>
                <w:rFonts w:ascii="Times New Roman" w:hAnsi="Times New Roman"/>
                <w:sz w:val="20"/>
              </w:rPr>
              <w:t xml:space="preserve"> </w:t>
            </w:r>
          </w:p>
        </w:tc>
      </w:tr>
      <w:tr w14:paraId="3AE98DB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3911">
            <w:pPr>
              <w:textAlignment w:val="center"/>
              <w:rPr>
                <w:rFonts w:hint="default" w:cs="宋体"/>
                <w:sz w:val="20"/>
                <w:szCs w:val="20"/>
              </w:rPr>
            </w:pPr>
            <w:r>
              <w:rPr>
                <w:rFonts w:cs="宋体"/>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997A2">
            <w:pPr>
              <w:textAlignment w:val="center"/>
              <w:rPr>
                <w:rFonts w:hint="default" w:cs="宋体"/>
                <w:sz w:val="20"/>
                <w:szCs w:val="20"/>
              </w:rPr>
            </w:pPr>
            <w:r>
              <w:rPr>
                <w:rFonts w:cs="宋体"/>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734A">
            <w:pPr>
              <w:wordWrap w:val="0"/>
              <w:jc w:val="right"/>
              <w:textAlignment w:val="center"/>
              <w:rPr>
                <w:rFonts w:hint="default" w:ascii="Times New Roman" w:hAnsi="Times New Roman"/>
                <w:b/>
                <w:sz w:val="20"/>
                <w:szCs w:val="20"/>
              </w:rPr>
            </w:pPr>
            <w:r>
              <w:rPr>
                <w:rFonts w:hint="default" w:ascii="Times New Roman" w:hAnsi="Times New Roman"/>
                <w:sz w:val="20"/>
                <w:szCs w:val="20"/>
              </w:rPr>
              <w:t>335.77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8795">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811F">
            <w:pPr>
              <w:wordWrap w:val="0"/>
              <w:jc w:val="right"/>
              <w:textAlignment w:val="center"/>
              <w:rPr>
                <w:rFonts w:hint="default" w:ascii="Times New Roman" w:hAnsi="Times New Roman"/>
                <w:b/>
                <w:sz w:val="20"/>
                <w:szCs w:val="20"/>
              </w:rPr>
            </w:pPr>
            <w:r>
              <w:rPr>
                <w:rFonts w:hint="default" w:ascii="Times New Roman" w:hAnsi="Times New Roman"/>
                <w:sz w:val="20"/>
                <w:szCs w:val="20"/>
              </w:rPr>
              <w:t>335.77</w:t>
            </w:r>
            <w:r>
              <w:rPr>
                <w:rFonts w:ascii="Times New Roman" w:hAnsi="Times New Roman"/>
                <w:sz w:val="20"/>
              </w:rPr>
              <w:t xml:space="preserve"> </w:t>
            </w:r>
          </w:p>
        </w:tc>
      </w:tr>
      <w:tr w14:paraId="76D9292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CBFF">
            <w:pPr>
              <w:textAlignment w:val="center"/>
              <w:rPr>
                <w:rFonts w:hint="default" w:cs="宋体"/>
                <w:sz w:val="20"/>
                <w:szCs w:val="20"/>
              </w:rPr>
            </w:pPr>
            <w:r>
              <w:rPr>
                <w:rFonts w:cs="宋体"/>
                <w:sz w:val="20"/>
                <w:szCs w:val="20"/>
              </w:rPr>
              <w:t>2130315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F92F">
            <w:pPr>
              <w:textAlignment w:val="center"/>
              <w:rPr>
                <w:rFonts w:hint="default" w:cs="宋体"/>
                <w:sz w:val="20"/>
                <w:szCs w:val="20"/>
              </w:rPr>
            </w:pPr>
            <w:r>
              <w:rPr>
                <w:rFonts w:cs="宋体"/>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DB025">
            <w:pPr>
              <w:wordWrap w:val="0"/>
              <w:jc w:val="right"/>
              <w:textAlignment w:val="center"/>
              <w:rPr>
                <w:rFonts w:hint="default" w:ascii="Times New Roman" w:hAnsi="Times New Roman"/>
                <w:b/>
                <w:sz w:val="20"/>
                <w:szCs w:val="20"/>
              </w:rPr>
            </w:pPr>
            <w:r>
              <w:rPr>
                <w:rFonts w:hint="default" w:ascii="Times New Roman" w:hAnsi="Times New Roman"/>
                <w:sz w:val="20"/>
                <w:szCs w:val="20"/>
              </w:rPr>
              <w:t>36.38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5769">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5AC9">
            <w:pPr>
              <w:wordWrap w:val="0"/>
              <w:jc w:val="right"/>
              <w:textAlignment w:val="center"/>
              <w:rPr>
                <w:rFonts w:hint="default" w:ascii="Times New Roman" w:hAnsi="Times New Roman"/>
                <w:b/>
                <w:sz w:val="20"/>
                <w:szCs w:val="20"/>
              </w:rPr>
            </w:pPr>
            <w:r>
              <w:rPr>
                <w:rFonts w:hint="default" w:ascii="Times New Roman" w:hAnsi="Times New Roman"/>
                <w:sz w:val="20"/>
                <w:szCs w:val="20"/>
              </w:rPr>
              <w:t>36.38</w:t>
            </w:r>
            <w:r>
              <w:rPr>
                <w:rFonts w:ascii="Times New Roman" w:hAnsi="Times New Roman"/>
                <w:sz w:val="20"/>
              </w:rPr>
              <w:t xml:space="preserve"> </w:t>
            </w:r>
          </w:p>
        </w:tc>
      </w:tr>
      <w:tr w14:paraId="13B1FF0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B0E7">
            <w:pPr>
              <w:textAlignment w:val="center"/>
              <w:rPr>
                <w:rFonts w:hint="default" w:cs="宋体"/>
                <w:sz w:val="20"/>
                <w:szCs w:val="20"/>
              </w:rPr>
            </w:pPr>
            <w:r>
              <w:rPr>
                <w:rFonts w:cs="宋体"/>
                <w:sz w:val="20"/>
                <w:szCs w:val="20"/>
              </w:rPr>
              <w:t>2130316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D16D0">
            <w:pPr>
              <w:textAlignment w:val="center"/>
              <w:rPr>
                <w:rFonts w:hint="default" w:cs="宋体"/>
                <w:sz w:val="20"/>
                <w:szCs w:val="20"/>
              </w:rPr>
            </w:pPr>
            <w:r>
              <w:rPr>
                <w:rFonts w:cs="宋体"/>
                <w:sz w:val="20"/>
                <w:szCs w:val="20"/>
              </w:rPr>
              <w:t>农村水利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4A4F">
            <w:pPr>
              <w:wordWrap w:val="0"/>
              <w:jc w:val="right"/>
              <w:textAlignment w:val="center"/>
              <w:rPr>
                <w:rFonts w:hint="default" w:ascii="Times New Roman" w:hAnsi="Times New Roman"/>
                <w:b/>
                <w:sz w:val="20"/>
                <w:szCs w:val="20"/>
              </w:rPr>
            </w:pPr>
            <w:r>
              <w:rPr>
                <w:rFonts w:hint="default" w:ascii="Times New Roman" w:hAnsi="Times New Roman"/>
                <w:sz w:val="20"/>
                <w:szCs w:val="20"/>
              </w:rPr>
              <w:t>962.95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F1AA">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CC37">
            <w:pPr>
              <w:wordWrap w:val="0"/>
              <w:jc w:val="right"/>
              <w:textAlignment w:val="center"/>
              <w:rPr>
                <w:rFonts w:hint="default" w:ascii="Times New Roman" w:hAnsi="Times New Roman"/>
                <w:b/>
                <w:sz w:val="20"/>
                <w:szCs w:val="20"/>
              </w:rPr>
            </w:pPr>
            <w:r>
              <w:rPr>
                <w:rFonts w:hint="default" w:ascii="Times New Roman" w:hAnsi="Times New Roman"/>
                <w:sz w:val="20"/>
                <w:szCs w:val="20"/>
              </w:rPr>
              <w:t>962.95</w:t>
            </w:r>
            <w:r>
              <w:rPr>
                <w:rFonts w:ascii="Times New Roman" w:hAnsi="Times New Roman"/>
                <w:sz w:val="20"/>
              </w:rPr>
              <w:t xml:space="preserve"> </w:t>
            </w:r>
          </w:p>
        </w:tc>
      </w:tr>
      <w:tr w14:paraId="5963A9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7808">
            <w:pPr>
              <w:textAlignment w:val="center"/>
              <w:rPr>
                <w:rFonts w:hint="default" w:cs="宋体"/>
                <w:sz w:val="20"/>
                <w:szCs w:val="20"/>
              </w:rPr>
            </w:pPr>
            <w:r>
              <w:rPr>
                <w:rFonts w:cs="宋体"/>
                <w:sz w:val="20"/>
                <w:szCs w:val="20"/>
              </w:rPr>
              <w:t>2130319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0CF6">
            <w:pPr>
              <w:textAlignment w:val="center"/>
              <w:rPr>
                <w:rFonts w:hint="default" w:cs="宋体"/>
                <w:sz w:val="20"/>
                <w:szCs w:val="20"/>
              </w:rPr>
            </w:pPr>
            <w:r>
              <w:rPr>
                <w:rFonts w:cs="宋体"/>
                <w:sz w:val="20"/>
                <w:szCs w:val="20"/>
              </w:rPr>
              <w:t>江河湖库水系综合整治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0B2B">
            <w:pPr>
              <w:wordWrap w:val="0"/>
              <w:jc w:val="right"/>
              <w:textAlignment w:val="center"/>
              <w:rPr>
                <w:rFonts w:hint="default" w:ascii="Times New Roman" w:hAnsi="Times New Roman"/>
                <w:b/>
                <w:sz w:val="20"/>
                <w:szCs w:val="20"/>
              </w:rPr>
            </w:pPr>
            <w:r>
              <w:rPr>
                <w:rFonts w:hint="default" w:ascii="Times New Roman" w:hAnsi="Times New Roman"/>
                <w:sz w:val="20"/>
                <w:szCs w:val="20"/>
              </w:rPr>
              <w:t>253.98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7D9F">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4BA71">
            <w:pPr>
              <w:wordWrap w:val="0"/>
              <w:jc w:val="right"/>
              <w:textAlignment w:val="center"/>
              <w:rPr>
                <w:rFonts w:hint="default" w:ascii="Times New Roman" w:hAnsi="Times New Roman"/>
                <w:b/>
                <w:sz w:val="20"/>
                <w:szCs w:val="20"/>
              </w:rPr>
            </w:pPr>
            <w:r>
              <w:rPr>
                <w:rFonts w:hint="default" w:ascii="Times New Roman" w:hAnsi="Times New Roman"/>
                <w:sz w:val="20"/>
                <w:szCs w:val="20"/>
              </w:rPr>
              <w:t>253.98</w:t>
            </w:r>
            <w:r>
              <w:rPr>
                <w:rFonts w:ascii="Times New Roman" w:hAnsi="Times New Roman"/>
                <w:sz w:val="20"/>
              </w:rPr>
              <w:t xml:space="preserve"> </w:t>
            </w:r>
          </w:p>
        </w:tc>
      </w:tr>
      <w:tr w14:paraId="76DB1DE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B998">
            <w:pPr>
              <w:textAlignment w:val="center"/>
              <w:rPr>
                <w:rFonts w:hint="default" w:cs="宋体"/>
                <w:sz w:val="20"/>
                <w:szCs w:val="20"/>
              </w:rPr>
            </w:pPr>
            <w:r>
              <w:rPr>
                <w:rFonts w:cs="宋体"/>
                <w:sz w:val="20"/>
                <w:szCs w:val="20"/>
              </w:rPr>
              <w:t>2130321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0A18B">
            <w:pPr>
              <w:textAlignment w:val="center"/>
              <w:rPr>
                <w:rFonts w:hint="default" w:cs="宋体"/>
                <w:sz w:val="20"/>
                <w:szCs w:val="20"/>
              </w:rPr>
            </w:pPr>
            <w:r>
              <w:rPr>
                <w:rFonts w:cs="宋体"/>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9292">
            <w:pPr>
              <w:wordWrap w:val="0"/>
              <w:jc w:val="right"/>
              <w:textAlignment w:val="center"/>
              <w:rPr>
                <w:rFonts w:hint="default" w:ascii="Times New Roman" w:hAnsi="Times New Roman"/>
                <w:b/>
                <w:sz w:val="20"/>
                <w:szCs w:val="20"/>
              </w:rPr>
            </w:pPr>
            <w:r>
              <w:rPr>
                <w:rFonts w:hint="default" w:ascii="Times New Roman" w:hAnsi="Times New Roman"/>
                <w:sz w:val="20"/>
                <w:szCs w:val="20"/>
              </w:rPr>
              <w:t>75.28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1DEF">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57F5">
            <w:pPr>
              <w:wordWrap w:val="0"/>
              <w:jc w:val="right"/>
              <w:textAlignment w:val="center"/>
              <w:rPr>
                <w:rFonts w:hint="default" w:ascii="Times New Roman" w:hAnsi="Times New Roman"/>
                <w:b/>
                <w:sz w:val="20"/>
                <w:szCs w:val="20"/>
              </w:rPr>
            </w:pPr>
            <w:r>
              <w:rPr>
                <w:rFonts w:hint="default" w:ascii="Times New Roman" w:hAnsi="Times New Roman"/>
                <w:sz w:val="20"/>
                <w:szCs w:val="20"/>
              </w:rPr>
              <w:t>75.28</w:t>
            </w:r>
            <w:r>
              <w:rPr>
                <w:rFonts w:ascii="Times New Roman" w:hAnsi="Times New Roman"/>
                <w:sz w:val="20"/>
              </w:rPr>
              <w:t xml:space="preserve"> </w:t>
            </w:r>
          </w:p>
        </w:tc>
      </w:tr>
      <w:tr w14:paraId="5DCABD6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CB8B">
            <w:pPr>
              <w:textAlignment w:val="center"/>
              <w:rPr>
                <w:rFonts w:hint="default" w:cs="宋体"/>
                <w:sz w:val="20"/>
                <w:szCs w:val="20"/>
              </w:rPr>
            </w:pPr>
            <w:r>
              <w:rPr>
                <w:rFonts w:cs="宋体"/>
                <w:sz w:val="20"/>
                <w:szCs w:val="20"/>
              </w:rPr>
              <w:t>2130335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D466E">
            <w:pPr>
              <w:textAlignment w:val="center"/>
              <w:rPr>
                <w:rFonts w:hint="default" w:cs="宋体"/>
                <w:sz w:val="20"/>
                <w:szCs w:val="20"/>
              </w:rPr>
            </w:pPr>
            <w:r>
              <w:rPr>
                <w:rFonts w:cs="宋体"/>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9D6D1">
            <w:pPr>
              <w:wordWrap w:val="0"/>
              <w:jc w:val="right"/>
              <w:textAlignment w:val="center"/>
              <w:rPr>
                <w:rFonts w:hint="default" w:ascii="Times New Roman" w:hAnsi="Times New Roman"/>
                <w:b/>
                <w:sz w:val="20"/>
                <w:szCs w:val="20"/>
              </w:rPr>
            </w:pPr>
            <w:r>
              <w:rPr>
                <w:rFonts w:hint="default" w:ascii="Times New Roman" w:hAnsi="Times New Roman"/>
                <w:sz w:val="20"/>
                <w:szCs w:val="20"/>
              </w:rPr>
              <w:t>166.47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71C5">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08EA">
            <w:pPr>
              <w:wordWrap w:val="0"/>
              <w:jc w:val="right"/>
              <w:textAlignment w:val="center"/>
              <w:rPr>
                <w:rFonts w:hint="default" w:ascii="Times New Roman" w:hAnsi="Times New Roman"/>
                <w:b/>
                <w:sz w:val="20"/>
                <w:szCs w:val="20"/>
              </w:rPr>
            </w:pPr>
            <w:r>
              <w:rPr>
                <w:rFonts w:hint="default" w:ascii="Times New Roman" w:hAnsi="Times New Roman"/>
                <w:sz w:val="20"/>
                <w:szCs w:val="20"/>
              </w:rPr>
              <w:t>166.47</w:t>
            </w:r>
            <w:r>
              <w:rPr>
                <w:rFonts w:ascii="Times New Roman" w:hAnsi="Times New Roman"/>
                <w:sz w:val="20"/>
              </w:rPr>
              <w:t xml:space="preserve"> </w:t>
            </w:r>
          </w:p>
        </w:tc>
      </w:tr>
      <w:tr w14:paraId="465E3A1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3E4F">
            <w:pPr>
              <w:textAlignment w:val="center"/>
              <w:rPr>
                <w:rFonts w:hint="default" w:cs="宋体"/>
                <w:sz w:val="20"/>
                <w:szCs w:val="20"/>
              </w:rPr>
            </w:pPr>
            <w:r>
              <w:rPr>
                <w:rFonts w:cs="宋体"/>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5F24">
            <w:pPr>
              <w:textAlignment w:val="center"/>
              <w:rPr>
                <w:rFonts w:hint="default" w:cs="宋体"/>
                <w:sz w:val="20"/>
                <w:szCs w:val="20"/>
              </w:rPr>
            </w:pPr>
            <w:r>
              <w:rPr>
                <w:rFonts w:cs="宋体"/>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8830D">
            <w:pPr>
              <w:wordWrap w:val="0"/>
              <w:jc w:val="right"/>
              <w:textAlignment w:val="center"/>
              <w:rPr>
                <w:rFonts w:hint="default" w:ascii="Times New Roman" w:hAnsi="Times New Roman"/>
                <w:b/>
                <w:sz w:val="20"/>
                <w:szCs w:val="20"/>
              </w:rPr>
            </w:pPr>
            <w:r>
              <w:rPr>
                <w:rFonts w:hint="default" w:ascii="Times New Roman" w:hAnsi="Times New Roman"/>
                <w:sz w:val="20"/>
                <w:szCs w:val="20"/>
              </w:rPr>
              <w:t>2,191.44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86AB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6876">
            <w:pPr>
              <w:wordWrap w:val="0"/>
              <w:jc w:val="right"/>
              <w:textAlignment w:val="center"/>
              <w:rPr>
                <w:rFonts w:hint="default" w:ascii="Times New Roman" w:hAnsi="Times New Roman"/>
                <w:b/>
                <w:sz w:val="20"/>
                <w:szCs w:val="20"/>
              </w:rPr>
            </w:pPr>
            <w:r>
              <w:rPr>
                <w:rFonts w:hint="default" w:ascii="Times New Roman" w:hAnsi="Times New Roman"/>
                <w:sz w:val="20"/>
                <w:szCs w:val="20"/>
              </w:rPr>
              <w:t>2,191.44</w:t>
            </w:r>
            <w:r>
              <w:rPr>
                <w:rFonts w:ascii="Times New Roman" w:hAnsi="Times New Roman"/>
                <w:sz w:val="20"/>
              </w:rPr>
              <w:t xml:space="preserve"> </w:t>
            </w:r>
          </w:p>
        </w:tc>
      </w:tr>
      <w:tr w14:paraId="6CCA6D7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2171">
            <w:pPr>
              <w:textAlignment w:val="center"/>
              <w:rPr>
                <w:rFonts w:hint="default" w:cs="宋体"/>
                <w:sz w:val="20"/>
                <w:szCs w:val="20"/>
              </w:rPr>
            </w:pPr>
            <w:r>
              <w:rPr>
                <w:rFonts w:cs="宋体"/>
                <w:b/>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5299">
            <w:pPr>
              <w:textAlignment w:val="center"/>
              <w:rPr>
                <w:rFonts w:hint="default" w:cs="宋体"/>
                <w:sz w:val="20"/>
                <w:szCs w:val="20"/>
              </w:rPr>
            </w:pPr>
            <w:r>
              <w:rPr>
                <w:rFonts w:cs="宋体"/>
                <w:b/>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2A38">
            <w:pPr>
              <w:wordWrap w:val="0"/>
              <w:jc w:val="right"/>
              <w:textAlignment w:val="center"/>
              <w:rPr>
                <w:rFonts w:hint="default" w:ascii="Times New Roman" w:hAnsi="Times New Roman"/>
                <w:b/>
                <w:sz w:val="20"/>
                <w:szCs w:val="20"/>
              </w:rPr>
            </w:pPr>
            <w:r>
              <w:rPr>
                <w:rFonts w:hint="default" w:ascii="Times New Roman" w:hAnsi="Times New Roman"/>
                <w:b/>
                <w:sz w:val="20"/>
                <w:szCs w:val="20"/>
              </w:rPr>
              <w:t>1,259.68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07FEF">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9BCC">
            <w:pPr>
              <w:wordWrap w:val="0"/>
              <w:jc w:val="right"/>
              <w:textAlignment w:val="center"/>
              <w:rPr>
                <w:rFonts w:hint="default" w:ascii="Times New Roman" w:hAnsi="Times New Roman"/>
                <w:b/>
                <w:sz w:val="20"/>
                <w:szCs w:val="20"/>
              </w:rPr>
            </w:pPr>
            <w:r>
              <w:rPr>
                <w:rFonts w:hint="default" w:ascii="Times New Roman" w:hAnsi="Times New Roman"/>
                <w:b/>
                <w:sz w:val="20"/>
                <w:szCs w:val="20"/>
              </w:rPr>
              <w:t>1,259.68</w:t>
            </w:r>
            <w:r>
              <w:rPr>
                <w:rFonts w:ascii="Times New Roman" w:hAnsi="Times New Roman"/>
                <w:b/>
                <w:sz w:val="20"/>
              </w:rPr>
              <w:t xml:space="preserve"> </w:t>
            </w:r>
          </w:p>
        </w:tc>
      </w:tr>
      <w:tr w14:paraId="4A3373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FD86">
            <w:pPr>
              <w:textAlignment w:val="center"/>
              <w:rPr>
                <w:rFonts w:hint="default" w:cs="宋体"/>
                <w:sz w:val="20"/>
                <w:szCs w:val="20"/>
              </w:rPr>
            </w:pPr>
            <w:r>
              <w:rPr>
                <w:rFonts w:cs="宋体"/>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D435">
            <w:pPr>
              <w:textAlignment w:val="center"/>
              <w:rPr>
                <w:rFonts w:hint="default" w:cs="宋体"/>
                <w:sz w:val="20"/>
                <w:szCs w:val="20"/>
              </w:rPr>
            </w:pPr>
            <w:r>
              <w:rPr>
                <w:rFonts w:cs="宋体"/>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EFA3">
            <w:pPr>
              <w:wordWrap w:val="0"/>
              <w:jc w:val="right"/>
              <w:textAlignment w:val="center"/>
              <w:rPr>
                <w:rFonts w:hint="default" w:ascii="Times New Roman" w:hAnsi="Times New Roman"/>
                <w:b/>
                <w:sz w:val="20"/>
                <w:szCs w:val="20"/>
              </w:rPr>
            </w:pPr>
            <w:r>
              <w:rPr>
                <w:rFonts w:hint="default" w:ascii="Times New Roman" w:hAnsi="Times New Roman"/>
                <w:sz w:val="20"/>
                <w:szCs w:val="20"/>
              </w:rPr>
              <w:t>1,259.68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57FA">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82506">
            <w:pPr>
              <w:wordWrap w:val="0"/>
              <w:jc w:val="right"/>
              <w:textAlignment w:val="center"/>
              <w:rPr>
                <w:rFonts w:hint="default" w:ascii="Times New Roman" w:hAnsi="Times New Roman"/>
                <w:b/>
                <w:sz w:val="20"/>
                <w:szCs w:val="20"/>
              </w:rPr>
            </w:pPr>
            <w:r>
              <w:rPr>
                <w:rFonts w:hint="default" w:ascii="Times New Roman" w:hAnsi="Times New Roman"/>
                <w:sz w:val="20"/>
                <w:szCs w:val="20"/>
              </w:rPr>
              <w:t>1,259.68</w:t>
            </w:r>
            <w:r>
              <w:rPr>
                <w:rFonts w:ascii="Times New Roman" w:hAnsi="Times New Roman"/>
                <w:sz w:val="20"/>
              </w:rPr>
              <w:t xml:space="preserve"> </w:t>
            </w:r>
          </w:p>
        </w:tc>
      </w:tr>
      <w:tr w14:paraId="6DC3F0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6BCF">
            <w:pPr>
              <w:textAlignment w:val="center"/>
              <w:rPr>
                <w:rFonts w:hint="default" w:cs="宋体"/>
                <w:sz w:val="20"/>
                <w:szCs w:val="20"/>
              </w:rPr>
            </w:pPr>
            <w:r>
              <w:rPr>
                <w:rFonts w:cs="宋体"/>
                <w:b/>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3E99">
            <w:pPr>
              <w:textAlignment w:val="center"/>
              <w:rPr>
                <w:rFonts w:hint="default" w:cs="宋体"/>
                <w:sz w:val="20"/>
                <w:szCs w:val="20"/>
              </w:rPr>
            </w:pPr>
            <w:r>
              <w:rPr>
                <w:rFonts w:cs="宋体"/>
                <w:b/>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6001">
            <w:pPr>
              <w:wordWrap w:val="0"/>
              <w:jc w:val="right"/>
              <w:textAlignment w:val="center"/>
              <w:rPr>
                <w:rFonts w:hint="default" w:ascii="Times New Roman" w:hAnsi="Times New Roman"/>
                <w:b/>
                <w:sz w:val="20"/>
                <w:szCs w:val="20"/>
              </w:rPr>
            </w:pPr>
            <w:r>
              <w:rPr>
                <w:rFonts w:hint="default" w:ascii="Times New Roman" w:hAnsi="Times New Roman"/>
                <w:b/>
                <w:sz w:val="20"/>
                <w:szCs w:val="20"/>
              </w:rPr>
              <w:t>85.40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EEB7">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C944">
            <w:pPr>
              <w:wordWrap w:val="0"/>
              <w:jc w:val="right"/>
              <w:textAlignment w:val="center"/>
              <w:rPr>
                <w:rFonts w:hint="default" w:ascii="Times New Roman" w:hAnsi="Times New Roman"/>
                <w:b/>
                <w:sz w:val="20"/>
                <w:szCs w:val="20"/>
              </w:rPr>
            </w:pPr>
            <w:r>
              <w:rPr>
                <w:rFonts w:hint="default" w:ascii="Times New Roman" w:hAnsi="Times New Roman"/>
                <w:b/>
                <w:sz w:val="20"/>
                <w:szCs w:val="20"/>
              </w:rPr>
              <w:t>85.40</w:t>
            </w:r>
            <w:r>
              <w:rPr>
                <w:rFonts w:ascii="Times New Roman" w:hAnsi="Times New Roman"/>
                <w:b/>
                <w:sz w:val="20"/>
              </w:rPr>
              <w:t xml:space="preserve"> </w:t>
            </w:r>
          </w:p>
        </w:tc>
      </w:tr>
      <w:tr w14:paraId="5A9A52E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16D3">
            <w:pPr>
              <w:textAlignment w:val="center"/>
              <w:rPr>
                <w:rFonts w:hint="default" w:cs="宋体"/>
                <w:sz w:val="20"/>
                <w:szCs w:val="20"/>
              </w:rPr>
            </w:pPr>
            <w:r>
              <w:rPr>
                <w:rFonts w:cs="宋体"/>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0FB0">
            <w:pPr>
              <w:textAlignment w:val="center"/>
              <w:rPr>
                <w:rFonts w:hint="default" w:cs="宋体"/>
                <w:sz w:val="20"/>
                <w:szCs w:val="20"/>
              </w:rPr>
            </w:pPr>
            <w:r>
              <w:rPr>
                <w:rFonts w:cs="宋体"/>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ED4E">
            <w:pPr>
              <w:wordWrap w:val="0"/>
              <w:jc w:val="right"/>
              <w:textAlignment w:val="center"/>
              <w:rPr>
                <w:rFonts w:hint="default" w:ascii="Times New Roman" w:hAnsi="Times New Roman"/>
                <w:b/>
                <w:sz w:val="20"/>
                <w:szCs w:val="20"/>
              </w:rPr>
            </w:pPr>
            <w:r>
              <w:rPr>
                <w:rFonts w:hint="default" w:ascii="Times New Roman" w:hAnsi="Times New Roman"/>
                <w:sz w:val="20"/>
                <w:szCs w:val="20"/>
              </w:rPr>
              <w:t>85.40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5869">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4F3A">
            <w:pPr>
              <w:wordWrap w:val="0"/>
              <w:jc w:val="right"/>
              <w:textAlignment w:val="center"/>
              <w:rPr>
                <w:rFonts w:hint="default" w:ascii="Times New Roman" w:hAnsi="Times New Roman"/>
                <w:b/>
                <w:sz w:val="20"/>
                <w:szCs w:val="20"/>
              </w:rPr>
            </w:pPr>
            <w:r>
              <w:rPr>
                <w:rFonts w:hint="default" w:ascii="Times New Roman" w:hAnsi="Times New Roman"/>
                <w:sz w:val="20"/>
                <w:szCs w:val="20"/>
              </w:rPr>
              <w:t>85.40</w:t>
            </w:r>
            <w:r>
              <w:rPr>
                <w:rFonts w:ascii="Times New Roman" w:hAnsi="Times New Roman"/>
                <w:sz w:val="20"/>
              </w:rPr>
              <w:t xml:space="preserve"> </w:t>
            </w:r>
          </w:p>
        </w:tc>
      </w:tr>
      <w:tr w14:paraId="483E9DF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BB26">
            <w:pPr>
              <w:textAlignment w:val="center"/>
              <w:rPr>
                <w:rFonts w:hint="default" w:cs="宋体"/>
                <w:sz w:val="20"/>
                <w:szCs w:val="20"/>
              </w:rPr>
            </w:pPr>
            <w:r>
              <w:rPr>
                <w:rFonts w:cs="宋体"/>
                <w:b/>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6F7D8">
            <w:pPr>
              <w:textAlignment w:val="center"/>
              <w:rPr>
                <w:rFonts w:hint="default" w:cs="宋体"/>
                <w:sz w:val="20"/>
                <w:szCs w:val="20"/>
              </w:rPr>
            </w:pPr>
            <w:r>
              <w:rPr>
                <w:rFonts w:cs="宋体"/>
                <w:b/>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151B">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10AA">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B7EF">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r>
      <w:tr w14:paraId="4E9EB84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6D68">
            <w:pPr>
              <w:textAlignment w:val="center"/>
              <w:rPr>
                <w:rFonts w:hint="default" w:cs="宋体"/>
                <w:sz w:val="20"/>
                <w:szCs w:val="20"/>
              </w:rPr>
            </w:pPr>
            <w:r>
              <w:rPr>
                <w:rFonts w:cs="宋体"/>
                <w:b/>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7BC2">
            <w:pPr>
              <w:textAlignment w:val="center"/>
              <w:rPr>
                <w:rFonts w:hint="default" w:cs="宋体"/>
                <w:sz w:val="20"/>
                <w:szCs w:val="20"/>
              </w:rPr>
            </w:pPr>
            <w:r>
              <w:rPr>
                <w:rFonts w:cs="宋体"/>
                <w:b/>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C34A">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CB0CF">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9E4F2">
            <w:pPr>
              <w:wordWrap w:val="0"/>
              <w:jc w:val="right"/>
              <w:textAlignment w:val="center"/>
              <w:rPr>
                <w:rFonts w:hint="default" w:ascii="Times New Roman" w:hAnsi="Times New Roman"/>
                <w:b/>
                <w:sz w:val="20"/>
                <w:szCs w:val="20"/>
              </w:rPr>
            </w:pPr>
            <w:r>
              <w:rPr>
                <w:rFonts w:hint="default" w:ascii="Times New Roman" w:hAnsi="Times New Roman"/>
                <w:b/>
                <w:sz w:val="20"/>
                <w:szCs w:val="20"/>
              </w:rPr>
              <w:t>4,350.00</w:t>
            </w:r>
            <w:r>
              <w:rPr>
                <w:rFonts w:ascii="Times New Roman" w:hAnsi="Times New Roman"/>
                <w:b/>
                <w:sz w:val="20"/>
              </w:rPr>
              <w:t xml:space="preserve"> </w:t>
            </w:r>
          </w:p>
        </w:tc>
      </w:tr>
      <w:tr w14:paraId="58ED062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342F">
            <w:pPr>
              <w:textAlignment w:val="center"/>
              <w:rPr>
                <w:rFonts w:hint="default" w:cs="宋体"/>
                <w:sz w:val="20"/>
                <w:szCs w:val="20"/>
              </w:rPr>
            </w:pPr>
            <w:r>
              <w:rPr>
                <w:rFonts w:cs="宋体"/>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B746">
            <w:pPr>
              <w:textAlignment w:val="center"/>
              <w:rPr>
                <w:rFonts w:hint="default" w:cs="宋体"/>
                <w:sz w:val="20"/>
                <w:szCs w:val="20"/>
              </w:rPr>
            </w:pPr>
            <w:r>
              <w:rPr>
                <w:rFonts w:cs="宋体"/>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C7CBC">
            <w:pPr>
              <w:wordWrap w:val="0"/>
              <w:jc w:val="right"/>
              <w:textAlignment w:val="center"/>
              <w:rPr>
                <w:rFonts w:hint="default" w:ascii="Times New Roman" w:hAnsi="Times New Roman"/>
                <w:b/>
                <w:sz w:val="20"/>
                <w:szCs w:val="20"/>
              </w:rPr>
            </w:pPr>
            <w:r>
              <w:rPr>
                <w:rFonts w:hint="default" w:ascii="Times New Roman" w:hAnsi="Times New Roman"/>
                <w:sz w:val="20"/>
                <w:szCs w:val="20"/>
              </w:rPr>
              <w:t>4,350.00</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61C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59A9">
            <w:pPr>
              <w:wordWrap w:val="0"/>
              <w:jc w:val="right"/>
              <w:textAlignment w:val="center"/>
              <w:rPr>
                <w:rFonts w:hint="default" w:ascii="Times New Roman" w:hAnsi="Times New Roman"/>
                <w:b/>
                <w:sz w:val="20"/>
                <w:szCs w:val="20"/>
              </w:rPr>
            </w:pPr>
            <w:r>
              <w:rPr>
                <w:rFonts w:hint="default" w:ascii="Times New Roman" w:hAnsi="Times New Roman"/>
                <w:sz w:val="20"/>
                <w:szCs w:val="20"/>
              </w:rPr>
              <w:t>4,350.00</w:t>
            </w:r>
            <w:r>
              <w:rPr>
                <w:rFonts w:ascii="Times New Roman" w:hAnsi="Times New Roman"/>
                <w:sz w:val="20"/>
              </w:rPr>
              <w:t xml:space="preserve"> </w:t>
            </w:r>
          </w:p>
        </w:tc>
      </w:tr>
      <w:tr w14:paraId="6D1D0E6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5827">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4752">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59B8">
            <w:pPr>
              <w:wordWrap w:val="0"/>
              <w:jc w:val="right"/>
              <w:textAlignment w:val="center"/>
              <w:rPr>
                <w:rFonts w:hint="default" w:ascii="Times New Roman" w:hAnsi="Times New Roman"/>
                <w:b/>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8586">
            <w:pPr>
              <w:wordWrap w:val="0"/>
              <w:jc w:val="right"/>
              <w:textAlignment w:val="center"/>
              <w:rPr>
                <w:rFonts w:hint="default" w:ascii="Times New Roman" w:hAnsi="Times New Roman"/>
                <w:b/>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0D82A">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F4EB7C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2633">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C66E">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A372">
            <w:pPr>
              <w:wordWrap w:val="0"/>
              <w:jc w:val="right"/>
              <w:textAlignment w:val="center"/>
              <w:rPr>
                <w:rFonts w:hint="default" w:ascii="Times New Roman" w:hAnsi="Times New Roman"/>
                <w:b/>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F617">
            <w:pPr>
              <w:wordWrap w:val="0"/>
              <w:jc w:val="right"/>
              <w:textAlignment w:val="center"/>
              <w:rPr>
                <w:rFonts w:hint="default" w:ascii="Times New Roman" w:hAnsi="Times New Roman"/>
                <w:b/>
                <w:sz w:val="20"/>
                <w:szCs w:val="20"/>
              </w:rPr>
            </w:pPr>
            <w:r>
              <w:rPr>
                <w:rFonts w:hint="default" w:ascii="Times New Roman" w:hAnsi="Times New Roman"/>
                <w:b/>
                <w:sz w:val="20"/>
                <w:szCs w:val="20"/>
              </w:rPr>
              <w:t>104.22</w:t>
            </w:r>
            <w:r>
              <w:rPr>
                <w:rFonts w:ascii="Times New Roman" w:hAnsi="Times New Roman"/>
                <w:b/>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15DC">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486E0BF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5872">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B68E">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4AC1">
            <w:pPr>
              <w:wordWrap w:val="0"/>
              <w:jc w:val="right"/>
              <w:textAlignment w:val="center"/>
              <w:rPr>
                <w:rFonts w:hint="default" w:ascii="Times New Roman" w:hAnsi="Times New Roman"/>
                <w:b/>
                <w:sz w:val="20"/>
                <w:szCs w:val="20"/>
              </w:rPr>
            </w:pPr>
            <w:r>
              <w:rPr>
                <w:rFonts w:hint="default" w:ascii="Times New Roman" w:hAnsi="Times New Roman"/>
                <w:sz w:val="20"/>
                <w:szCs w:val="20"/>
              </w:rPr>
              <w:t>104.22</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C74DB">
            <w:pPr>
              <w:wordWrap w:val="0"/>
              <w:jc w:val="right"/>
              <w:textAlignment w:val="center"/>
              <w:rPr>
                <w:rFonts w:hint="default" w:ascii="Times New Roman" w:hAnsi="Times New Roman"/>
                <w:b/>
                <w:sz w:val="20"/>
                <w:szCs w:val="20"/>
              </w:rPr>
            </w:pPr>
            <w:r>
              <w:rPr>
                <w:rFonts w:hint="default" w:ascii="Times New Roman" w:hAnsi="Times New Roman"/>
                <w:sz w:val="20"/>
                <w:szCs w:val="20"/>
              </w:rPr>
              <w:t>104.22</w:t>
            </w:r>
            <w:r>
              <w:rPr>
                <w:rFonts w:ascii="Times New Roman" w:hAnsi="Times New Roman"/>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411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14:paraId="380C313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9760D8">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0382DD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65BC22C0">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0050B1F5">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1C01770E">
            <w:pPr>
              <w:spacing w:line="280" w:lineRule="exact"/>
              <w:rPr>
                <w:rFonts w:hint="default" w:cs="宋体"/>
                <w:sz w:val="18"/>
                <w:szCs w:val="18"/>
              </w:rPr>
            </w:pPr>
            <w:r>
              <w:rPr>
                <w:rFonts w:cs="宋体"/>
                <w:sz w:val="20"/>
                <w:szCs w:val="20"/>
              </w:rPr>
              <w:t>部门：</w:t>
            </w:r>
            <w:r>
              <w:rPr>
                <w:sz w:val="20"/>
              </w:rPr>
              <w:t>丰都县水利局</w:t>
            </w:r>
          </w:p>
        </w:tc>
        <w:tc>
          <w:tcPr>
            <w:tcW w:w="1417" w:type="dxa"/>
            <w:tcBorders>
              <w:top w:val="nil"/>
              <w:left w:val="nil"/>
              <w:bottom w:val="nil"/>
              <w:right w:val="nil"/>
            </w:tcBorders>
            <w:shd w:val="clear" w:color="auto" w:fill="auto"/>
            <w:noWrap/>
            <w:tcMar>
              <w:top w:w="15" w:type="dxa"/>
              <w:left w:w="15" w:type="dxa"/>
              <w:right w:w="15" w:type="dxa"/>
            </w:tcMar>
            <w:vAlign w:val="bottom"/>
          </w:tcPr>
          <w:p w14:paraId="2B2A41B7">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78B3A409">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2DF5A3C5">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50883E24">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14:paraId="47FFA319">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41EF4F7E">
            <w:pPr>
              <w:spacing w:line="200" w:lineRule="exact"/>
              <w:rPr>
                <w:rFonts w:hint="default" w:cs="宋体"/>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0AF5D0CB">
            <w:pPr>
              <w:spacing w:line="200" w:lineRule="exact"/>
              <w:rPr>
                <w:rFonts w:hint="default" w:cs="宋体"/>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FF9AD2E">
            <w:pPr>
              <w:spacing w:line="200" w:lineRule="exact"/>
              <w:rPr>
                <w:rFonts w:hint="default" w:cs="宋体"/>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3C66B6B6">
            <w:pPr>
              <w:spacing w:line="200" w:lineRule="exact"/>
              <w:rPr>
                <w:rFonts w:hint="default" w:cs="宋体"/>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54B6F810">
            <w:pPr>
              <w:spacing w:line="280" w:lineRule="exact"/>
              <w:jc w:val="right"/>
              <w:textAlignment w:val="bottom"/>
              <w:rPr>
                <w:rFonts w:hint="default" w:cs="宋体"/>
                <w:sz w:val="20"/>
                <w:szCs w:val="20"/>
              </w:rPr>
            </w:pPr>
            <w:r>
              <w:rPr>
                <w:rFonts w:cs="宋体"/>
                <w:sz w:val="20"/>
                <w:szCs w:val="20"/>
              </w:rPr>
              <w:t>单位：万元</w:t>
            </w:r>
          </w:p>
        </w:tc>
      </w:tr>
      <w:tr w14:paraId="245DBFD9">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40B7">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75A281">
            <w:pPr>
              <w:spacing w:line="192" w:lineRule="exact"/>
              <w:jc w:val="center"/>
              <w:textAlignment w:val="center"/>
              <w:rPr>
                <w:rFonts w:hint="default" w:cs="宋体"/>
                <w:b/>
                <w:sz w:val="18"/>
                <w:szCs w:val="18"/>
              </w:rPr>
            </w:pPr>
            <w:r>
              <w:rPr>
                <w:rFonts w:cs="宋体"/>
                <w:b/>
                <w:sz w:val="18"/>
                <w:szCs w:val="18"/>
              </w:rPr>
              <w:t>公用经费</w:t>
            </w:r>
          </w:p>
        </w:tc>
      </w:tr>
      <w:tr w14:paraId="09AA4825">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4726">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A932E">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2DB10">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6FEA">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F5332">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4FB8A">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9110">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B015F">
            <w:pPr>
              <w:spacing w:line="192" w:lineRule="exact"/>
              <w:jc w:val="center"/>
              <w:textAlignment w:val="center"/>
              <w:rPr>
                <w:rFonts w:hint="default" w:cs="宋体"/>
                <w:b/>
                <w:sz w:val="18"/>
                <w:szCs w:val="18"/>
              </w:rPr>
            </w:pPr>
            <w:r>
              <w:rPr>
                <w:rFonts w:cs="宋体"/>
                <w:b/>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EB685">
            <w:pPr>
              <w:spacing w:line="192" w:lineRule="exact"/>
              <w:jc w:val="center"/>
              <w:textAlignment w:val="center"/>
              <w:rPr>
                <w:rFonts w:hint="default" w:cs="宋体"/>
                <w:b/>
                <w:sz w:val="18"/>
                <w:szCs w:val="18"/>
              </w:rPr>
            </w:pPr>
            <w:r>
              <w:rPr>
                <w:rFonts w:cs="宋体"/>
                <w:b/>
                <w:sz w:val="18"/>
                <w:szCs w:val="18"/>
              </w:rPr>
              <w:t>金额</w:t>
            </w:r>
          </w:p>
        </w:tc>
      </w:tr>
      <w:tr w14:paraId="74F56461">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146F">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1CC62">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9D283">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85D8">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EB242">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ECFD8">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40CB">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6F9B4">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A7F2C">
            <w:pPr>
              <w:spacing w:line="192" w:lineRule="exact"/>
              <w:jc w:val="center"/>
              <w:rPr>
                <w:rFonts w:hint="default" w:cs="宋体"/>
                <w:b/>
                <w:sz w:val="18"/>
                <w:szCs w:val="18"/>
              </w:rPr>
            </w:pPr>
          </w:p>
        </w:tc>
      </w:tr>
      <w:tr w14:paraId="4CDFB34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C78D">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6365">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7947">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1,895.78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5F48">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B057">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988D">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254.81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3F78">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C01B">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3C1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A75F95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5C79">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8FFA">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793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450.17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AD2F">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8B36">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72D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46.77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EC27">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B5DE">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37A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9F9DAF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6ED">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7168">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97FE">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83.35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74B9">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087F">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5046">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0.93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CDEB">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2BFB">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50D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BEC14C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48B7">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862A">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BDC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133.45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BF26">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F4C">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9E60">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5.30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6FAB">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1C26">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B948">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22DE52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3EE6">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0AC6">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0FB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81AA">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696A">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EF4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2F4A">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9E2C">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A6D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5DDFCC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BF6F">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1D88">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B868">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683.03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5617">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736A">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7106">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78D7">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DF7D">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E0E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9DFA87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11FC">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FA31">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4D4C">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178.27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CA12">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1F77">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2513">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3.13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7380">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4547">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7EB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AF66DE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2FF6">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AD67">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3F1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126.56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80E2">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39F2">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7EBF">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6.88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09A9">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ADFE">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D3E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FD33E6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7E52">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E07B">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F48B">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84.52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4382">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36A9">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CD4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FB31">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18E7">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19D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68EEB9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CACE">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2303">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10AF">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18D7">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8684">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6EC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4DA3">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85DF">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971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43A6C5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1010">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8735">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03E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3.61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3E54">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81C5">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EFFE">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67.38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CC99">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F8D7">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9CC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A5FC15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B96E">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183A">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29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104.22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564E">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AD90">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8EB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9BF7">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14D9">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501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D05768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2263">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9FE0">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1CA0">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24.32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585D">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159D">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F7A3">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0.48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A7E8">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2710">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D8C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3EB29E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02C5">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CB45">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6602">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7.07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ABCF">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71BE">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1FB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3ED8">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7A33">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959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C54A64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9D1C">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188D">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B0C8">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231.39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9A50">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D5AB">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34AE">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E6E8">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7477">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3C5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C25829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4B8D">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25A4">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292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2BD3">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F119">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2467">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5.58</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F4D8">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DA9A">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F3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B864BF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F233">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D0B1">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0C7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8D93">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2A80">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41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11.50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4C06">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D11C">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A56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2AB3F3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24B0">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A383">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874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7344">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FC9C">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B52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9BE0">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C460">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15B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B04F14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72FC">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3F64">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D89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1C85">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5013">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CDF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6FBA">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5C8A">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0009">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B0472A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CA7D">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A2BC">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734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222.17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FBB3">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AC69">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24E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6225">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7CB7">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AB7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BB498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10D7">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0CFE">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D12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B410">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B171">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24F1">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6.13</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2873">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0112">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2F5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5B8783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FA76">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16B8">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346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C144">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B2F6">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6F8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27C8">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2147">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F14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6AFDC7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86B9">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2071">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6F44">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2FD2">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8F6">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6B0F">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40.92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1BDB">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66C3">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604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CAEF3F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724C">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E8A1">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4C7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0.02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ED55">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B6F1">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4952">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15.02</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A34F">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ED67">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274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381F91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F4F0">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3E78">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6C0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92FB">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8295">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F3A2">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4.65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3E08">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2944">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CCD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3AEECB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AE25">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E4B4">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ECA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796C">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986C">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4699">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18.05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47C0">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B9E7">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944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609AA1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A3EF">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CA20">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93F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33CD">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0553">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5BF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E3A5">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D15E">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2CB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CEAFA4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48EA">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C8F4">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F52ED">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A850">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5485">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94EB">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19.41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8DB4">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4B2C">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9D94">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A0C23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7428">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9675">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8E760">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13FA">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2278">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9B1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FE82">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3142">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1A2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CAA8E4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4179">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20B4">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FA84B">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4D86">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494D">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E29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C51F">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CE7E">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A97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64EB76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0669">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84CD">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99A46">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C981">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EC3E">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2FB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5286">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3747">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6CDA">
            <w:pPr>
              <w:spacing w:line="192" w:lineRule="exact"/>
              <w:jc w:val="right"/>
              <w:rPr>
                <w:rFonts w:hint="default" w:ascii="Times New Roman" w:hAnsi="Times New Roman"/>
                <w:sz w:val="18"/>
                <w:szCs w:val="18"/>
              </w:rPr>
            </w:pPr>
          </w:p>
        </w:tc>
      </w:tr>
      <w:tr w14:paraId="217C01F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7B27">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921D">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B14F1">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9A44">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49C2">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981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DF73">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3EF1">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66AC">
            <w:pPr>
              <w:spacing w:line="192" w:lineRule="exact"/>
              <w:jc w:val="right"/>
              <w:rPr>
                <w:rFonts w:hint="default" w:ascii="Times New Roman" w:hAnsi="Times New Roman"/>
                <w:sz w:val="18"/>
                <w:szCs w:val="18"/>
              </w:rPr>
            </w:pPr>
          </w:p>
        </w:tc>
      </w:tr>
      <w:tr w14:paraId="142E87D2">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88A9">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BFF9">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659AF">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B71F">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9F69">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09D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C78C">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097C">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9085">
            <w:pPr>
              <w:spacing w:line="192" w:lineRule="exact"/>
              <w:jc w:val="right"/>
              <w:rPr>
                <w:rFonts w:hint="default" w:ascii="Times New Roman" w:hAnsi="Times New Roman"/>
                <w:sz w:val="18"/>
                <w:szCs w:val="18"/>
              </w:rPr>
            </w:pPr>
          </w:p>
        </w:tc>
      </w:tr>
      <w:tr w14:paraId="144A1A83">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45B6">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021505">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2,127.17</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23042">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7804">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254.81</w:t>
            </w:r>
            <w:r>
              <w:rPr>
                <w:rFonts w:ascii="Times New Roman" w:hAnsi="Times New Roman"/>
                <w:sz w:val="18"/>
              </w:rPr>
              <w:t xml:space="preserve"> </w:t>
            </w:r>
          </w:p>
        </w:tc>
      </w:tr>
    </w:tbl>
    <w:p w14:paraId="1F4486D6">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1B895EE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E5D96DC">
            <w:pPr>
              <w:jc w:val="center"/>
              <w:textAlignment w:val="bottom"/>
              <w:rPr>
                <w:rFonts w:hint="default" w:cs="宋体"/>
                <w:b/>
                <w:sz w:val="32"/>
                <w:szCs w:val="32"/>
              </w:rPr>
            </w:pPr>
            <w:r>
              <w:rPr>
                <w:rFonts w:cs="宋体"/>
                <w:b/>
                <w:sz w:val="32"/>
                <w:szCs w:val="32"/>
              </w:rPr>
              <w:t>政府性基金预算财政拨款收入支出决算表</w:t>
            </w:r>
          </w:p>
        </w:tc>
      </w:tr>
      <w:tr w14:paraId="3245207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110EBD42">
            <w:pPr>
              <w:spacing w:line="280" w:lineRule="exact"/>
              <w:rPr>
                <w:rFonts w:hint="default" w:cs="宋体"/>
                <w:sz w:val="20"/>
                <w:szCs w:val="20"/>
              </w:rPr>
            </w:pPr>
            <w:r>
              <w:rPr>
                <w:rFonts w:cs="宋体"/>
                <w:sz w:val="20"/>
                <w:szCs w:val="20"/>
              </w:rPr>
              <w:t>部门：</w:t>
            </w:r>
            <w:r>
              <w:rPr>
                <w:sz w:val="20"/>
              </w:rPr>
              <w:t>丰都县水利局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25DDF72">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76D5C68">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D93E91">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86C0B5B">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65ED450">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14:paraId="252729A8">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7153D30">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059F5E">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D1E735">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041D671">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D9ECFA5">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9B866F1">
            <w:pPr>
              <w:spacing w:line="280" w:lineRule="exact"/>
              <w:jc w:val="right"/>
              <w:textAlignment w:val="bottom"/>
              <w:rPr>
                <w:rFonts w:hint="default" w:cs="宋体"/>
                <w:sz w:val="20"/>
                <w:szCs w:val="20"/>
              </w:rPr>
            </w:pPr>
            <w:r>
              <w:rPr>
                <w:rFonts w:cs="宋体"/>
                <w:sz w:val="20"/>
                <w:szCs w:val="20"/>
              </w:rPr>
              <w:t>单位：万元</w:t>
            </w:r>
          </w:p>
        </w:tc>
      </w:tr>
      <w:tr w14:paraId="5810971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42FC">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D01B18">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C777">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73677">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50A6">
            <w:pPr>
              <w:jc w:val="center"/>
              <w:textAlignment w:val="center"/>
              <w:rPr>
                <w:rFonts w:hint="default" w:cs="宋体"/>
                <w:b/>
                <w:sz w:val="20"/>
                <w:szCs w:val="20"/>
              </w:rPr>
            </w:pPr>
            <w:r>
              <w:rPr>
                <w:rFonts w:cs="宋体"/>
                <w:b/>
                <w:sz w:val="20"/>
                <w:szCs w:val="20"/>
              </w:rPr>
              <w:t>年末结转和结余</w:t>
            </w:r>
          </w:p>
        </w:tc>
      </w:tr>
      <w:tr w14:paraId="05BE835E">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A0E3">
            <w:pPr>
              <w:jc w:val="center"/>
              <w:textAlignment w:val="center"/>
              <w:rPr>
                <w:rFonts w:hint="default" w:cs="宋体"/>
                <w:b/>
                <w:sz w:val="20"/>
                <w:szCs w:val="20"/>
              </w:rPr>
            </w:pPr>
            <w:r>
              <w:rPr>
                <w:rFonts w:cs="宋体"/>
                <w:b/>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20E8">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80ABF">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2AC6">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F613B">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3E5EE">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C6319">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74B6">
            <w:pPr>
              <w:jc w:val="center"/>
              <w:rPr>
                <w:rFonts w:hint="default" w:cs="宋体"/>
                <w:b/>
                <w:sz w:val="20"/>
                <w:szCs w:val="20"/>
              </w:rPr>
            </w:pPr>
          </w:p>
        </w:tc>
      </w:tr>
      <w:tr w14:paraId="286E7727">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2419">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ECF5">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EED2E">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1FDB">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D3526">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937E0">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11496">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8648">
            <w:pPr>
              <w:jc w:val="center"/>
              <w:rPr>
                <w:rFonts w:hint="default" w:cs="宋体"/>
                <w:b/>
                <w:sz w:val="20"/>
                <w:szCs w:val="20"/>
              </w:rPr>
            </w:pPr>
          </w:p>
        </w:tc>
      </w:tr>
      <w:tr w14:paraId="6D83698A">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C589">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7767">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D1A5D">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B9A0">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C1BCC">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072F5">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2A01D">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A7A8">
            <w:pPr>
              <w:jc w:val="center"/>
              <w:rPr>
                <w:rFonts w:hint="default" w:cs="宋体"/>
                <w:b/>
                <w:sz w:val="20"/>
                <w:szCs w:val="20"/>
              </w:rPr>
            </w:pPr>
          </w:p>
        </w:tc>
      </w:tr>
      <w:tr w14:paraId="4766CCF5">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9F3A">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6124">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B0142">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50DB">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9827">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F77C">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39,345.88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1A0F">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2C7769B3">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A24F">
            <w:pPr>
              <w:jc w:val="both"/>
              <w:textAlignment w:val="center"/>
              <w:rPr>
                <w:rFonts w:hint="default" w:cs="宋体"/>
                <w:sz w:val="20"/>
                <w:szCs w:val="20"/>
              </w:rPr>
            </w:pPr>
            <w:r>
              <w:rPr>
                <w:rFonts w:cs="宋体"/>
                <w:b/>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92A45">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DC90B">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59EE">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B4DC">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5E8A">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E459C">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95F5">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4C5AB35">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D3B4">
            <w:pPr>
              <w:jc w:val="both"/>
              <w:textAlignment w:val="center"/>
              <w:rPr>
                <w:rFonts w:hint="default" w:cs="宋体"/>
                <w:sz w:val="20"/>
                <w:szCs w:val="20"/>
              </w:rPr>
            </w:pPr>
            <w:r>
              <w:rPr>
                <w:rFonts w:cs="宋体"/>
                <w:b/>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BF7F">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E56B">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6AF3B">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0411">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F806D">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24C4">
            <w:pPr>
              <w:wordWrap w:val="0"/>
              <w:jc w:val="right"/>
              <w:textAlignment w:val="center"/>
              <w:rPr>
                <w:rFonts w:hint="default" w:ascii="Times New Roman" w:hAnsi="Times New Roman"/>
                <w:b/>
                <w:sz w:val="20"/>
                <w:szCs w:val="20"/>
              </w:rPr>
            </w:pPr>
            <w:r>
              <w:rPr>
                <w:rFonts w:hint="default" w:ascii="Times New Roman" w:hAnsi="Times New Roman"/>
                <w:b/>
                <w:sz w:val="20"/>
                <w:szCs w:val="20"/>
              </w:rPr>
              <w:t>40.00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B34E9">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E509D23">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ED86">
            <w:pPr>
              <w:jc w:val="both"/>
              <w:textAlignment w:val="center"/>
              <w:rPr>
                <w:rFonts w:hint="default" w:cs="宋体"/>
                <w:sz w:val="20"/>
                <w:szCs w:val="20"/>
              </w:rPr>
            </w:pPr>
            <w:r>
              <w:rPr>
                <w:rFonts w:cs="宋体"/>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E63A">
            <w:pPr>
              <w:jc w:val="both"/>
              <w:textAlignment w:val="center"/>
              <w:rPr>
                <w:rFonts w:hint="default" w:cs="宋体"/>
                <w:sz w:val="20"/>
                <w:szCs w:val="20"/>
              </w:rPr>
            </w:pPr>
            <w:r>
              <w:rPr>
                <w:rFonts w:cs="宋体"/>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ABA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5607">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48BA">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3A32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7F8F">
            <w:pPr>
              <w:wordWrap w:val="0"/>
              <w:jc w:val="right"/>
              <w:textAlignment w:val="center"/>
              <w:rPr>
                <w:rFonts w:hint="default" w:ascii="Times New Roman" w:hAnsi="Times New Roman"/>
                <w:b/>
                <w:sz w:val="20"/>
                <w:szCs w:val="20"/>
              </w:rPr>
            </w:pPr>
            <w:r>
              <w:rPr>
                <w:rFonts w:hint="default" w:ascii="Times New Roman" w:hAnsi="Times New Roman"/>
                <w:sz w:val="20"/>
                <w:szCs w:val="20"/>
              </w:rPr>
              <w:t>40.00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2A31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781DC1AA">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AE2E">
            <w:pPr>
              <w:jc w:val="both"/>
              <w:textAlignment w:val="center"/>
              <w:rPr>
                <w:rFonts w:hint="default" w:cs="宋体"/>
                <w:sz w:val="20"/>
                <w:szCs w:val="20"/>
              </w:rPr>
            </w:pPr>
            <w:r>
              <w:rPr>
                <w:rFonts w:cs="宋体"/>
                <w:b/>
                <w:sz w:val="20"/>
                <w:szCs w:val="20"/>
              </w:rPr>
              <w:t>213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6A1F0">
            <w:pPr>
              <w:jc w:val="both"/>
              <w:textAlignment w:val="center"/>
              <w:rPr>
                <w:rFonts w:hint="default" w:cs="宋体"/>
                <w:sz w:val="20"/>
                <w:szCs w:val="20"/>
              </w:rPr>
            </w:pPr>
            <w:r>
              <w:rPr>
                <w:rFonts w:cs="宋体"/>
                <w:b/>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1EB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C624">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B079">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058A">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34DD9">
            <w:pPr>
              <w:wordWrap w:val="0"/>
              <w:jc w:val="right"/>
              <w:textAlignment w:val="center"/>
              <w:rPr>
                <w:rFonts w:hint="default" w:ascii="Times New Roman" w:hAnsi="Times New Roman"/>
                <w:b/>
                <w:sz w:val="20"/>
                <w:szCs w:val="20"/>
              </w:rPr>
            </w:pPr>
            <w:r>
              <w:rPr>
                <w:rFonts w:hint="default" w:ascii="Times New Roman" w:hAnsi="Times New Roman"/>
                <w:b/>
                <w:sz w:val="20"/>
                <w:szCs w:val="20"/>
              </w:rPr>
              <w:t>39,305.88</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477E">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48D4768">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EC99">
            <w:pPr>
              <w:jc w:val="both"/>
              <w:textAlignment w:val="center"/>
              <w:rPr>
                <w:rFonts w:hint="default" w:cs="宋体"/>
                <w:sz w:val="20"/>
                <w:szCs w:val="20"/>
              </w:rPr>
            </w:pPr>
            <w:r>
              <w:rPr>
                <w:rFonts w:cs="宋体"/>
                <w:b/>
                <w:sz w:val="20"/>
                <w:szCs w:val="20"/>
              </w:rPr>
              <w:t>21367</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0769">
            <w:pPr>
              <w:jc w:val="both"/>
              <w:textAlignment w:val="center"/>
              <w:rPr>
                <w:rFonts w:hint="default" w:cs="宋体"/>
                <w:sz w:val="20"/>
                <w:szCs w:val="20"/>
              </w:rPr>
            </w:pPr>
            <w:r>
              <w:rPr>
                <w:rFonts w:cs="宋体"/>
                <w:b/>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88E6">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82B3">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6BCE">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3A4F">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1845">
            <w:pPr>
              <w:wordWrap w:val="0"/>
              <w:jc w:val="right"/>
              <w:textAlignment w:val="center"/>
              <w:rPr>
                <w:rFonts w:hint="default" w:ascii="Times New Roman" w:hAnsi="Times New Roman"/>
                <w:b/>
                <w:sz w:val="20"/>
                <w:szCs w:val="20"/>
              </w:rPr>
            </w:pPr>
            <w:r>
              <w:rPr>
                <w:rFonts w:hint="default" w:ascii="Times New Roman" w:hAnsi="Times New Roman"/>
                <w:b/>
                <w:sz w:val="20"/>
                <w:szCs w:val="20"/>
              </w:rPr>
              <w:t>1,060.76</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812D">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0756BD5">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AF4E">
            <w:pPr>
              <w:jc w:val="both"/>
              <w:textAlignment w:val="center"/>
              <w:rPr>
                <w:rFonts w:hint="default" w:cs="宋体"/>
                <w:sz w:val="20"/>
                <w:szCs w:val="20"/>
              </w:rPr>
            </w:pPr>
            <w:r>
              <w:rPr>
                <w:rFonts w:cs="宋体"/>
                <w:sz w:val="20"/>
                <w:szCs w:val="20"/>
              </w:rPr>
              <w:t>2136701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5C1C">
            <w:pPr>
              <w:jc w:val="both"/>
              <w:textAlignment w:val="center"/>
              <w:rPr>
                <w:rFonts w:hint="default" w:cs="宋体"/>
                <w:sz w:val="20"/>
                <w:szCs w:val="20"/>
              </w:rPr>
            </w:pPr>
            <w:r>
              <w:rPr>
                <w:rFonts w:cs="宋体"/>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819C">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69DA">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4283">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B8AD">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941E">
            <w:pPr>
              <w:wordWrap w:val="0"/>
              <w:jc w:val="right"/>
              <w:textAlignment w:val="center"/>
              <w:rPr>
                <w:rFonts w:hint="default" w:ascii="Times New Roman" w:hAnsi="Times New Roman"/>
                <w:b/>
                <w:sz w:val="20"/>
                <w:szCs w:val="20"/>
              </w:rPr>
            </w:pPr>
            <w:r>
              <w:rPr>
                <w:rFonts w:hint="default" w:ascii="Times New Roman" w:hAnsi="Times New Roman"/>
                <w:sz w:val="20"/>
                <w:szCs w:val="20"/>
              </w:rPr>
              <w:t>40.13</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8CA55">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72324A94">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C45B">
            <w:pPr>
              <w:jc w:val="both"/>
              <w:textAlignment w:val="center"/>
              <w:rPr>
                <w:rFonts w:hint="default" w:cs="宋体"/>
                <w:sz w:val="20"/>
                <w:szCs w:val="20"/>
              </w:rPr>
            </w:pPr>
            <w:r>
              <w:rPr>
                <w:rFonts w:cs="宋体"/>
                <w:sz w:val="20"/>
                <w:szCs w:val="20"/>
              </w:rPr>
              <w:t>2136702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70643">
            <w:pPr>
              <w:jc w:val="both"/>
              <w:textAlignment w:val="center"/>
              <w:rPr>
                <w:rFonts w:hint="default" w:cs="宋体"/>
                <w:sz w:val="20"/>
                <w:szCs w:val="20"/>
              </w:rPr>
            </w:pPr>
            <w:r>
              <w:rPr>
                <w:rFonts w:cs="宋体"/>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28F6">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AD5F">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22FD">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A4F7">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E2F31">
            <w:pPr>
              <w:wordWrap w:val="0"/>
              <w:jc w:val="right"/>
              <w:textAlignment w:val="center"/>
              <w:rPr>
                <w:rFonts w:hint="default" w:ascii="Times New Roman" w:hAnsi="Times New Roman"/>
                <w:b/>
                <w:sz w:val="20"/>
                <w:szCs w:val="20"/>
              </w:rPr>
            </w:pPr>
            <w:r>
              <w:rPr>
                <w:rFonts w:hint="default" w:ascii="Times New Roman" w:hAnsi="Times New Roman"/>
                <w:sz w:val="20"/>
                <w:szCs w:val="20"/>
              </w:rPr>
              <w:t>1,020.64</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7C76">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1EF1F53C">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432F">
            <w:pPr>
              <w:jc w:val="both"/>
              <w:textAlignment w:val="center"/>
              <w:rPr>
                <w:rFonts w:hint="default" w:cs="宋体"/>
                <w:sz w:val="20"/>
                <w:szCs w:val="20"/>
              </w:rPr>
            </w:pPr>
            <w:r>
              <w:rPr>
                <w:rFonts w:cs="宋体"/>
                <w:b/>
                <w:sz w:val="20"/>
                <w:szCs w:val="20"/>
              </w:rPr>
              <w:t>21369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AB7F">
            <w:pPr>
              <w:jc w:val="both"/>
              <w:textAlignment w:val="center"/>
              <w:rPr>
                <w:rFonts w:hint="default" w:cs="宋体"/>
                <w:sz w:val="20"/>
                <w:szCs w:val="20"/>
              </w:rPr>
            </w:pPr>
            <w:r>
              <w:rPr>
                <w:rFonts w:cs="宋体"/>
                <w:b/>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7146">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7B20">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B9660">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1107">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7E94C">
            <w:pPr>
              <w:wordWrap w:val="0"/>
              <w:jc w:val="right"/>
              <w:textAlignment w:val="center"/>
              <w:rPr>
                <w:rFonts w:hint="default" w:ascii="Times New Roman" w:hAnsi="Times New Roman"/>
                <w:b/>
                <w:sz w:val="20"/>
                <w:szCs w:val="20"/>
              </w:rPr>
            </w:pPr>
            <w:r>
              <w:rPr>
                <w:rFonts w:hint="default" w:ascii="Times New Roman" w:hAnsi="Times New Roman"/>
                <w:b/>
                <w:sz w:val="20"/>
                <w:szCs w:val="20"/>
              </w:rPr>
              <w:t>35,210.49</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A05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3AC9D50">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294E">
            <w:pPr>
              <w:jc w:val="both"/>
              <w:textAlignment w:val="center"/>
              <w:rPr>
                <w:rFonts w:hint="default" w:cs="宋体"/>
                <w:sz w:val="20"/>
                <w:szCs w:val="20"/>
              </w:rPr>
            </w:pPr>
            <w:r>
              <w:rPr>
                <w:rFonts w:cs="宋体"/>
                <w:sz w:val="20"/>
                <w:szCs w:val="20"/>
              </w:rPr>
              <w:t>2136902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F81C">
            <w:pPr>
              <w:jc w:val="both"/>
              <w:textAlignment w:val="center"/>
              <w:rPr>
                <w:rFonts w:hint="default" w:cs="宋体"/>
                <w:sz w:val="20"/>
                <w:szCs w:val="20"/>
              </w:rPr>
            </w:pPr>
            <w:r>
              <w:rPr>
                <w:rFonts w:cs="宋体"/>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054F">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25E9">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5059">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7FA6">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C1686">
            <w:pPr>
              <w:wordWrap w:val="0"/>
              <w:jc w:val="right"/>
              <w:textAlignment w:val="center"/>
              <w:rPr>
                <w:rFonts w:hint="default" w:ascii="Times New Roman" w:hAnsi="Times New Roman"/>
                <w:b/>
                <w:sz w:val="20"/>
                <w:szCs w:val="20"/>
              </w:rPr>
            </w:pPr>
            <w:r>
              <w:rPr>
                <w:rFonts w:hint="default" w:ascii="Times New Roman" w:hAnsi="Times New Roman"/>
                <w:sz w:val="20"/>
                <w:szCs w:val="20"/>
              </w:rPr>
              <w:t>35,210.49</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C34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5F39FCEE">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3653">
            <w:pPr>
              <w:jc w:val="both"/>
              <w:textAlignment w:val="center"/>
              <w:rPr>
                <w:rFonts w:hint="default" w:cs="宋体"/>
                <w:sz w:val="20"/>
                <w:szCs w:val="20"/>
              </w:rPr>
            </w:pPr>
            <w:r>
              <w:rPr>
                <w:rFonts w:cs="宋体"/>
                <w:b/>
                <w:sz w:val="20"/>
                <w:szCs w:val="20"/>
              </w:rPr>
              <w:t>21372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2B0A2">
            <w:pPr>
              <w:jc w:val="both"/>
              <w:textAlignment w:val="center"/>
              <w:rPr>
                <w:rFonts w:hint="default" w:cs="宋体"/>
                <w:sz w:val="20"/>
                <w:szCs w:val="20"/>
              </w:rPr>
            </w:pPr>
            <w:r>
              <w:rPr>
                <w:rFonts w:cs="宋体"/>
                <w:b/>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3B39">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7418">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2B33C">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8E5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3A78">
            <w:pPr>
              <w:wordWrap w:val="0"/>
              <w:jc w:val="right"/>
              <w:textAlignment w:val="center"/>
              <w:rPr>
                <w:rFonts w:hint="default" w:ascii="Times New Roman" w:hAnsi="Times New Roman"/>
                <w:b/>
                <w:sz w:val="20"/>
                <w:szCs w:val="20"/>
              </w:rPr>
            </w:pPr>
            <w:r>
              <w:rPr>
                <w:rFonts w:hint="default" w:ascii="Times New Roman" w:hAnsi="Times New Roman"/>
                <w:b/>
                <w:sz w:val="20"/>
                <w:szCs w:val="20"/>
              </w:rPr>
              <w:t>3,034.63</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B7BC">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E6231FD">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028E">
            <w:pPr>
              <w:jc w:val="both"/>
              <w:textAlignment w:val="center"/>
              <w:rPr>
                <w:rFonts w:hint="default" w:cs="宋体"/>
                <w:sz w:val="20"/>
                <w:szCs w:val="20"/>
              </w:rPr>
            </w:pPr>
            <w:r>
              <w:rPr>
                <w:rFonts w:cs="宋体"/>
                <w:sz w:val="20"/>
                <w:szCs w:val="20"/>
              </w:rPr>
              <w:t>2137201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5C22">
            <w:pPr>
              <w:jc w:val="both"/>
              <w:textAlignment w:val="center"/>
              <w:rPr>
                <w:rFonts w:hint="default" w:cs="宋体"/>
                <w:sz w:val="20"/>
                <w:szCs w:val="20"/>
              </w:rPr>
            </w:pPr>
            <w:r>
              <w:rPr>
                <w:rFonts w:cs="宋体"/>
                <w:sz w:val="20"/>
                <w:szCs w:val="20"/>
              </w:rPr>
              <w:t>移民补助</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DB69">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3719D">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B63A">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A6B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C4ED">
            <w:pPr>
              <w:wordWrap w:val="0"/>
              <w:jc w:val="right"/>
              <w:textAlignment w:val="center"/>
              <w:rPr>
                <w:rFonts w:hint="default" w:ascii="Times New Roman" w:hAnsi="Times New Roman"/>
                <w:b/>
                <w:sz w:val="20"/>
                <w:szCs w:val="20"/>
              </w:rPr>
            </w:pPr>
            <w:r>
              <w:rPr>
                <w:rFonts w:hint="default" w:ascii="Times New Roman" w:hAnsi="Times New Roman"/>
                <w:sz w:val="20"/>
                <w:szCs w:val="20"/>
              </w:rPr>
              <w:t>1,586.24</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A762">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0F8C2F2A">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210A">
            <w:pPr>
              <w:jc w:val="both"/>
              <w:textAlignment w:val="center"/>
              <w:rPr>
                <w:rFonts w:hint="default" w:cs="宋体"/>
                <w:sz w:val="20"/>
                <w:szCs w:val="20"/>
              </w:rPr>
            </w:pPr>
            <w:r>
              <w:rPr>
                <w:rFonts w:cs="宋体"/>
                <w:sz w:val="20"/>
                <w:szCs w:val="20"/>
              </w:rPr>
              <w:t>2137202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5362">
            <w:pPr>
              <w:jc w:val="both"/>
              <w:textAlignment w:val="center"/>
              <w:rPr>
                <w:rFonts w:hint="default" w:cs="宋体"/>
                <w:sz w:val="20"/>
                <w:szCs w:val="20"/>
              </w:rPr>
            </w:pPr>
            <w:r>
              <w:rPr>
                <w:rFonts w:cs="宋体"/>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85A2">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54B5">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A010C">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AEB4">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1EE3">
            <w:pPr>
              <w:wordWrap w:val="0"/>
              <w:jc w:val="right"/>
              <w:textAlignment w:val="center"/>
              <w:rPr>
                <w:rFonts w:hint="default" w:ascii="Times New Roman" w:hAnsi="Times New Roman"/>
                <w:b/>
                <w:sz w:val="20"/>
                <w:szCs w:val="20"/>
              </w:rPr>
            </w:pPr>
            <w:r>
              <w:rPr>
                <w:rFonts w:hint="default" w:ascii="Times New Roman" w:hAnsi="Times New Roman"/>
                <w:sz w:val="20"/>
                <w:szCs w:val="20"/>
              </w:rPr>
              <w:t>1,448.39</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6C4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14:paraId="3F0A5BAB">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BFF2AF">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126C15C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F87C0C5">
            <w:pPr>
              <w:jc w:val="center"/>
              <w:textAlignment w:val="bottom"/>
              <w:rPr>
                <w:rFonts w:hint="default" w:cs="宋体"/>
                <w:b/>
                <w:sz w:val="32"/>
                <w:szCs w:val="32"/>
              </w:rPr>
            </w:pPr>
            <w:r>
              <w:rPr>
                <w:rFonts w:cs="宋体"/>
                <w:b/>
                <w:sz w:val="32"/>
                <w:szCs w:val="32"/>
              </w:rPr>
              <w:t>国有资本经营预算财政拨款支出决算表</w:t>
            </w:r>
          </w:p>
        </w:tc>
      </w:tr>
      <w:tr w14:paraId="4CBA8EBA">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065216C5">
            <w:pPr>
              <w:spacing w:line="280" w:lineRule="exact"/>
              <w:rPr>
                <w:rFonts w:hint="default" w:cs="宋体"/>
                <w:sz w:val="20"/>
                <w:szCs w:val="20"/>
              </w:rPr>
            </w:pPr>
            <w:r>
              <w:rPr>
                <w:rFonts w:cs="宋体"/>
                <w:sz w:val="20"/>
                <w:szCs w:val="20"/>
              </w:rPr>
              <w:t>部门：</w:t>
            </w:r>
            <w:r>
              <w:rPr>
                <w:sz w:val="20"/>
              </w:rPr>
              <w:t>丰都县水利局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8C78B8C">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18D105F">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14:paraId="02E9DA8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85A9977">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81756A1">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9C212B2">
            <w:pPr>
              <w:spacing w:line="280" w:lineRule="exact"/>
              <w:jc w:val="right"/>
              <w:textAlignment w:val="bottom"/>
              <w:rPr>
                <w:rFonts w:hint="default" w:cs="宋体"/>
                <w:sz w:val="20"/>
                <w:szCs w:val="20"/>
              </w:rPr>
            </w:pPr>
            <w:r>
              <w:rPr>
                <w:rFonts w:cs="宋体"/>
                <w:sz w:val="20"/>
                <w:szCs w:val="20"/>
              </w:rPr>
              <w:t>单位：万元</w:t>
            </w:r>
          </w:p>
        </w:tc>
      </w:tr>
      <w:tr w14:paraId="09DB104B">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973B9">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C51C5">
            <w:pPr>
              <w:jc w:val="center"/>
              <w:textAlignment w:val="bottom"/>
              <w:rPr>
                <w:rFonts w:hint="default" w:cs="宋体"/>
                <w:b/>
                <w:sz w:val="20"/>
                <w:szCs w:val="20"/>
              </w:rPr>
            </w:pPr>
            <w:r>
              <w:rPr>
                <w:rFonts w:cs="宋体"/>
                <w:b/>
                <w:sz w:val="20"/>
                <w:szCs w:val="20"/>
              </w:rPr>
              <w:t>本年支出</w:t>
            </w:r>
          </w:p>
        </w:tc>
      </w:tr>
      <w:tr w14:paraId="0A74F5D5">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3D0E">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D3E33">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8C8E">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9EB5D">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6F618">
            <w:pPr>
              <w:jc w:val="center"/>
              <w:textAlignment w:val="center"/>
              <w:rPr>
                <w:rFonts w:hint="default" w:cs="宋体"/>
                <w:b/>
                <w:sz w:val="20"/>
                <w:szCs w:val="20"/>
              </w:rPr>
            </w:pPr>
            <w:r>
              <w:rPr>
                <w:rFonts w:cs="宋体"/>
                <w:b/>
                <w:sz w:val="20"/>
                <w:szCs w:val="20"/>
              </w:rPr>
              <w:t>项目支出</w:t>
            </w:r>
          </w:p>
        </w:tc>
      </w:tr>
      <w:tr w14:paraId="517C3B09">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645F">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22077">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3055">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5E231">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5DE5F">
            <w:pPr>
              <w:jc w:val="center"/>
              <w:rPr>
                <w:rFonts w:hint="default" w:cs="宋体"/>
                <w:b/>
                <w:sz w:val="20"/>
                <w:szCs w:val="20"/>
              </w:rPr>
            </w:pPr>
          </w:p>
        </w:tc>
      </w:tr>
      <w:tr w14:paraId="36C982CB">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3274">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9DFB7">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C840">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80923">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B89DE">
            <w:pPr>
              <w:jc w:val="center"/>
              <w:rPr>
                <w:rFonts w:hint="default" w:cs="宋体"/>
                <w:b/>
                <w:sz w:val="20"/>
                <w:szCs w:val="20"/>
              </w:rPr>
            </w:pPr>
          </w:p>
        </w:tc>
      </w:tr>
      <w:tr w14:paraId="6E5BE0E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1461">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41D9A">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880B">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372EE">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A1D53">
            <w:pPr>
              <w:jc w:val="center"/>
              <w:rPr>
                <w:rFonts w:hint="default" w:cs="宋体"/>
                <w:b/>
                <w:sz w:val="20"/>
                <w:szCs w:val="20"/>
              </w:rPr>
            </w:pPr>
          </w:p>
        </w:tc>
      </w:tr>
      <w:tr w14:paraId="397C5DAE">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AABE">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5F88D">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D9FC0">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9E28">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305A15F7">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1184">
            <w:pPr>
              <w:textAlignment w:val="center"/>
              <w:rPr>
                <w:rFonts w:hint="default" w:cs="宋体"/>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2F2E">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59F3B">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C178">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1C55">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14:paraId="5A66D99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4CAB746">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38871021">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203A872D">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14:paraId="1DBE3557">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591AD07D">
            <w:pPr>
              <w:spacing w:line="280" w:lineRule="exact"/>
              <w:rPr>
                <w:rFonts w:hint="default" w:cs="宋体"/>
                <w:kern w:val="2"/>
                <w:sz w:val="20"/>
                <w:szCs w:val="20"/>
              </w:rPr>
            </w:pPr>
          </w:p>
        </w:tc>
        <w:tc>
          <w:tcPr>
            <w:tcW w:w="2402" w:type="dxa"/>
            <w:shd w:val="clear" w:color="auto" w:fill="auto"/>
            <w:noWrap/>
            <w:tcMar>
              <w:top w:w="15" w:type="dxa"/>
              <w:left w:w="15" w:type="dxa"/>
              <w:right w:w="15" w:type="dxa"/>
            </w:tcMar>
            <w:vAlign w:val="bottom"/>
          </w:tcPr>
          <w:p w14:paraId="5CFF16CC">
            <w:pPr>
              <w:spacing w:line="280" w:lineRule="exact"/>
              <w:jc w:val="center"/>
              <w:rPr>
                <w:rFonts w:hint="default" w:cs="宋体"/>
                <w:kern w:val="2"/>
                <w:sz w:val="20"/>
                <w:szCs w:val="20"/>
              </w:rPr>
            </w:pPr>
          </w:p>
        </w:tc>
        <w:tc>
          <w:tcPr>
            <w:tcW w:w="2360" w:type="dxa"/>
            <w:shd w:val="clear" w:color="auto" w:fill="auto"/>
            <w:noWrap/>
            <w:tcMar>
              <w:top w:w="15" w:type="dxa"/>
              <w:left w:w="15" w:type="dxa"/>
              <w:right w:w="15" w:type="dxa"/>
            </w:tcMar>
            <w:vAlign w:val="bottom"/>
          </w:tcPr>
          <w:p w14:paraId="3F23FF69">
            <w:pPr>
              <w:spacing w:line="280" w:lineRule="exact"/>
              <w:jc w:val="right"/>
              <w:rPr>
                <w:rFonts w:hint="default" w:cs="宋体"/>
                <w:kern w:val="2"/>
                <w:sz w:val="20"/>
                <w:szCs w:val="20"/>
              </w:rPr>
            </w:pPr>
          </w:p>
        </w:tc>
        <w:tc>
          <w:tcPr>
            <w:tcW w:w="3726" w:type="dxa"/>
            <w:shd w:val="clear" w:color="auto" w:fill="auto"/>
            <w:noWrap/>
            <w:tcMar>
              <w:top w:w="15" w:type="dxa"/>
              <w:left w:w="15" w:type="dxa"/>
              <w:right w:w="15" w:type="dxa"/>
            </w:tcMar>
            <w:vAlign w:val="bottom"/>
          </w:tcPr>
          <w:p w14:paraId="3FF0A39C">
            <w:pPr>
              <w:spacing w:line="280" w:lineRule="exact"/>
              <w:rPr>
                <w:rFonts w:hint="default" w:cs="宋体"/>
                <w:kern w:val="2"/>
                <w:sz w:val="20"/>
                <w:szCs w:val="20"/>
              </w:rPr>
            </w:pPr>
          </w:p>
        </w:tc>
        <w:tc>
          <w:tcPr>
            <w:tcW w:w="2480" w:type="dxa"/>
            <w:shd w:val="clear" w:color="auto" w:fill="auto"/>
            <w:noWrap/>
            <w:tcMar>
              <w:top w:w="15" w:type="dxa"/>
              <w:left w:w="15" w:type="dxa"/>
              <w:right w:w="15" w:type="dxa"/>
            </w:tcMar>
            <w:vAlign w:val="bottom"/>
          </w:tcPr>
          <w:p w14:paraId="4C896A5C">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14:paraId="060E7ABE">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FB7AB3">
            <w:pPr>
              <w:spacing w:line="280" w:lineRule="exact"/>
              <w:rPr>
                <w:rFonts w:hint="default" w:cs="宋体"/>
                <w:kern w:val="2"/>
                <w:sz w:val="20"/>
                <w:szCs w:val="20"/>
              </w:rPr>
            </w:pPr>
            <w:r>
              <w:rPr>
                <w:rFonts w:cs="宋体"/>
                <w:sz w:val="20"/>
                <w:szCs w:val="20"/>
              </w:rPr>
              <w:t>部门</w:t>
            </w:r>
            <w:r>
              <w:rPr>
                <w:rFonts w:cs="宋体"/>
                <w:kern w:val="2"/>
                <w:sz w:val="20"/>
                <w:szCs w:val="20"/>
              </w:rPr>
              <w:t>：</w:t>
            </w:r>
            <w:r>
              <w:rPr>
                <w:sz w:val="20"/>
              </w:rPr>
              <w:t>丰都县水利局</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414D5079">
            <w:pPr>
              <w:spacing w:line="280" w:lineRule="exact"/>
              <w:jc w:val="right"/>
              <w:rPr>
                <w:rFonts w:hint="default" w:cs="宋体"/>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195F726C">
            <w:pPr>
              <w:spacing w:line="280" w:lineRule="exact"/>
              <w:rPr>
                <w:rFonts w:hint="default" w:cs="宋体"/>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74F8ACC9">
            <w:pPr>
              <w:spacing w:line="280" w:lineRule="exact"/>
              <w:jc w:val="right"/>
              <w:textAlignment w:val="bottom"/>
              <w:rPr>
                <w:rFonts w:hint="default" w:cs="宋体"/>
                <w:kern w:val="2"/>
                <w:sz w:val="20"/>
                <w:szCs w:val="20"/>
              </w:rPr>
            </w:pPr>
            <w:r>
              <w:rPr>
                <w:rFonts w:cs="宋体"/>
                <w:kern w:val="2"/>
                <w:sz w:val="20"/>
                <w:szCs w:val="20"/>
              </w:rPr>
              <w:t>单位：万元</w:t>
            </w:r>
          </w:p>
        </w:tc>
      </w:tr>
      <w:tr w14:paraId="0C79A12E">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E7991">
            <w:pPr>
              <w:spacing w:line="280" w:lineRule="exact"/>
              <w:jc w:val="center"/>
              <w:textAlignment w:val="center"/>
              <w:rPr>
                <w:rFonts w:hint="default" w:cs="宋体"/>
                <w:b/>
                <w:kern w:val="2"/>
                <w:sz w:val="16"/>
                <w:szCs w:val="16"/>
              </w:rPr>
            </w:pPr>
            <w:r>
              <w:rPr>
                <w:rFonts w:cs="宋体"/>
                <w:b/>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74D76">
            <w:pPr>
              <w:spacing w:line="280" w:lineRule="exact"/>
              <w:jc w:val="center"/>
              <w:textAlignment w:val="center"/>
              <w:rPr>
                <w:rFonts w:hint="default" w:cs="宋体"/>
                <w:b/>
                <w:kern w:val="2"/>
                <w:sz w:val="16"/>
                <w:szCs w:val="16"/>
              </w:rPr>
            </w:pPr>
            <w:r>
              <w:rPr>
                <w:rFonts w:cs="宋体"/>
                <w:b/>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8915C">
            <w:pPr>
              <w:spacing w:line="280" w:lineRule="exact"/>
              <w:jc w:val="center"/>
              <w:textAlignment w:val="center"/>
              <w:rPr>
                <w:rFonts w:hint="default" w:cs="宋体"/>
                <w:b/>
                <w:kern w:val="2"/>
                <w:sz w:val="16"/>
                <w:szCs w:val="16"/>
              </w:rPr>
            </w:pPr>
            <w:r>
              <w:rPr>
                <w:rFonts w:cs="宋体"/>
                <w:b/>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2E9B8">
            <w:pPr>
              <w:spacing w:line="280" w:lineRule="exact"/>
              <w:jc w:val="center"/>
              <w:textAlignment w:val="center"/>
              <w:rPr>
                <w:rFonts w:hint="default" w:cs="宋体"/>
                <w:b/>
                <w:kern w:val="2"/>
                <w:sz w:val="16"/>
                <w:szCs w:val="16"/>
              </w:rPr>
            </w:pPr>
            <w:r>
              <w:rPr>
                <w:rFonts w:cs="宋体"/>
                <w:b/>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03D56">
            <w:pPr>
              <w:spacing w:line="280" w:lineRule="exact"/>
              <w:jc w:val="center"/>
              <w:textAlignment w:val="center"/>
              <w:rPr>
                <w:rFonts w:hint="default" w:cs="宋体"/>
                <w:b/>
                <w:kern w:val="2"/>
                <w:sz w:val="16"/>
                <w:szCs w:val="16"/>
              </w:rPr>
            </w:pPr>
            <w:r>
              <w:rPr>
                <w:rFonts w:cs="宋体"/>
                <w:b/>
                <w:kern w:val="2"/>
                <w:sz w:val="16"/>
                <w:szCs w:val="16"/>
              </w:rPr>
              <w:t>决算数</w:t>
            </w:r>
          </w:p>
        </w:tc>
      </w:tr>
      <w:tr w14:paraId="521B479E">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E0F0B">
            <w:pPr>
              <w:spacing w:line="280" w:lineRule="exact"/>
              <w:textAlignment w:val="center"/>
              <w:rPr>
                <w:rFonts w:hint="default" w:cs="宋体"/>
                <w:b/>
                <w:kern w:val="2"/>
                <w:sz w:val="16"/>
                <w:szCs w:val="16"/>
              </w:rPr>
            </w:pPr>
            <w:r>
              <w:rPr>
                <w:rFonts w:cs="宋体"/>
                <w:b/>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BF577">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C3077">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7FA07">
            <w:pPr>
              <w:spacing w:line="280" w:lineRule="exact"/>
              <w:textAlignment w:val="center"/>
              <w:rPr>
                <w:rFonts w:hint="default" w:cs="宋体"/>
                <w:b/>
                <w:kern w:val="2"/>
                <w:sz w:val="16"/>
                <w:szCs w:val="16"/>
              </w:rPr>
            </w:pPr>
            <w:r>
              <w:rPr>
                <w:rFonts w:cs="宋体"/>
                <w:b/>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DB33E">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124.41</w:t>
            </w:r>
            <w:r>
              <w:rPr>
                <w:rFonts w:ascii="Times New Roman" w:hAnsi="Times New Roman"/>
                <w:sz w:val="18"/>
              </w:rPr>
              <w:t xml:space="preserve"> </w:t>
            </w:r>
          </w:p>
        </w:tc>
      </w:tr>
      <w:tr w14:paraId="08FA20B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A2C7B">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0F9E9">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16.15</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34BB9">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16.15</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10F78">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59F56">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111.49</w:t>
            </w:r>
            <w:r>
              <w:rPr>
                <w:rFonts w:ascii="Times New Roman" w:hAnsi="Times New Roman"/>
                <w:sz w:val="18"/>
              </w:rPr>
              <w:t xml:space="preserve"> </w:t>
            </w:r>
          </w:p>
        </w:tc>
      </w:tr>
      <w:tr w14:paraId="6C466DA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7AED3">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674E1">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95B0A">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2122D">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0A426">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12.92</w:t>
            </w:r>
            <w:r>
              <w:rPr>
                <w:rFonts w:ascii="Times New Roman" w:hAnsi="Times New Roman"/>
                <w:sz w:val="18"/>
              </w:rPr>
              <w:t xml:space="preserve"> </w:t>
            </w:r>
          </w:p>
        </w:tc>
      </w:tr>
      <w:tr w14:paraId="59B40E8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1946">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B0A51">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F22D2">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AE833">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DB086">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2D5A7F0D">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429F3">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4896C">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8DD9F">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3E775">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1EC7F">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w:t>
            </w:r>
            <w:r>
              <w:rPr>
                <w:rFonts w:ascii="Times New Roman" w:hAnsi="Times New Roman"/>
                <w:sz w:val="18"/>
              </w:rPr>
              <w:t xml:space="preserve"> </w:t>
            </w:r>
          </w:p>
        </w:tc>
      </w:tr>
      <w:tr w14:paraId="6066B80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3F974">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172F4">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5158D">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4.65</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D773F">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2CFD9">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3E940D9D">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FEB29">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7D606">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70B1C">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2837">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B8A44">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2344C2F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EA385">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857B3">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3FEBF">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11.50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F9B0A">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6DE02">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166C6AE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E32D6">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98C7B">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7F43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9E25">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3A4CC">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w:t>
            </w:r>
            <w:r>
              <w:rPr>
                <w:rFonts w:ascii="Times New Roman" w:hAnsi="Times New Roman"/>
                <w:sz w:val="18"/>
              </w:rPr>
              <w:t xml:space="preserve"> </w:t>
            </w:r>
          </w:p>
        </w:tc>
      </w:tr>
      <w:tr w14:paraId="49E3232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130E5">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0A57A">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2E855">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79D7E">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A30E4">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0C9BBA8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ED91B">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9CBFB">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29441">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43CAB">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37D09">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0C2CBB0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9B4C6">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B6275">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79F58">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66A3C">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52C1E">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054D7CC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5D058">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B9589">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6200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8AE3D">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8D6D8">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521431B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6BADD">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6D870">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9B65D">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E167A">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7919B">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4124544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CE34E">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D9DA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4FBA4">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83C5B">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C9837">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16891B3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CD01B">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75692">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1A2C7">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166</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8919C">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E4AB5">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1,505.87</w:t>
            </w:r>
            <w:r>
              <w:rPr>
                <w:rFonts w:ascii="Times New Roman" w:hAnsi="Times New Roman"/>
                <w:sz w:val="18"/>
              </w:rPr>
              <w:t xml:space="preserve"> </w:t>
            </w:r>
          </w:p>
        </w:tc>
      </w:tr>
      <w:tr w14:paraId="742A8CA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965F0">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B624D">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1F584">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A6ABC">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1634C">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1,505.87</w:t>
            </w:r>
            <w:r>
              <w:rPr>
                <w:rFonts w:ascii="Times New Roman" w:hAnsi="Times New Roman"/>
                <w:sz w:val="18"/>
              </w:rPr>
              <w:t xml:space="preserve"> </w:t>
            </w:r>
          </w:p>
        </w:tc>
      </w:tr>
      <w:tr w14:paraId="6A8AED1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11C2D">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B5929">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A201F">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1,320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22143">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851CB">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1227AE3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B3259">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0A43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49A38">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A05A8">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A8422">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4688F13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D846B">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CB985">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EC16E">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C0A70">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E8613">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598.10</w:t>
            </w:r>
            <w:r>
              <w:rPr>
                <w:rFonts w:ascii="Times New Roman" w:hAnsi="Times New Roman"/>
                <w:sz w:val="18"/>
              </w:rPr>
              <w:t xml:space="preserve"> </w:t>
            </w:r>
          </w:p>
        </w:tc>
      </w:tr>
      <w:tr w14:paraId="086823A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A2DD1">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E10EA">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39630">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53B61">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5CF5B">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283.81</w:t>
            </w:r>
            <w:r>
              <w:rPr>
                <w:rFonts w:ascii="Times New Roman" w:hAnsi="Times New Roman"/>
                <w:sz w:val="18"/>
              </w:rPr>
              <w:t xml:space="preserve"> </w:t>
            </w:r>
          </w:p>
        </w:tc>
      </w:tr>
      <w:tr w14:paraId="1481FE28">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0CF4A">
            <w:pPr>
              <w:spacing w:line="280" w:lineRule="exact"/>
              <w:textAlignment w:val="center"/>
              <w:rPr>
                <w:rFonts w:hint="default" w:cs="宋体"/>
                <w:b/>
                <w:kern w:val="2"/>
                <w:sz w:val="16"/>
                <w:szCs w:val="16"/>
              </w:rPr>
            </w:pPr>
            <w:r>
              <w:rPr>
                <w:rFonts w:cs="宋体"/>
                <w:b/>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F8FAF">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954EF">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1.00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53193">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908EA">
            <w:pPr>
              <w:spacing w:line="280" w:lineRule="exact"/>
              <w:jc w:val="right"/>
              <w:rPr>
                <w:rFonts w:hint="default" w:cs="宋体"/>
                <w:kern w:val="2"/>
                <w:sz w:val="16"/>
                <w:szCs w:val="16"/>
              </w:rPr>
            </w:pPr>
          </w:p>
        </w:tc>
      </w:tr>
      <w:tr w14:paraId="7D327700">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5AAB5">
            <w:pPr>
              <w:spacing w:line="280" w:lineRule="exact"/>
              <w:textAlignment w:val="center"/>
              <w:rPr>
                <w:rFonts w:hint="default" w:cs="宋体"/>
                <w:b/>
                <w:kern w:val="2"/>
                <w:sz w:val="16"/>
                <w:szCs w:val="16"/>
              </w:rPr>
            </w:pPr>
            <w:r>
              <w:rPr>
                <w:rFonts w:cs="宋体"/>
                <w:b/>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CF0D2">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C834D">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5.58</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B17D8">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8B610">
            <w:pPr>
              <w:spacing w:line="280" w:lineRule="exact"/>
              <w:jc w:val="right"/>
              <w:rPr>
                <w:rFonts w:hint="default" w:cs="宋体"/>
                <w:kern w:val="2"/>
                <w:sz w:val="16"/>
                <w:szCs w:val="16"/>
              </w:rPr>
            </w:pPr>
          </w:p>
        </w:tc>
      </w:tr>
      <w:tr w14:paraId="03CBA73E">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6C16A">
            <w:pPr>
              <w:spacing w:line="280" w:lineRule="exact"/>
              <w:textAlignment w:val="center"/>
              <w:rPr>
                <w:rFonts w:hint="default" w:cs="宋体"/>
                <w:b/>
                <w:bCs/>
                <w:sz w:val="16"/>
                <w:szCs w:val="16"/>
              </w:rPr>
            </w:pPr>
            <w:r>
              <w:rPr>
                <w:rFonts w:cs="宋体"/>
                <w:b/>
                <w:bCs/>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8A4AC">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08CE5">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69.25</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F322D">
            <w:pPr>
              <w:spacing w:line="280" w:lineRule="exact"/>
              <w:rPr>
                <w:rFonts w:hint="default" w:cs="宋体"/>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B8684">
            <w:pPr>
              <w:spacing w:line="280" w:lineRule="exact"/>
              <w:jc w:val="right"/>
              <w:rPr>
                <w:rFonts w:hint="default" w:cs="宋体"/>
                <w:sz w:val="16"/>
                <w:szCs w:val="16"/>
              </w:rPr>
            </w:pPr>
          </w:p>
        </w:tc>
      </w:tr>
    </w:tbl>
    <w:p w14:paraId="07A89D0F">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type w:val="continuous"/>
      <w:pgSz w:w="16783" w:h="11850" w:orient="landscape"/>
      <w:pgMar w:top="510"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3F2B34-0AE3-46CC-A95C-5C47F358B597}"/>
  </w:font>
  <w:font w:name="黑体">
    <w:panose1 w:val="02010609060101010101"/>
    <w:charset w:val="86"/>
    <w:family w:val="auto"/>
    <w:pitch w:val="default"/>
    <w:sig w:usb0="800002BF" w:usb1="38CF7CFA" w:usb2="00000016" w:usb3="00000000" w:csb0="00040001" w:csb1="00000000"/>
    <w:embedRegular r:id="rId2" w:fontKey="{110ECE5D-5748-49D2-AE4D-E34F6CF42C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embedRegular r:id="rId3" w:fontKey="{C5F468EF-35EE-43EE-B6F4-09C2B26D3307}"/>
  </w:font>
  <w:font w:name="方正仿宋_GBK">
    <w:altName w:val="微软雅黑"/>
    <w:panose1 w:val="02000000000000000000"/>
    <w:charset w:val="86"/>
    <w:family w:val="script"/>
    <w:pitch w:val="default"/>
    <w:sig w:usb0="00000000" w:usb1="00000000" w:usb2="00000000" w:usb3="00000000" w:csb0="00040000" w:csb1="00000000"/>
    <w:embedRegular r:id="rId4" w:fontKey="{10178964-54A1-4CF3-8A6E-F30469E598D7}"/>
  </w:font>
  <w:font w:name="楷体">
    <w:panose1 w:val="02010609060101010101"/>
    <w:charset w:val="86"/>
    <w:family w:val="modern"/>
    <w:pitch w:val="default"/>
    <w:sig w:usb0="800002BF" w:usb1="38CF7CFA" w:usb2="00000016" w:usb3="00000000" w:csb0="00040001" w:csb1="00000000"/>
    <w:embedRegular r:id="rId5" w:fontKey="{AE522A3A-1E85-4FF5-83F8-85C2F926AA2C}"/>
  </w:font>
  <w:font w:name="微软雅黑">
    <w:panose1 w:val="020B0503020204020204"/>
    <w:charset w:val="86"/>
    <w:family w:val="swiss"/>
    <w:pitch w:val="default"/>
    <w:sig w:usb0="80000287" w:usb1="2ACF3C50" w:usb2="00000016" w:usb3="00000000" w:csb0="0004001F" w:csb1="00000000"/>
    <w:embedRegular r:id="rId6" w:fontKey="{23D1B6AC-D4C9-4D51-97EA-412F45B2AA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086">
    <w:pPr>
      <w:pStyle w:val="5"/>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1F18D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C592C0B">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F87D">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1968DB"/>
    <w:rsid w:val="00261065"/>
    <w:rsid w:val="002D0E5A"/>
    <w:rsid w:val="002D71F4"/>
    <w:rsid w:val="002E5443"/>
    <w:rsid w:val="0032196C"/>
    <w:rsid w:val="003E70FE"/>
    <w:rsid w:val="003F3933"/>
    <w:rsid w:val="004852DA"/>
    <w:rsid w:val="004C12FF"/>
    <w:rsid w:val="004D0390"/>
    <w:rsid w:val="00550ABE"/>
    <w:rsid w:val="005B023C"/>
    <w:rsid w:val="00600322"/>
    <w:rsid w:val="006137D7"/>
    <w:rsid w:val="00634FA8"/>
    <w:rsid w:val="0063613A"/>
    <w:rsid w:val="00645E01"/>
    <w:rsid w:val="0068170B"/>
    <w:rsid w:val="006E2034"/>
    <w:rsid w:val="00732392"/>
    <w:rsid w:val="00792285"/>
    <w:rsid w:val="007A0D2E"/>
    <w:rsid w:val="007A3314"/>
    <w:rsid w:val="007B419D"/>
    <w:rsid w:val="007C5C5B"/>
    <w:rsid w:val="00810F13"/>
    <w:rsid w:val="00826B47"/>
    <w:rsid w:val="00850FD7"/>
    <w:rsid w:val="00893689"/>
    <w:rsid w:val="00940231"/>
    <w:rsid w:val="00944711"/>
    <w:rsid w:val="009574D5"/>
    <w:rsid w:val="009821E3"/>
    <w:rsid w:val="00984852"/>
    <w:rsid w:val="009B37A6"/>
    <w:rsid w:val="009B67B8"/>
    <w:rsid w:val="009F3819"/>
    <w:rsid w:val="00A03B1E"/>
    <w:rsid w:val="00A133D8"/>
    <w:rsid w:val="00A67739"/>
    <w:rsid w:val="00A820B7"/>
    <w:rsid w:val="00A830E1"/>
    <w:rsid w:val="00AC5566"/>
    <w:rsid w:val="00B03CCD"/>
    <w:rsid w:val="00B104B0"/>
    <w:rsid w:val="00B23B93"/>
    <w:rsid w:val="00B40138"/>
    <w:rsid w:val="00BC4995"/>
    <w:rsid w:val="00BF5A85"/>
    <w:rsid w:val="00C307F6"/>
    <w:rsid w:val="00C96B11"/>
    <w:rsid w:val="00C97747"/>
    <w:rsid w:val="00CC6B99"/>
    <w:rsid w:val="00CF2A70"/>
    <w:rsid w:val="00D160F5"/>
    <w:rsid w:val="00DF7706"/>
    <w:rsid w:val="00E05175"/>
    <w:rsid w:val="00E654E2"/>
    <w:rsid w:val="00E76362"/>
    <w:rsid w:val="00E86B80"/>
    <w:rsid w:val="00E9430D"/>
    <w:rsid w:val="00F137D3"/>
    <w:rsid w:val="00F13C36"/>
    <w:rsid w:val="00F23C68"/>
    <w:rsid w:val="00F32C53"/>
    <w:rsid w:val="00F73F90"/>
    <w:rsid w:val="00F7623D"/>
    <w:rsid w:val="00F8598B"/>
    <w:rsid w:val="00FA0819"/>
    <w:rsid w:val="00FB7EF0"/>
    <w:rsid w:val="00FF0F4E"/>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D77CE1"/>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31F5E"/>
    <w:rsid w:val="39DC4FD6"/>
    <w:rsid w:val="39F03D7A"/>
    <w:rsid w:val="39F33306"/>
    <w:rsid w:val="3A2C1C67"/>
    <w:rsid w:val="3B1705E5"/>
    <w:rsid w:val="3B18334B"/>
    <w:rsid w:val="3B36794F"/>
    <w:rsid w:val="3BFFE9A2"/>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816E03"/>
    <w:rsid w:val="5A3B59D6"/>
    <w:rsid w:val="5AD134D8"/>
    <w:rsid w:val="5B6503B1"/>
    <w:rsid w:val="5C0F7EC4"/>
    <w:rsid w:val="5C263CE4"/>
    <w:rsid w:val="5C5D2777"/>
    <w:rsid w:val="5CF66BF3"/>
    <w:rsid w:val="5D290C69"/>
    <w:rsid w:val="5F2D4A41"/>
    <w:rsid w:val="60C74F6C"/>
    <w:rsid w:val="61025A59"/>
    <w:rsid w:val="611B01E7"/>
    <w:rsid w:val="613D5BBC"/>
    <w:rsid w:val="61536C39"/>
    <w:rsid w:val="61E64F4A"/>
    <w:rsid w:val="623E0993"/>
    <w:rsid w:val="624E7FFD"/>
    <w:rsid w:val="62944DD7"/>
    <w:rsid w:val="6319381F"/>
    <w:rsid w:val="63236436"/>
    <w:rsid w:val="637E8A84"/>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AF24C1"/>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5A13F05"/>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706F97"/>
    <w:rsid w:val="7CBE2F89"/>
    <w:rsid w:val="7D7406BB"/>
    <w:rsid w:val="7DE94331"/>
    <w:rsid w:val="7F446A19"/>
    <w:rsid w:val="7F7452B9"/>
    <w:rsid w:val="7F8401D1"/>
    <w:rsid w:val="7FAC32D7"/>
    <w:rsid w:val="D29D4C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31</Pages>
  <Words>12209</Words>
  <Characters>13217</Characters>
  <Lines>200</Lines>
  <Paragraphs>56</Paragraphs>
  <TotalTime>0</TotalTime>
  <ScaleCrop>false</ScaleCrop>
  <LinksUpToDate>false</LinksUpToDate>
  <CharactersWithSpaces>13279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2025-06-27T07:40:00Z</dcterms:created>
  <dc:creator>Administrator</dc:creator>
  <cp:lastModifiedBy>而已.</cp:lastModifiedBy>
  <dcterms:modified xsi:type="dcterms:W3CDTF">2025-09-24T02:34:07Z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