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240" w:beforeAutospacing="0" w:after="75" w:afterAutospacing="0" w:line="368" w:lineRule="atLeast"/>
        <w:ind w:left="0" w:right="0" w:firstLine="420"/>
        <w:jc w:val="both"/>
        <w:rPr>
          <w:rFonts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根据《丰都</w:t>
      </w:r>
      <w:bookmarkStart w:id="0" w:name="_GoBack"/>
      <w:bookmarkEnd w:id="0"/>
      <w:r>
        <w:rPr>
          <w:rFonts w:hint="default" w:ascii="sans-serif" w:hAnsi="sans-serif" w:eastAsia="sans-serif" w:cs="sans-serif"/>
          <w:i w:val="0"/>
          <w:caps w:val="0"/>
          <w:color w:val="000000"/>
          <w:spacing w:val="0"/>
          <w:sz w:val="27"/>
          <w:szCs w:val="27"/>
        </w:rPr>
        <w:t>县生态环境委员会办公室关于推荐突发环境事件应急工作专家的通知》（丰环委办〔2021〕9号）文件要求，经各单位推荐，我局审核，特聘请以下人员为我县突发环境事件应急管理专家，纳入专家库管理。</w:t>
      </w:r>
    </w:p>
    <w:p>
      <w:pPr>
        <w:pStyle w:val="2"/>
        <w:keepNext w:val="0"/>
        <w:keepLines w:val="0"/>
        <w:widowControl/>
        <w:suppressLineNumbers w:val="0"/>
        <w:spacing w:before="240" w:beforeAutospacing="0" w:after="75" w:afterAutospacing="0" w:line="368" w:lineRule="atLeast"/>
        <w:ind w:left="0" w:right="0" w:firstLine="42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丰都县突发环境事件应急专家库</w:t>
      </w:r>
    </w:p>
    <w:tbl>
      <w:tblPr>
        <w:tblW w:w="8454" w:type="dxa"/>
        <w:jc w:val="center"/>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948"/>
        <w:gridCol w:w="3463"/>
        <w:gridCol w:w="40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姓 名</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单 位</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业 务 专 长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代小华</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jc w:val="both"/>
            </w:pPr>
            <w:r>
              <w:rPr>
                <w:bdr w:val="none" w:color="auto" w:sz="0" w:space="0"/>
              </w:rPr>
              <w:t>丰都县生态环境监测站</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环境质量监测、生态环境修复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孙 健</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丰都县生态环境监测站</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环境质量监测、生态环境修复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陶春霞</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丰都县生态环境监测站</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环境质量监测、生态环境修复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郭小路</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丰都县生态环境监测站</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环境质量监测、生态环境修复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龚治娟</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丰都县水利局</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水环境监测及评价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王帮能</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丰都县气象局</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气象测报、灾害调查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秦亚伟</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丰都县人民医院</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疾病防治、临床医疗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高天敏</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丰都县人民医院</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疾病防治、临床医疗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冯 涛</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丰都县中医院</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疾病防治、临床医疗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吴应兰</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丰都县中医院</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疾病防治、临床医疗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姚文生</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丰都县应急管理局</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救援协调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张 勇</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丰都县应急指挥中心</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救援协调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王 琰</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中共丰都县委宣传部</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信息发布及舆论控制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陈 权</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丰都水务集团有限公司</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应急水源制备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周 云</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丰都县经济和信息化委员会</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化工、污染治理设施运行管理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李 星</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丰都县公安局</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侦查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秦光勇</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丰都县消防救援大队</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应急救援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948"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吕 鹏</w:t>
            </w:r>
          </w:p>
        </w:tc>
        <w:tc>
          <w:tcPr>
            <w:tcW w:w="346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丰都县消防救援大队</w:t>
            </w:r>
          </w:p>
        </w:tc>
        <w:tc>
          <w:tcPr>
            <w:tcW w:w="404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pPr>
            <w:r>
              <w:rPr>
                <w:bdr w:val="none" w:color="auto" w:sz="0" w:space="0"/>
              </w:rPr>
              <w:t>应急救援</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77297"/>
    <w:rsid w:val="10B772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2024-08-12T06:23:00Z</dcterms:created>
  <dc:creator>xjzx</dc:creator>
  <cp:lastModifiedBy>xjzx</cp:lastModifiedBy>
  <dcterms:modified xsi:type="dcterms:W3CDTF">2024-08-12T06:26:33Z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