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center"/>
        <w:rPr>
          <w:rFonts w:hint="eastAsia" w:eastAsia="方正小标宋简体"/>
          <w:b/>
          <w:kern w:val="0"/>
          <w:sz w:val="28"/>
          <w:szCs w:val="28"/>
        </w:rPr>
      </w:pPr>
      <w:r>
        <w:rPr>
          <w:rFonts w:hint="eastAsia" w:eastAsia="方正小标宋简体"/>
          <w:b/>
          <w:kern w:val="0"/>
          <w:sz w:val="28"/>
          <w:szCs w:val="28"/>
        </w:rPr>
        <w:t>丰都县生态环境局环评审批决定公告</w:t>
      </w:r>
    </w:p>
    <w:p>
      <w:pPr>
        <w:widowControl/>
        <w:spacing w:line="360" w:lineRule="exact"/>
        <w:ind w:firstLine="420" w:firstLineChars="200"/>
        <w:rPr>
          <w:rFonts w:eastAsia="方正仿宋简体"/>
          <w:kern w:val="0"/>
          <w:sz w:val="21"/>
          <w:szCs w:val="21"/>
        </w:rPr>
      </w:pP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重庆市丰都县生态环境局已对以下建设项目环境影响评价文件作出审批决定，现将作出的审批决定予以公告，公告期为</w:t>
      </w:r>
      <w:bookmarkStart w:id="0" w:name="_GoBack"/>
      <w:r>
        <w:rPr>
          <w:rFonts w:hint="eastAsia" w:ascii="仿宋" w:hAnsi="仿宋" w:eastAsia="仿宋"/>
          <w:sz w:val="21"/>
          <w:szCs w:val="21"/>
        </w:rPr>
        <w:t>自公告之日起7日</w:t>
      </w:r>
      <w:bookmarkEnd w:id="0"/>
      <w:r>
        <w:rPr>
          <w:rFonts w:hint="eastAsia" w:ascii="仿宋" w:hAnsi="仿宋" w:eastAsia="仿宋"/>
          <w:sz w:val="21"/>
          <w:szCs w:val="21"/>
        </w:rPr>
        <w:t>。</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通讯地址：丰都县三合街道商业二路</w:t>
      </w:r>
      <w:r>
        <w:rPr>
          <w:rFonts w:ascii="仿宋" w:hAnsi="仿宋" w:eastAsia="仿宋"/>
          <w:sz w:val="21"/>
          <w:szCs w:val="21"/>
        </w:rPr>
        <w:t>321</w:t>
      </w:r>
      <w:r>
        <w:rPr>
          <w:rFonts w:hint="eastAsia" w:ascii="仿宋" w:hAnsi="仿宋" w:eastAsia="仿宋"/>
          <w:sz w:val="21"/>
          <w:szCs w:val="21"/>
        </w:rPr>
        <w:t>号</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邮    编：</w:t>
      </w:r>
      <w:r>
        <w:rPr>
          <w:rFonts w:ascii="仿宋" w:hAnsi="仿宋" w:eastAsia="仿宋"/>
          <w:sz w:val="21"/>
          <w:szCs w:val="21"/>
        </w:rPr>
        <w:t>408200</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传    真：023-</w:t>
      </w:r>
      <w:r>
        <w:rPr>
          <w:rFonts w:ascii="仿宋" w:hAnsi="仿宋" w:eastAsia="仿宋"/>
          <w:sz w:val="21"/>
          <w:szCs w:val="21"/>
        </w:rPr>
        <w:t>70708728</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电子邮箱：</w:t>
      </w:r>
      <w:r>
        <w:rPr>
          <w:rFonts w:ascii="仿宋" w:hAnsi="仿宋" w:eastAsia="仿宋"/>
          <w:sz w:val="21"/>
          <w:szCs w:val="21"/>
        </w:rPr>
        <w:t>fdhbjjgk@163.com</w:t>
      </w:r>
    </w:p>
    <w:tbl>
      <w:tblPr>
        <w:tblStyle w:val="5"/>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东方希望重庆水泥有限公司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东方希望重庆水泥有限公司骨料生产线改造项目</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渝（丰都）环准〔2024〕2</w:t>
            </w:r>
            <w:r>
              <w:rPr>
                <w:rFonts w:hint="eastAsia" w:ascii="仿宋" w:hAnsi="仿宋" w:eastAsia="仿宋"/>
                <w:sz w:val="21"/>
                <w:szCs w:val="21"/>
                <w:lang w:val="en-US" w:eastAsia="zh-CN"/>
              </w:rPr>
              <w:t>8</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2024年12月9日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2408-500230-07-02-191531</w:t>
            </w:r>
          </w:p>
        </w:tc>
        <w:tc>
          <w:tcPr>
            <w:tcW w:w="1297" w:type="dxa"/>
            <w:vAlign w:val="center"/>
          </w:tcPr>
          <w:p>
            <w:pPr>
              <w:jc w:val="center"/>
              <w:rPr>
                <w:rFonts w:hint="default" w:ascii="仿宋" w:hAnsi="仿宋" w:eastAsia="仿宋"/>
                <w:sz w:val="21"/>
                <w:szCs w:val="21"/>
                <w:lang w:val="en-US" w:eastAsia="zh-CN"/>
              </w:rPr>
            </w:pPr>
            <w:r>
              <w:rPr>
                <w:rFonts w:hint="default" w:ascii="仿宋" w:hAnsi="仿宋" w:eastAsia="仿宋"/>
                <w:sz w:val="21"/>
                <w:szCs w:val="21"/>
                <w:lang w:val="en-US" w:eastAsia="zh-CN"/>
              </w:rPr>
              <w:t>2024年</w:t>
            </w:r>
            <w:r>
              <w:rPr>
                <w:rFonts w:hint="eastAsia" w:ascii="仿宋" w:hAnsi="仿宋" w:eastAsia="仿宋"/>
                <w:sz w:val="21"/>
                <w:szCs w:val="21"/>
                <w:lang w:val="en-US" w:eastAsia="zh-CN"/>
              </w:rPr>
              <w:t>12</w:t>
            </w:r>
            <w:r>
              <w:rPr>
                <w:rFonts w:hint="default" w:ascii="仿宋" w:hAnsi="仿宋" w:eastAsia="仿宋"/>
                <w:sz w:val="21"/>
                <w:szCs w:val="21"/>
                <w:lang w:val="en-US" w:eastAsia="zh-CN"/>
              </w:rPr>
              <w:t>月</w:t>
            </w:r>
            <w:r>
              <w:rPr>
                <w:rFonts w:hint="eastAsia" w:ascii="仿宋" w:hAnsi="仿宋" w:eastAsia="仿宋"/>
                <w:sz w:val="21"/>
                <w:szCs w:val="21"/>
                <w:lang w:val="en-US" w:eastAsia="zh-CN"/>
              </w:rPr>
              <w:t>11</w:t>
            </w:r>
            <w:r>
              <w:rPr>
                <w:rFonts w:hint="default" w:ascii="仿宋" w:hAnsi="仿宋" w:eastAsia="仿宋"/>
                <w:sz w:val="21"/>
                <w:szCs w:val="21"/>
                <w:lang w:val="en-US" w:eastAsia="zh-CN"/>
              </w:rPr>
              <w:t>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782C7A88"/>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4731B5B"/>
    <w:rsid w:val="05976809"/>
    <w:rsid w:val="06203E6A"/>
    <w:rsid w:val="07660241"/>
    <w:rsid w:val="08620301"/>
    <w:rsid w:val="08987E3F"/>
    <w:rsid w:val="089E261B"/>
    <w:rsid w:val="0F6250BD"/>
    <w:rsid w:val="0FDF659C"/>
    <w:rsid w:val="10467A9A"/>
    <w:rsid w:val="10C06C14"/>
    <w:rsid w:val="16BC49C4"/>
    <w:rsid w:val="19C71013"/>
    <w:rsid w:val="1B2B55D1"/>
    <w:rsid w:val="1C8264AC"/>
    <w:rsid w:val="2381064F"/>
    <w:rsid w:val="24553397"/>
    <w:rsid w:val="24997F6E"/>
    <w:rsid w:val="256E4A38"/>
    <w:rsid w:val="27B626C7"/>
    <w:rsid w:val="286F11F3"/>
    <w:rsid w:val="302D6C57"/>
    <w:rsid w:val="31EF4D12"/>
    <w:rsid w:val="32AB0CB6"/>
    <w:rsid w:val="39AB7BB1"/>
    <w:rsid w:val="3A510DB4"/>
    <w:rsid w:val="3B4C0BC5"/>
    <w:rsid w:val="3ECD7DAF"/>
    <w:rsid w:val="3F1D7D73"/>
    <w:rsid w:val="404E40B8"/>
    <w:rsid w:val="40FE2B4E"/>
    <w:rsid w:val="416A2100"/>
    <w:rsid w:val="42187DAE"/>
    <w:rsid w:val="42DA1507"/>
    <w:rsid w:val="42FE0D7A"/>
    <w:rsid w:val="4525345F"/>
    <w:rsid w:val="45502C61"/>
    <w:rsid w:val="4642364B"/>
    <w:rsid w:val="48BF7134"/>
    <w:rsid w:val="4AF13892"/>
    <w:rsid w:val="4C4A325A"/>
    <w:rsid w:val="4CF3569F"/>
    <w:rsid w:val="4D695962"/>
    <w:rsid w:val="4DE374C2"/>
    <w:rsid w:val="5781798A"/>
    <w:rsid w:val="58541DAA"/>
    <w:rsid w:val="59AE52C2"/>
    <w:rsid w:val="5B1421AF"/>
    <w:rsid w:val="5DCB1049"/>
    <w:rsid w:val="619316BE"/>
    <w:rsid w:val="640E1D9E"/>
    <w:rsid w:val="66486604"/>
    <w:rsid w:val="676C3B6B"/>
    <w:rsid w:val="69AE5C93"/>
    <w:rsid w:val="69F77F23"/>
    <w:rsid w:val="6A22716C"/>
    <w:rsid w:val="6AF13082"/>
    <w:rsid w:val="6E8977BA"/>
    <w:rsid w:val="70762C21"/>
    <w:rsid w:val="709121CE"/>
    <w:rsid w:val="73B13A3B"/>
    <w:rsid w:val="73C066BB"/>
    <w:rsid w:val="74EA0529"/>
    <w:rsid w:val="756F23B6"/>
    <w:rsid w:val="77D93560"/>
    <w:rsid w:val="782C7A88"/>
    <w:rsid w:val="799B05B9"/>
    <w:rsid w:val="7E065970"/>
    <w:rsid w:val="7E282B4B"/>
    <w:rsid w:val="7EC826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qFormat/>
    <w:uiPriority w:val="99"/>
    <w:rPr>
      <w:sz w:val="18"/>
      <w:szCs w:val="18"/>
    </w:rPr>
  </w:style>
  <w:style w:type="character" w:customStyle="1" w:styleId="7">
    <w:name w:val="页眉 Char"/>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323</Words>
  <Characters>393</Characters>
  <Lines>2</Lines>
  <Paragraphs>1</Paragraphs>
  <TotalTime>0</TotalTime>
  <ScaleCrop>false</ScaleCrop>
  <LinksUpToDate>false</LinksUpToDate>
  <CharactersWithSpaces>401</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2024-11-29T02:29:00Z</dcterms:created>
  <dc:creator>Administrator</dc:creator>
  <cp:lastModifiedBy>xjzx</cp:lastModifiedBy>
  <dcterms:modified xsi:type="dcterms:W3CDTF">2024-12-11T02:41:59Z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341B6415021F47D0A824B12331E0BF3B_11</vt:lpwstr>
  </property>
</Properties>
</file>