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F72C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丰都县三合街道社区卫生服务中心</w:t>
      </w:r>
    </w:p>
    <w:p w14:paraId="1F71AC6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说明</w:t>
      </w:r>
    </w:p>
    <w:p w14:paraId="455E984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p>
    <w:p w14:paraId="404BB9F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一、部门基本情况</w:t>
      </w:r>
    </w:p>
    <w:p w14:paraId="4713490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5C4256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14:paraId="1C7EBC5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2.基本医疗服务：开展一般常见病、多发病、地方病的基本医疗服务；现场救护和转诊服务；慢性病管理。</w:t>
      </w:r>
    </w:p>
    <w:p w14:paraId="6A3388E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3.计划生育服务：开展避孕节育、生殖健康、优生服务和家庭保健的咨询、指导和技术服务。</w:t>
      </w:r>
    </w:p>
    <w:p w14:paraId="4BB4D27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4.协助街道办事处制定和组织实施初级卫生保健、卫生事业发展规划和年度计划，开展爱国卫生工作。</w:t>
      </w:r>
    </w:p>
    <w:p w14:paraId="72EE58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5.指导辖区内诊所、村卫生室业务工作，对村医和村妇幼保健人员进行相关技能培训，做好医疗卫生信息统计报告工作，完整、及时、准确报告相关信息，逐步推进乡村卫生服务一体化管理。</w:t>
      </w:r>
    </w:p>
    <w:p w14:paraId="357872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bCs/>
          <w:sz w:val="32"/>
          <w:szCs w:val="32"/>
        </w:rPr>
      </w:pPr>
      <w:r>
        <w:rPr>
          <w:rFonts w:hint="eastAsia" w:ascii="Times New Roman" w:hAnsi="Times New Roman" w:eastAsia="方正仿宋_GBK" w:cs="Times New Roman"/>
          <w:sz w:val="32"/>
          <w:szCs w:val="32"/>
        </w:rPr>
        <w:t>6.开展城乡居民</w:t>
      </w:r>
      <w:r>
        <w:rPr>
          <w:rFonts w:hint="eastAsia" w:ascii="Times New Roman" w:hAnsi="Times New Roman" w:eastAsia="方正仿宋_GBK" w:cs="Times New Roman"/>
          <w:sz w:val="32"/>
          <w:szCs w:val="32"/>
          <w:lang w:eastAsia="zh-CN"/>
        </w:rPr>
        <w:t>基本</w:t>
      </w:r>
      <w:r>
        <w:rPr>
          <w:rFonts w:hint="eastAsia" w:ascii="Times New Roman" w:hAnsi="Times New Roman" w:eastAsia="方正仿宋_GBK" w:cs="Times New Roman"/>
          <w:sz w:val="32"/>
          <w:szCs w:val="32"/>
        </w:rPr>
        <w:t>医疗保险政策法规宣传与咨询，协助做好相应的医疗服务和补偿结算等工作。</w:t>
      </w:r>
    </w:p>
    <w:p w14:paraId="316D7C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7.负责辖区公共卫生管理；协助开展辖区内卫生监督工作，承担区域内公共卫生信息收集与报告。</w:t>
      </w:r>
    </w:p>
    <w:p w14:paraId="2F3A464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8.承担协助县级医疗卫生机构开展对辐射区域内的一般卫生院技术指导等工作。</w:t>
      </w:r>
    </w:p>
    <w:p w14:paraId="2AC6F4D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6D49D01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内设公共卫生科、内儿科、中医科、放射科、检验科、办公室、医务科、后勤科等科室。有DR、CT、彩超、全自动生化分析仪、呼吸机、救护车等大型医疗设备。现有在职职工</w:t>
      </w:r>
      <w:r>
        <w:rPr>
          <w:rFonts w:hint="eastAsia" w:ascii="Times New Roman" w:hAnsi="Times New Roman" w:eastAsia="方正仿宋_GBK" w:cs="Times New Roman"/>
          <w:sz w:val="32"/>
          <w:szCs w:val="32"/>
          <w:lang w:val="en-US" w:eastAsia="zh-CN"/>
        </w:rPr>
        <w:t>132</w:t>
      </w:r>
      <w:r>
        <w:rPr>
          <w:rFonts w:hint="eastAsia" w:ascii="Times New Roman" w:hAnsi="Times New Roman" w:eastAsia="方正仿宋_GBK" w:cs="Times New Roman"/>
          <w:sz w:val="32"/>
          <w:szCs w:val="32"/>
        </w:rPr>
        <w:t>人，其中正式职工</w:t>
      </w:r>
      <w:r>
        <w:rPr>
          <w:rFonts w:hint="eastAsia" w:ascii="Times New Roman" w:hAnsi="Times New Roman" w:eastAsia="方正仿宋_GBK" w:cs="Times New Roman"/>
          <w:sz w:val="32"/>
          <w:szCs w:val="32"/>
          <w:lang w:val="en-US" w:eastAsia="zh-CN"/>
        </w:rPr>
        <w:t>59</w:t>
      </w:r>
      <w:r>
        <w:rPr>
          <w:rFonts w:hint="eastAsia" w:ascii="Times New Roman" w:hAnsi="Times New Roman" w:eastAsia="方正仿宋_GBK" w:cs="Times New Roman"/>
          <w:sz w:val="32"/>
          <w:szCs w:val="32"/>
        </w:rPr>
        <w:t>人，临聘人员</w:t>
      </w:r>
      <w:r>
        <w:rPr>
          <w:rFonts w:hint="eastAsia" w:ascii="Times New Roman" w:hAnsi="Times New Roman" w:eastAsia="方正仿宋_GBK" w:cs="Times New Roman"/>
          <w:sz w:val="32"/>
          <w:szCs w:val="32"/>
          <w:lang w:val="en-US" w:eastAsia="zh-CN"/>
        </w:rPr>
        <w:t>74</w:t>
      </w:r>
      <w:r>
        <w:rPr>
          <w:rFonts w:hint="eastAsia" w:ascii="Times New Roman" w:hAnsi="Times New Roman" w:eastAsia="方正仿宋_GBK" w:cs="Times New Roman"/>
          <w:sz w:val="32"/>
          <w:szCs w:val="32"/>
        </w:rPr>
        <w:t>人。专业技术人员</w:t>
      </w:r>
      <w:r>
        <w:rPr>
          <w:rFonts w:hint="eastAsia" w:ascii="Times New Roman" w:hAnsi="Times New Roman" w:eastAsia="方正仿宋_GBK" w:cs="Times New Roman"/>
          <w:sz w:val="32"/>
          <w:szCs w:val="32"/>
          <w:lang w:val="en-US" w:eastAsia="zh-CN"/>
        </w:rPr>
        <w:t>117</w:t>
      </w:r>
      <w:r>
        <w:rPr>
          <w:rFonts w:hint="eastAsia" w:ascii="Times New Roman" w:hAnsi="Times New Roman" w:eastAsia="方正仿宋_GBK" w:cs="Times New Roman"/>
          <w:sz w:val="32"/>
          <w:szCs w:val="32"/>
        </w:rPr>
        <w:t>人，工勤人员16人；本科学历</w:t>
      </w:r>
      <w:r>
        <w:rPr>
          <w:rFonts w:hint="eastAsia" w:ascii="Times New Roman" w:hAnsi="Times New Roman" w:eastAsia="方正仿宋_GBK" w:cs="Times New Roman"/>
          <w:sz w:val="32"/>
          <w:szCs w:val="32"/>
          <w:lang w:val="en-US" w:eastAsia="zh-CN"/>
        </w:rPr>
        <w:t>38</w:t>
      </w:r>
      <w:r>
        <w:rPr>
          <w:rFonts w:hint="eastAsia" w:ascii="Times New Roman" w:hAnsi="Times New Roman" w:eastAsia="方正仿宋_GBK" w:cs="Times New Roman"/>
          <w:sz w:val="32"/>
          <w:szCs w:val="32"/>
        </w:rPr>
        <w:t>人，专科学历</w:t>
      </w:r>
      <w:r>
        <w:rPr>
          <w:rFonts w:hint="eastAsia" w:ascii="Times New Roman" w:hAnsi="Times New Roman" w:eastAsia="方正仿宋_GBK" w:cs="Times New Roman"/>
          <w:sz w:val="32"/>
          <w:szCs w:val="32"/>
          <w:lang w:val="en-US" w:eastAsia="zh-CN"/>
        </w:rPr>
        <w:t>95</w:t>
      </w:r>
      <w:r>
        <w:rPr>
          <w:rFonts w:hint="eastAsia" w:ascii="Times New Roman" w:hAnsi="Times New Roman" w:eastAsia="方正仿宋_GBK" w:cs="Times New Roman"/>
          <w:sz w:val="32"/>
          <w:szCs w:val="32"/>
        </w:rPr>
        <w:t>人。编制床位80张，实际开放床位80张。</w:t>
      </w:r>
    </w:p>
    <w:p w14:paraId="208EFF1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从预算单位构成看，无纳入本单位202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年度决算编制的下级预算单位。</w:t>
      </w:r>
    </w:p>
    <w:p w14:paraId="6A94C45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决算</w:t>
      </w:r>
      <w:r>
        <w:rPr>
          <w:rFonts w:hint="eastAsia" w:ascii="方正黑体_GBK" w:hAnsi="方正黑体_GBK" w:eastAsia="方正黑体_GBK" w:cs="方正黑体_GBK"/>
          <w:b/>
          <w:bCs/>
          <w:sz w:val="32"/>
          <w:szCs w:val="32"/>
          <w:lang w:eastAsia="zh-CN"/>
        </w:rPr>
        <w:t>收支</w:t>
      </w:r>
      <w:r>
        <w:rPr>
          <w:rFonts w:hint="eastAsia" w:ascii="方正黑体_GBK" w:hAnsi="方正黑体_GBK" w:eastAsia="方正黑体_GBK" w:cs="方正黑体_GBK"/>
          <w:b/>
          <w:bCs/>
          <w:sz w:val="32"/>
          <w:szCs w:val="32"/>
        </w:rPr>
        <w:t>情况说明</w:t>
      </w:r>
    </w:p>
    <w:p w14:paraId="422F5EC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3B323C7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年度收</w:t>
      </w:r>
      <w:r>
        <w:rPr>
          <w:rFonts w:hint="eastAsia" w:ascii="Times New Roman" w:hAnsi="Times New Roman" w:eastAsia="方正仿宋_GBK" w:cs="Times New Roman"/>
          <w:sz w:val="32"/>
          <w:szCs w:val="32"/>
          <w:lang w:eastAsia="zh-CN"/>
        </w:rPr>
        <w:t>、支</w:t>
      </w:r>
      <w:r>
        <w:rPr>
          <w:rFonts w:ascii="Times New Roman" w:hAnsi="Times New Roman" w:eastAsia="方正仿宋_GBK" w:cs="Times New Roman"/>
          <w:sz w:val="32"/>
          <w:szCs w:val="32"/>
        </w:rPr>
        <w:t>总计</w:t>
      </w:r>
      <w:r>
        <w:rPr>
          <w:rFonts w:hint="eastAsia" w:ascii="Times New Roman" w:hAnsi="Times New Roman" w:eastAsia="方正仿宋_GBK" w:cs="Times New Roman"/>
          <w:sz w:val="32"/>
          <w:szCs w:val="32"/>
          <w:lang w:eastAsia="zh-CN"/>
        </w:rPr>
        <w:t>均为</w:t>
      </w:r>
      <w:r>
        <w:rPr>
          <w:rFonts w:hint="default" w:ascii="Times New Roman" w:hAnsi="Times New Roman" w:eastAsia="方正仿宋_GBK" w:cs="Times New Roman"/>
          <w:sz w:val="32"/>
          <w:szCs w:val="32"/>
        </w:rPr>
        <w:t>3567.49</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收、支与2023年度相比，减少1487.41万元，下降29.4%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疫苗收支减少。</w:t>
      </w:r>
    </w:p>
    <w:p w14:paraId="5118BE5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1</w:t>
      </w:r>
      <w:r>
        <w:rPr>
          <w:rFonts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年度收入合计</w:t>
      </w:r>
      <w:r>
        <w:rPr>
          <w:rFonts w:hint="default" w:ascii="Times New Roman" w:hAnsi="Times New Roman" w:eastAsia="方正仿宋_GBK" w:cs="Times New Roman"/>
          <w:sz w:val="32"/>
          <w:szCs w:val="32"/>
        </w:rPr>
        <w:t>3567.49</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与2023年度相比，减少916.88万元，下降20.5%</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疫情结束后疫苗收入减少。</w:t>
      </w:r>
      <w:r>
        <w:rPr>
          <w:rFonts w:ascii="Times New Roman" w:hAnsi="Times New Roman" w:eastAsia="方正仿宋_GBK" w:cs="Times New Roman"/>
          <w:sz w:val="32"/>
          <w:szCs w:val="32"/>
        </w:rPr>
        <w:t>其中：财政拨款收入</w:t>
      </w:r>
      <w:r>
        <w:rPr>
          <w:rFonts w:hint="default" w:ascii="Times New Roman" w:hAnsi="Times New Roman" w:eastAsia="方正仿宋_GBK" w:cs="Times New Roman"/>
          <w:sz w:val="32"/>
          <w:szCs w:val="32"/>
        </w:rPr>
        <w:t>2073.97</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58.1%</w:t>
      </w:r>
      <w:r>
        <w:rPr>
          <w:rFonts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rPr>
        <w:t>1492.86</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41.9%</w:t>
      </w:r>
      <w:r>
        <w:rPr>
          <w:rFonts w:ascii="Times New Roman" w:hAnsi="Times New Roman" w:eastAsia="方正仿宋_GBK" w:cs="Times New Roman"/>
          <w:sz w:val="32"/>
          <w:szCs w:val="32"/>
        </w:rPr>
        <w:t>；经营收入</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；其他收入</w:t>
      </w:r>
      <w:r>
        <w:rPr>
          <w:rFonts w:hint="default" w:ascii="Times New Roman" w:hAnsi="Times New Roman" w:eastAsia="方正仿宋_GBK" w:cs="Times New Roman"/>
          <w:sz w:val="32"/>
          <w:szCs w:val="32"/>
        </w:rPr>
        <w:t>0.65</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。此外，</w:t>
      </w:r>
      <w:r>
        <w:rPr>
          <w:rFonts w:hint="eastAsia" w:ascii="Times New Roman" w:hAnsi="Times New Roman" w:eastAsia="方正仿宋_GBK" w:cs="Times New Roman"/>
          <w:sz w:val="32"/>
          <w:szCs w:val="32"/>
        </w:rPr>
        <w:t>使用非财政拨款结余（含专用结余）</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万元，年初结转和结余</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w:t>
      </w:r>
    </w:p>
    <w:p w14:paraId="4ACB3A9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.支出情况。</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年度支出合计</w:t>
      </w:r>
      <w:r>
        <w:rPr>
          <w:rFonts w:hint="default" w:ascii="Times New Roman" w:hAnsi="Times New Roman" w:eastAsia="方正仿宋_GBK" w:cs="Times New Roman"/>
          <w:sz w:val="32"/>
          <w:szCs w:val="32"/>
        </w:rPr>
        <w:t>3077.53</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与2023年度相比，减少1563.05万元，下降33.7%</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疫苗成本减少。</w:t>
      </w:r>
      <w:r>
        <w:rPr>
          <w:rFonts w:ascii="Times New Roman" w:hAnsi="Times New Roman" w:eastAsia="方正仿宋_GBK" w:cs="Times New Roman"/>
          <w:sz w:val="32"/>
          <w:szCs w:val="32"/>
        </w:rPr>
        <w:t>其中：基本支出</w:t>
      </w:r>
      <w:r>
        <w:rPr>
          <w:rFonts w:hint="default" w:ascii="Times New Roman" w:hAnsi="Times New Roman" w:eastAsia="方正仿宋_GBK" w:cs="Times New Roman"/>
          <w:sz w:val="32"/>
          <w:szCs w:val="32"/>
        </w:rPr>
        <w:t>3067.53</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99.7%</w:t>
      </w:r>
      <w:r>
        <w:rPr>
          <w:rFonts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rPr>
        <w:t>10.00</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0.3%</w:t>
      </w:r>
      <w:r>
        <w:rPr>
          <w:rFonts w:ascii="Times New Roman" w:hAnsi="Times New Roman" w:eastAsia="方正仿宋_GBK" w:cs="Times New Roman"/>
          <w:sz w:val="32"/>
          <w:szCs w:val="32"/>
        </w:rPr>
        <w:t>；经营支出</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。此外，结余分配</w:t>
      </w:r>
      <w:r>
        <w:rPr>
          <w:rFonts w:hint="default" w:ascii="Times New Roman" w:hAnsi="Times New Roman" w:eastAsia="方正仿宋_GBK" w:cs="Times New Roman"/>
          <w:sz w:val="32"/>
          <w:szCs w:val="32"/>
        </w:rPr>
        <w:t>489.96</w:t>
      </w:r>
      <w:r>
        <w:rPr>
          <w:rFonts w:ascii="Times New Roman" w:hAnsi="Times New Roman" w:eastAsia="方正仿宋_GBK" w:cs="Times New Roman"/>
          <w:sz w:val="32"/>
          <w:szCs w:val="32"/>
        </w:rPr>
        <w:t>万元。</w:t>
      </w:r>
    </w:p>
    <w:p w14:paraId="63B35A6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rPr>
        <w:t>.结转结余情况。</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年度年末结转和结余</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与2023年度相比，无增减</w:t>
      </w:r>
      <w:r>
        <w:rPr>
          <w:rFonts w:hint="eastAsia" w:ascii="Times New Roman" w:hAnsi="Times New Roman" w:eastAsia="方正仿宋_GBK" w:cs="Times New Roman"/>
          <w:sz w:val="32"/>
          <w:szCs w:val="32"/>
          <w:lang w:eastAsia="zh-CN"/>
        </w:rPr>
        <w:t>。</w:t>
      </w:r>
    </w:p>
    <w:p w14:paraId="497FC67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4C3DB5B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年度财政拨款收、支总计均为</w:t>
      </w:r>
      <w:r>
        <w:rPr>
          <w:rFonts w:hint="default" w:ascii="Times New Roman" w:hAnsi="Times New Roman" w:eastAsia="方正仿宋_GBK" w:cs="Times New Roman"/>
          <w:sz w:val="32"/>
          <w:szCs w:val="32"/>
        </w:rPr>
        <w:t>2073.97</w:t>
      </w:r>
      <w:r>
        <w:rPr>
          <w:rFonts w:ascii="Times New Roman" w:hAnsi="Times New Roman" w:eastAsia="方正仿宋_GBK" w:cs="Times New Roman"/>
          <w:sz w:val="32"/>
          <w:szCs w:val="32"/>
        </w:rPr>
        <w:t>万元。与</w:t>
      </w:r>
      <w:r>
        <w:rPr>
          <w:rFonts w:hint="default" w:ascii="Times New Roman" w:hAnsi="Times New Roman" w:eastAsia="方正仿宋_GBK" w:cs="Times New Roman"/>
          <w:sz w:val="32"/>
          <w:szCs w:val="32"/>
        </w:rPr>
        <w:t>2023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度</w:t>
      </w:r>
      <w:r>
        <w:rPr>
          <w:rFonts w:ascii="Times New Roman" w:hAnsi="Times New Roman" w:eastAsia="方正仿宋_GBK" w:cs="Times New Roman"/>
          <w:sz w:val="32"/>
          <w:szCs w:val="32"/>
        </w:rPr>
        <w:t>相比，</w:t>
      </w:r>
      <w:r>
        <w:rPr>
          <w:rFonts w:hint="default" w:ascii="Times New Roman" w:hAnsi="Times New Roman" w:eastAsia="方正仿宋_GBK" w:cs="Times New Roman"/>
          <w:sz w:val="32"/>
          <w:szCs w:val="32"/>
        </w:rPr>
        <w:t>财政拨款收、支总计各增加107.05万元，增长5.4%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基本公共卫生费用增加、在职人员调资增核预算、新增退休人员一次性补助增加。</w:t>
      </w:r>
    </w:p>
    <w:p w14:paraId="76F772B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2CC69CD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年度一般公共预算财政拨款收入</w:t>
      </w:r>
      <w:r>
        <w:rPr>
          <w:rFonts w:hint="default" w:ascii="Times New Roman" w:hAnsi="Times New Roman" w:eastAsia="方正仿宋_GBK" w:cs="Times New Roman"/>
          <w:sz w:val="32"/>
          <w:szCs w:val="32"/>
        </w:rPr>
        <w:t>2073.97</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与2023年度相比，增加108.55万元，增长5.5%</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基本公共卫生费用增加、在职人员调资增核预算、新增退休人员一次性补助增加。</w:t>
      </w:r>
      <w:r>
        <w:rPr>
          <w:rFonts w:hint="default" w:ascii="Times New Roman" w:hAnsi="Times New Roman" w:eastAsia="方正仿宋_GBK" w:cs="Times New Roman"/>
          <w:sz w:val="32"/>
          <w:szCs w:val="32"/>
        </w:rPr>
        <w:t>较年初预算数增加342.42万元，增长19.8%</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本公共卫生费用增加、在职人员调资增核预算、新增退休人员一次性补助增加增核预算。</w:t>
      </w:r>
      <w:r>
        <w:rPr>
          <w:rFonts w:ascii="Times New Roman" w:hAnsi="Times New Roman" w:eastAsia="方正仿宋_GBK" w:cs="Times New Roman"/>
          <w:sz w:val="32"/>
          <w:szCs w:val="32"/>
        </w:rPr>
        <w:t>此外，年初财政拨款结转和结余</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w:t>
      </w:r>
    </w:p>
    <w:p w14:paraId="77DE730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w:t>
      </w:r>
      <w:r>
        <w:rPr>
          <w:rFonts w:ascii="Times New Roman" w:hAnsi="Times New Roman" w:eastAsia="方正仿宋_GBK" w:cs="Times New Roman"/>
          <w:b/>
          <w:bCs/>
          <w:sz w:val="32"/>
          <w:szCs w:val="32"/>
        </w:rPr>
        <w:t>.支出情况。</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年度一般公共预算财政拨款支出</w:t>
      </w:r>
      <w:r>
        <w:rPr>
          <w:rFonts w:hint="default" w:ascii="Times New Roman" w:hAnsi="Times New Roman" w:eastAsia="方正仿宋_GBK" w:cs="Times New Roman"/>
          <w:sz w:val="32"/>
          <w:szCs w:val="32"/>
        </w:rPr>
        <w:t>2073.97</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与2023年度相比，增加107.05万元，增长5.4%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本公共卫生费用增加、在职人员调资增核预算、新增退休人员一次性补助增加。</w:t>
      </w:r>
      <w:r>
        <w:rPr>
          <w:rFonts w:hint="default" w:ascii="Times New Roman" w:hAnsi="Times New Roman" w:eastAsia="方正仿宋_GBK" w:cs="Times New Roman"/>
          <w:sz w:val="32"/>
          <w:szCs w:val="32"/>
        </w:rPr>
        <w:t>较年初预算数增加342.42万元，增长19.8%</w:t>
      </w:r>
      <w:r>
        <w:rPr>
          <w:rFonts w:ascii="Times New Roman" w:hAnsi="Times New Roman" w:eastAsia="方正仿宋_GBK" w:cs="Times New Roman"/>
          <w:sz w:val="32"/>
          <w:szCs w:val="32"/>
        </w:rPr>
        <w:t>。主要原因</w:t>
      </w:r>
      <w:r>
        <w:rPr>
          <w:rFonts w:hint="eastAsia" w:ascii="Times New Roman" w:hAnsi="Times New Roman" w:eastAsia="方正仿宋_GBK" w:cs="Times New Roman"/>
          <w:sz w:val="32"/>
          <w:szCs w:val="32"/>
          <w:lang w:eastAsia="zh-CN"/>
        </w:rPr>
        <w:t>本公共卫生费用增加、在职人员调资增核预算、新增退休人员一次性补助增加。</w:t>
      </w:r>
    </w:p>
    <w:p w14:paraId="5C7E49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一般公共预算财政拨款支出主要</w:t>
      </w:r>
      <w:r>
        <w:rPr>
          <w:rFonts w:hint="eastAsia" w:ascii="Times New Roman" w:hAnsi="Times New Roman" w:eastAsia="方正仿宋_GBK" w:cs="Times New Roman"/>
          <w:sz w:val="32"/>
          <w:szCs w:val="32"/>
          <w:lang w:eastAsia="zh-CN"/>
        </w:rPr>
        <w:t>用途如下</w:t>
      </w:r>
      <w:r>
        <w:rPr>
          <w:rFonts w:ascii="Times New Roman" w:hAnsi="Times New Roman" w:eastAsia="方正仿宋_GBK" w:cs="Times New Roman"/>
          <w:sz w:val="32"/>
          <w:szCs w:val="32"/>
        </w:rPr>
        <w:t>：</w:t>
      </w:r>
    </w:p>
    <w:p w14:paraId="47B8233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）社会保障</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就业支出</w:t>
      </w:r>
      <w:r>
        <w:rPr>
          <w:rFonts w:hint="default" w:ascii="Times New Roman" w:hAnsi="Times New Roman" w:eastAsia="方正仿宋_GBK" w:cs="Times New Roman"/>
          <w:sz w:val="32"/>
          <w:szCs w:val="32"/>
        </w:rPr>
        <w:t>47.85</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2.3%</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较年初预算数增加4.38万元，增长10.1%</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在职人员调资增核预算、新增退休人员一次性补助增加。</w:t>
      </w:r>
    </w:p>
    <w:p w14:paraId="5D6E96B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）卫生健康支出</w:t>
      </w:r>
      <w:r>
        <w:rPr>
          <w:rFonts w:hint="default" w:ascii="Times New Roman" w:hAnsi="Times New Roman" w:eastAsia="方正仿宋_GBK" w:cs="Times New Roman"/>
          <w:sz w:val="32"/>
          <w:szCs w:val="32"/>
        </w:rPr>
        <w:t>2026.12</w:t>
      </w:r>
      <w:r>
        <w:rPr>
          <w:rFonts w:ascii="Times New Roman" w:hAnsi="Times New Roman" w:eastAsia="方正仿宋_GBK" w:cs="Times New Roman"/>
          <w:sz w:val="32"/>
          <w:szCs w:val="32"/>
        </w:rPr>
        <w:t>万元，占</w:t>
      </w:r>
      <w:r>
        <w:rPr>
          <w:rFonts w:hint="default" w:ascii="Times New Roman" w:hAnsi="Times New Roman" w:eastAsia="方正仿宋_GBK" w:cs="Times New Roman"/>
          <w:sz w:val="32"/>
          <w:szCs w:val="32"/>
        </w:rPr>
        <w:t>97.7%</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较年初预算数增加338.04万元，增长20.0%</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公共卫生费用增加调整预算。</w:t>
      </w:r>
    </w:p>
    <w:p w14:paraId="1F0B820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w:t>
      </w:r>
      <w:r>
        <w:rPr>
          <w:rFonts w:ascii="Times New Roman" w:hAnsi="Times New Roman" w:eastAsia="方正仿宋_GBK" w:cs="Times New Roman"/>
          <w:b/>
          <w:bCs/>
          <w:sz w:val="32"/>
          <w:szCs w:val="32"/>
        </w:rPr>
        <w:t>.结转结余情况。</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年度年末一般公共预算财政拨款结转和结余</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与2023年度相比，无增减</w:t>
      </w:r>
      <w:r>
        <w:rPr>
          <w:rFonts w:hint="eastAsia" w:ascii="Times New Roman" w:hAnsi="Times New Roman" w:eastAsia="方正仿宋_GBK" w:cs="Times New Roman"/>
          <w:sz w:val="32"/>
          <w:szCs w:val="32"/>
          <w:lang w:eastAsia="zh-CN"/>
        </w:rPr>
        <w:t>。</w:t>
      </w:r>
    </w:p>
    <w:p w14:paraId="3A3F5B3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06BB46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年度一般公共财政拨款基本支出</w:t>
      </w:r>
      <w:r>
        <w:rPr>
          <w:rFonts w:hint="default" w:ascii="Times New Roman" w:hAnsi="Times New Roman" w:eastAsia="方正仿宋_GBK" w:cs="Times New Roman"/>
          <w:sz w:val="32"/>
          <w:szCs w:val="32"/>
        </w:rPr>
        <w:t>2063.97</w:t>
      </w:r>
      <w:r>
        <w:rPr>
          <w:rFonts w:ascii="Times New Roman" w:hAnsi="Times New Roman" w:eastAsia="方正仿宋_GBK" w:cs="Times New Roman"/>
          <w:sz w:val="32"/>
          <w:szCs w:val="32"/>
        </w:rPr>
        <w:t>万元。其中：</w:t>
      </w:r>
    </w:p>
    <w:p w14:paraId="3DB1E9F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人员经费</w:t>
      </w:r>
      <w:r>
        <w:rPr>
          <w:rFonts w:hint="default" w:ascii="Times New Roman" w:hAnsi="Times New Roman" w:eastAsia="方正仿宋_GBK" w:cs="Times New Roman"/>
          <w:sz w:val="32"/>
          <w:szCs w:val="32"/>
        </w:rPr>
        <w:t>1565.34</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与2023年度相比，减少118.15万元，下降7.0%</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人员清退借用人员减少费用。</w:t>
      </w:r>
      <w:r>
        <w:rPr>
          <w:rFonts w:ascii="Times New Roman" w:hAnsi="Times New Roman" w:eastAsia="方正仿宋_GBK" w:cs="Times New Roman"/>
          <w:sz w:val="32"/>
          <w:szCs w:val="32"/>
        </w:rPr>
        <w:t>人员经费用途主要包括</w:t>
      </w:r>
      <w:r>
        <w:rPr>
          <w:rFonts w:hint="eastAsia" w:ascii="Times New Roman" w:hAnsi="Times New Roman" w:eastAsia="方正仿宋_GBK" w:cs="Times New Roman"/>
          <w:sz w:val="32"/>
          <w:szCs w:val="32"/>
        </w:rPr>
        <w:t>基本工资321.89万元、津贴补贴25.90</w:t>
      </w:r>
      <w:r>
        <w:rPr>
          <w:rFonts w:hint="eastAsia" w:ascii="Times New Roman" w:hAnsi="Times New Roman" w:eastAsia="方正仿宋_GBK" w:cs="Times New Roman"/>
          <w:sz w:val="32"/>
          <w:szCs w:val="32"/>
          <w:lang w:eastAsia="zh-CN"/>
        </w:rPr>
        <w:t>万</w:t>
      </w:r>
      <w:r>
        <w:rPr>
          <w:rFonts w:hint="eastAsia" w:ascii="Times New Roman" w:hAnsi="Times New Roman" w:eastAsia="方正仿宋_GBK" w:cs="Times New Roman"/>
          <w:sz w:val="32"/>
          <w:szCs w:val="32"/>
        </w:rPr>
        <w:t>元、绩效工资625.29万元、机关事业单位基本养老保险费116.19万元、职业年金缴费62.35万元、职工基本医疗保险缴费69.85万元、</w:t>
      </w:r>
      <w:r>
        <w:rPr>
          <w:rFonts w:hint="eastAsia" w:ascii="Times New Roman" w:hAnsi="Times New Roman" w:eastAsia="方正仿宋_GBK" w:cs="Times New Roman"/>
          <w:sz w:val="32"/>
          <w:szCs w:val="32"/>
          <w:lang w:eastAsia="zh-CN"/>
        </w:rPr>
        <w:t>其它社会保障费4.43</w:t>
      </w:r>
      <w:r>
        <w:rPr>
          <w:rFonts w:hint="eastAsia"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rPr>
        <w:t>住房公积金4.43万元、医疗费9.28万元、其它工资216.37万元</w:t>
      </w:r>
      <w:r>
        <w:rPr>
          <w:rFonts w:hint="eastAsia" w:ascii="Times New Roman" w:hAnsi="Times New Roman" w:eastAsia="方正仿宋_GBK" w:cs="Times New Roman"/>
          <w:sz w:val="32"/>
          <w:szCs w:val="32"/>
          <w:lang w:eastAsia="zh-CN"/>
        </w:rPr>
        <w:t>、对个人和家庭的补助45.87</w:t>
      </w:r>
      <w:r>
        <w:rPr>
          <w:rFonts w:hint="eastAsia" w:ascii="Times New Roman" w:hAnsi="Times New Roman" w:eastAsia="方正仿宋_GBK" w:cs="Times New Roman"/>
          <w:sz w:val="32"/>
          <w:szCs w:val="32"/>
        </w:rPr>
        <w:t>万元。</w:t>
      </w:r>
    </w:p>
    <w:p w14:paraId="6151EB1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公用经费</w:t>
      </w:r>
      <w:r>
        <w:rPr>
          <w:rFonts w:hint="default" w:ascii="Times New Roman" w:hAnsi="Times New Roman" w:eastAsia="方正仿宋_GBK" w:cs="Times New Roman"/>
          <w:sz w:val="32"/>
          <w:szCs w:val="32"/>
        </w:rPr>
        <w:t>498.64</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与2023年度相比，增加255.85万元，增长105.4%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基本公共卫生费用增加财政预算调整。</w:t>
      </w:r>
      <w:r>
        <w:rPr>
          <w:rFonts w:ascii="Times New Roman" w:hAnsi="Times New Roman" w:eastAsia="方正仿宋_GBK" w:cs="Times New Roman"/>
          <w:sz w:val="32"/>
          <w:szCs w:val="32"/>
        </w:rPr>
        <w:t>公用经费用途主要包括</w:t>
      </w:r>
      <w:r>
        <w:rPr>
          <w:rFonts w:hint="eastAsia" w:ascii="Times New Roman" w:hAnsi="Times New Roman" w:eastAsia="方正仿宋_GBK" w:cs="Times New Roman"/>
          <w:sz w:val="32"/>
          <w:szCs w:val="32"/>
          <w:lang w:eastAsia="zh-CN"/>
        </w:rPr>
        <w:t>办公费1.04</w:t>
      </w:r>
      <w:r>
        <w:rPr>
          <w:rFonts w:hint="eastAsia" w:ascii="Times New Roman" w:hAnsi="Times New Roman" w:eastAsia="方正仿宋_GBK" w:cs="Times New Roman"/>
          <w:sz w:val="32"/>
          <w:szCs w:val="32"/>
          <w:lang w:val="en-US" w:eastAsia="zh-CN"/>
        </w:rPr>
        <w:t>万元、印刷费0.73万元、水费1.22万元、电费13.97万元、邮电费6.55万元、 物业管理费0.98万元、差旅费0.28万元、维修维护费0.21万元、培训费0.13万元、专用材料费428.51万元、劳务费1.61万元、其它商品及服务支出35.83万元、资本性支出7.60万元。</w:t>
      </w:r>
    </w:p>
    <w:p w14:paraId="2F207FA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0CDF050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单位</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年度无政府性基金预算财政拨款收支。</w:t>
      </w:r>
    </w:p>
    <w:p w14:paraId="38A8E49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3456AC9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单位</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年度无国有资本经营预算财政拨款支出。</w:t>
      </w:r>
    </w:p>
    <w:p w14:paraId="79BC4F0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财政拨款</w:t>
      </w:r>
      <w:r>
        <w:rPr>
          <w:rFonts w:hint="eastAsia" w:ascii="方正黑体_GBK" w:hAnsi="方正黑体_GBK" w:eastAsia="方正黑体_GBK" w:cs="方正黑体_GBK"/>
          <w:b/>
          <w:bCs/>
          <w:sz w:val="32"/>
          <w:szCs w:val="32"/>
        </w:rPr>
        <w:t>“三公”经费情况说明</w:t>
      </w:r>
    </w:p>
    <w:p w14:paraId="31607DE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10B362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年度“三公”经费支出共计</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较年初预算数无增减</w:t>
      </w:r>
      <w:r>
        <w:rPr>
          <w:rFonts w:hint="eastAsia" w:ascii="Times New Roman" w:hAnsi="Times New Roman" w:eastAsia="方正仿宋_GBK" w:cs="Times New Roman"/>
          <w:sz w:val="32"/>
          <w:szCs w:val="32"/>
          <w:lang w:eastAsia="zh-CN"/>
        </w:rPr>
        <w:t>。</w:t>
      </w:r>
    </w:p>
    <w:p w14:paraId="59296B2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0FAA553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年度未发生因公出国（境）费用，与年初预算数、上年决算数持平。</w:t>
      </w:r>
    </w:p>
    <w:p w14:paraId="649919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年度未发生公务车购置费，与年初预算数、上年决算数持平。</w:t>
      </w:r>
    </w:p>
    <w:p w14:paraId="680F36B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年度未发生公务车运行费，与年初预算数、上年决算数持平。</w:t>
      </w:r>
    </w:p>
    <w:p w14:paraId="0B6330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年度未发生公务接待费，与年初预算数、上年决算数持平。</w:t>
      </w:r>
    </w:p>
    <w:p w14:paraId="506174C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3BA50C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年度本</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rPr>
        <w:t>因公出国（境）共计</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个团组，</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人；公务用车购置</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辆，公务车保有量为</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辆；国内公务接待</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人，其中：国内外事接待</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人；国（境）外公务接待</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批次，</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人。</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年本部门人均接待费</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元，车均购置费</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万元，车均维护费</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万元。</w:t>
      </w:r>
    </w:p>
    <w:p w14:paraId="3D1862C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48D8728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0E7BEA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本年度会议费支出</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与2023年度相比，无增减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本年度培训费支出</w:t>
      </w:r>
      <w:r>
        <w:rPr>
          <w:rFonts w:hint="default" w:ascii="Times New Roman" w:hAnsi="Times New Roman" w:eastAsia="方正仿宋_GBK" w:cs="Times New Roman"/>
          <w:sz w:val="32"/>
          <w:szCs w:val="32"/>
        </w:rPr>
        <w:t>0.13</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与2023年度相比，减少0.34万元，下降72.3%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等级评审培训费增加。</w:t>
      </w:r>
      <w:r>
        <w:rPr>
          <w:rFonts w:ascii="Times New Roman" w:hAnsi="Times New Roman" w:eastAsia="方正仿宋_GBK" w:cs="Times New Roman"/>
          <w:sz w:val="32"/>
          <w:szCs w:val="32"/>
        </w:rPr>
        <w:t>本年度差旅费支出</w:t>
      </w:r>
      <w:r>
        <w:rPr>
          <w:rFonts w:hint="default" w:ascii="Times New Roman" w:hAnsi="Times New Roman" w:eastAsia="方正仿宋_GBK" w:cs="Times New Roman"/>
          <w:sz w:val="32"/>
          <w:szCs w:val="32"/>
        </w:rPr>
        <w:t>0.28</w:t>
      </w:r>
      <w:r>
        <w:rPr>
          <w:rFonts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与2023年度相比，减少0.18万元，下降39.1%</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财政预算调整。</w:t>
      </w:r>
    </w:p>
    <w:p w14:paraId="34B56F3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7E26C9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单位</w:t>
      </w:r>
      <w:r>
        <w:rPr>
          <w:rFonts w:hint="eastAsia" w:ascii="Times New Roman" w:hAnsi="Times New Roman" w:eastAsia="方正仿宋_GBK" w:cs="Times New Roman"/>
          <w:sz w:val="32"/>
          <w:szCs w:val="32"/>
        </w:rPr>
        <w:t>决算列报口径，我单位不在机关运行经费统计范围之内。</w:t>
      </w:r>
    </w:p>
    <w:p w14:paraId="5364B8F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79F89D4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截至</w:t>
      </w: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rPr>
        <w:t>31</w:t>
      </w:r>
      <w:r>
        <w:rPr>
          <w:rFonts w:ascii="Times New Roman" w:hAnsi="Times New Roman" w:eastAsia="方正仿宋_GBK" w:cs="Times New Roman"/>
          <w:sz w:val="32"/>
          <w:szCs w:val="32"/>
        </w:rPr>
        <w:t>日，本</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rPr>
        <w:t>共有车辆</w:t>
      </w:r>
      <w:r>
        <w:rPr>
          <w:rFonts w:hint="default" w:ascii="Times New Roman" w:hAnsi="Times New Roman" w:eastAsia="方正仿宋_GBK" w:cs="Times New Roman"/>
          <w:sz w:val="32"/>
          <w:szCs w:val="32"/>
        </w:rPr>
        <w:t>2</w:t>
      </w:r>
      <w:r>
        <w:rPr>
          <w:rFonts w:ascii="Times New Roman" w:hAnsi="Times New Roman" w:eastAsia="方正仿宋_GBK" w:cs="Times New Roman"/>
          <w:sz w:val="32"/>
          <w:szCs w:val="32"/>
        </w:rPr>
        <w:t>辆，其中，副部（省）级及以上领导用车</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辆、主要负责人用车</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辆、机要通信用车</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辆、应急保障用车</w:t>
      </w:r>
      <w:r>
        <w:rPr>
          <w:rFonts w:hint="default" w:ascii="Times New Roman" w:hAnsi="Times New Roman" w:eastAsia="方正仿宋_GBK" w:cs="Times New Roman"/>
          <w:sz w:val="32"/>
          <w:szCs w:val="32"/>
        </w:rPr>
        <w:t>1</w:t>
      </w:r>
      <w:r>
        <w:rPr>
          <w:rFonts w:ascii="Times New Roman" w:hAnsi="Times New Roman" w:eastAsia="方正仿宋_GBK" w:cs="Times New Roman"/>
          <w:sz w:val="32"/>
          <w:szCs w:val="32"/>
        </w:rPr>
        <w:t>辆、执法执勤用车</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辆，特种专业技术用车</w:t>
      </w:r>
      <w:r>
        <w:rPr>
          <w:rFonts w:hint="default" w:ascii="Times New Roman" w:hAnsi="Times New Roman" w:eastAsia="方正仿宋_GBK" w:cs="Times New Roman"/>
          <w:sz w:val="32"/>
          <w:szCs w:val="32"/>
        </w:rPr>
        <w:t>1</w:t>
      </w:r>
      <w:r>
        <w:rPr>
          <w:rFonts w:ascii="Times New Roman" w:hAnsi="Times New Roman" w:eastAsia="方正仿宋_GBK" w:cs="Times New Roman"/>
          <w:sz w:val="32"/>
          <w:szCs w:val="32"/>
        </w:rPr>
        <w:t>辆，离退休干部用车</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辆。单价</w:t>
      </w:r>
      <w:r>
        <w:rPr>
          <w:rFonts w:hint="default" w:ascii="Times New Roman" w:hAnsi="Times New Roman" w:eastAsia="方正仿宋_GBK" w:cs="Times New Roman"/>
          <w:sz w:val="32"/>
          <w:szCs w:val="32"/>
        </w:rPr>
        <w:t>100</w:t>
      </w:r>
      <w:r>
        <w:rPr>
          <w:rFonts w:ascii="Times New Roman" w:hAnsi="Times New Roman" w:eastAsia="方正仿宋_GBK" w:cs="Times New Roman"/>
          <w:sz w:val="32"/>
          <w:szCs w:val="32"/>
        </w:rPr>
        <w:t>万元（含）以上专用设备</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台（套）。</w:t>
      </w:r>
    </w:p>
    <w:p w14:paraId="77A158C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1179607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w:t>
      </w:r>
      <w:r>
        <w:rPr>
          <w:rFonts w:ascii="Times New Roman" w:hAnsi="Times New Roman" w:eastAsia="方正仿宋_GBK" w:cs="Times New Roman"/>
          <w:sz w:val="32"/>
          <w:szCs w:val="32"/>
        </w:rPr>
        <w:t>年度本</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rPr>
        <w:t>政府采购支出总额</w:t>
      </w:r>
      <w:r>
        <w:rPr>
          <w:rFonts w:hint="default" w:ascii="Times New Roman" w:hAnsi="Times New Roman" w:eastAsia="方正仿宋_GBK" w:cs="Times New Roman"/>
          <w:sz w:val="32"/>
          <w:szCs w:val="32"/>
        </w:rPr>
        <w:t>6.47</w:t>
      </w:r>
      <w:r>
        <w:rPr>
          <w:rFonts w:ascii="Times New Roman" w:hAnsi="Times New Roman" w:eastAsia="方正仿宋_GBK" w:cs="Times New Roman"/>
          <w:sz w:val="32"/>
          <w:szCs w:val="32"/>
        </w:rPr>
        <w:t>万元，其中：政府采购货物支出</w:t>
      </w:r>
      <w:r>
        <w:rPr>
          <w:rFonts w:hint="default" w:ascii="Times New Roman" w:hAnsi="Times New Roman" w:eastAsia="方正仿宋_GBK" w:cs="Times New Roman"/>
          <w:sz w:val="32"/>
          <w:szCs w:val="32"/>
        </w:rPr>
        <w:t>6.47</w:t>
      </w:r>
      <w:r>
        <w:rPr>
          <w:rFonts w:ascii="Times New Roman" w:hAnsi="Times New Roman" w:eastAsia="方正仿宋_GBK" w:cs="Times New Roman"/>
          <w:sz w:val="32"/>
          <w:szCs w:val="32"/>
        </w:rPr>
        <w:t>万元、政府采购工程支出</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万元、政府采购服务支出</w:t>
      </w:r>
      <w:r>
        <w:rPr>
          <w:rFonts w:hint="default" w:ascii="Times New Roman" w:hAnsi="Times New Roman" w:eastAsia="方正仿宋_GBK" w:cs="Times New Roman"/>
          <w:sz w:val="32"/>
          <w:szCs w:val="32"/>
        </w:rPr>
        <w:t>0.00</w:t>
      </w:r>
      <w:r>
        <w:rPr>
          <w:rFonts w:ascii="Times New Roman" w:hAnsi="Times New Roman" w:eastAsia="方正仿宋_GBK" w:cs="Times New Roman"/>
          <w:sz w:val="32"/>
          <w:szCs w:val="32"/>
        </w:rPr>
        <w:t>万元。授予中小企业合同金额</w:t>
      </w:r>
      <w:r>
        <w:rPr>
          <w:rFonts w:hint="default" w:ascii="Times New Roman" w:hAnsi="Times New Roman" w:eastAsia="方正仿宋_GBK" w:cs="Times New Roman"/>
          <w:sz w:val="32"/>
          <w:szCs w:val="32"/>
        </w:rPr>
        <w:t>6.06</w:t>
      </w:r>
      <w:r>
        <w:rPr>
          <w:rFonts w:ascii="Times New Roman" w:hAnsi="Times New Roman" w:eastAsia="方正仿宋_GBK" w:cs="Times New Roman"/>
          <w:sz w:val="32"/>
          <w:szCs w:val="32"/>
        </w:rPr>
        <w:t>万元，占政府采购支出总额的</w:t>
      </w:r>
      <w:r>
        <w:rPr>
          <w:rFonts w:hint="default" w:ascii="Times New Roman" w:hAnsi="Times New Roman" w:eastAsia="方正仿宋_GBK" w:cs="Times New Roman"/>
          <w:sz w:val="32"/>
          <w:szCs w:val="32"/>
        </w:rPr>
        <w:t>93.6%</w:t>
      </w:r>
      <w:r>
        <w:rPr>
          <w:rFonts w:ascii="Times New Roman" w:hAnsi="Times New Roman" w:eastAsia="方正仿宋_GBK" w:cs="Times New Roman"/>
          <w:sz w:val="32"/>
          <w:szCs w:val="32"/>
        </w:rPr>
        <w:t>，其中：授予小微企业合同金额</w:t>
      </w:r>
      <w:r>
        <w:rPr>
          <w:rFonts w:hint="default" w:ascii="Times New Roman" w:hAnsi="Times New Roman" w:eastAsia="方正仿宋_GBK" w:cs="Times New Roman"/>
          <w:sz w:val="32"/>
          <w:szCs w:val="32"/>
        </w:rPr>
        <w:t>6.06</w:t>
      </w:r>
      <w:r>
        <w:rPr>
          <w:rFonts w:ascii="Times New Roman" w:hAnsi="Times New Roman" w:eastAsia="方正仿宋_GBK" w:cs="Times New Roman"/>
          <w:sz w:val="32"/>
          <w:szCs w:val="32"/>
        </w:rPr>
        <w:t>万元，占政府采购支出总额的</w:t>
      </w:r>
      <w:r>
        <w:rPr>
          <w:rFonts w:hint="default" w:ascii="Times New Roman" w:hAnsi="Times New Roman" w:eastAsia="方正仿宋_GBK" w:cs="Times New Roman"/>
          <w:sz w:val="32"/>
          <w:szCs w:val="32"/>
        </w:rPr>
        <w:t>93.6 %</w:t>
      </w:r>
      <w:r>
        <w:rPr>
          <w:rFonts w:ascii="Times New Roman" w:hAnsi="Times New Roman" w:eastAsia="方正仿宋_GBK" w:cs="Times New Roman"/>
          <w:sz w:val="32"/>
          <w:szCs w:val="32"/>
        </w:rPr>
        <w:t>。主要用于采购</w:t>
      </w:r>
      <w:r>
        <w:rPr>
          <w:rFonts w:hint="eastAsia" w:ascii="Times New Roman" w:hAnsi="Times New Roman" w:eastAsia="方正仿宋_GBK" w:cs="Times New Roman"/>
          <w:sz w:val="32"/>
          <w:szCs w:val="32"/>
          <w:lang w:eastAsia="zh-CN"/>
        </w:rPr>
        <w:t>办公设备。</w:t>
      </w:r>
    </w:p>
    <w:p w14:paraId="2BEE933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eastAsia="zh-CN"/>
        </w:rPr>
        <w:t>五、</w:t>
      </w:r>
      <w:r>
        <w:rPr>
          <w:rFonts w:hint="eastAsia" w:ascii="方正黑体_GBK" w:hAnsi="方正黑体_GBK" w:eastAsia="方正黑体_GBK" w:cs="方正黑体_GBK"/>
          <w:b/>
          <w:bCs/>
          <w:sz w:val="32"/>
          <w:szCs w:val="32"/>
          <w:lang w:val="en-US" w:eastAsia="zh-CN"/>
        </w:rPr>
        <w:t>2024年度</w:t>
      </w:r>
      <w:r>
        <w:rPr>
          <w:rFonts w:hint="eastAsia" w:ascii="方正黑体_GBK" w:hAnsi="方正黑体_GBK" w:eastAsia="方正黑体_GBK" w:cs="方正黑体_GBK"/>
          <w:b/>
          <w:bCs/>
          <w:sz w:val="32"/>
          <w:szCs w:val="32"/>
        </w:rPr>
        <w:t>预算绩效管理情况说明</w:t>
      </w:r>
    </w:p>
    <w:p w14:paraId="6952E42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（一）单位</w:t>
      </w:r>
      <w:r>
        <w:rPr>
          <w:rFonts w:hint="eastAsia" w:ascii="方正楷体_GBK" w:hAnsi="方正楷体_GBK" w:eastAsia="方正楷体_GBK" w:cs="方正楷体_GBK"/>
          <w:b/>
          <w:bCs/>
          <w:sz w:val="32"/>
          <w:szCs w:val="32"/>
        </w:rPr>
        <w:t>自评情况</w:t>
      </w:r>
    </w:p>
    <w:p w14:paraId="22577E1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根据预算绩效管理要求，本单位对</w:t>
      </w:r>
      <w:r>
        <w:rPr>
          <w:rFonts w:hint="eastAsia" w:ascii="Times New Roman" w:hAnsi="Times New Roman" w:eastAsia="方正仿宋_GBK" w:cs="Times New Roman"/>
          <w:sz w:val="32"/>
          <w:szCs w:val="32"/>
          <w:lang w:eastAsia="zh-CN"/>
        </w:rPr>
        <w:t>单位</w:t>
      </w:r>
      <w:r>
        <w:rPr>
          <w:rFonts w:hint="eastAsia" w:ascii="Times New Roman" w:hAnsi="Times New Roman" w:eastAsia="方正仿宋_GBK" w:cs="Times New Roman"/>
          <w:sz w:val="32"/>
          <w:szCs w:val="32"/>
        </w:rPr>
        <w:t>整体</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个项目开展了绩效自评，其中，以填报自评表形式开展自评</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项，涉及资金</w:t>
      </w:r>
      <w:r>
        <w:rPr>
          <w:rFonts w:hint="eastAsia" w:ascii="Times New Roman" w:hAnsi="Times New Roman" w:eastAsia="方正仿宋_GBK" w:cs="Times New Roman"/>
          <w:sz w:val="32"/>
          <w:szCs w:val="32"/>
          <w:lang w:val="en-US" w:eastAsia="zh-CN"/>
        </w:rPr>
        <w:t>1105.43</w:t>
      </w:r>
      <w:r>
        <w:rPr>
          <w:rFonts w:hint="eastAsia" w:ascii="Times New Roman" w:hAnsi="Times New Roman" w:eastAsia="方正仿宋_GBK" w:cs="Times New Roman"/>
          <w:sz w:val="32"/>
          <w:szCs w:val="32"/>
        </w:rPr>
        <w:t>万元。从评价情况来看，项目立项较为规范，绩效目标明确，预算编制合理，管理科学规范，资金到位及时，总体完成情况较好，有力保障了医院正常运行，项目基本达到了预期绩效目标。</w:t>
      </w:r>
    </w:p>
    <w:p w14:paraId="28AC68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自评表一</w:t>
      </w:r>
    </w:p>
    <w:tbl>
      <w:tblPr>
        <w:tblStyle w:val="9"/>
        <w:tblW w:w="6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1154"/>
        <w:gridCol w:w="1154"/>
        <w:gridCol w:w="764"/>
        <w:gridCol w:w="644"/>
        <w:gridCol w:w="694"/>
        <w:gridCol w:w="754"/>
        <w:gridCol w:w="614"/>
        <w:gridCol w:w="585"/>
        <w:gridCol w:w="704"/>
        <w:gridCol w:w="694"/>
      </w:tblGrid>
      <w:tr w14:paraId="712B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5D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ascii="Times New Roman" w:hAnsi="Times New Roman" w:eastAsia="方正仿宋_GBK" w:cs="Times New Roman"/>
                <w:sz w:val="22"/>
                <w:szCs w:val="22"/>
              </w:rPr>
            </w:pPr>
            <w:r>
              <w:rPr>
                <w:rFonts w:hint="eastAsia" w:ascii="Times New Roman" w:hAnsi="Times New Roman" w:eastAsia="方正仿宋_GBK" w:cs="Times New Roman"/>
                <w:sz w:val="32"/>
                <w:szCs w:val="32"/>
                <w:lang w:val="en-US" w:eastAsia="zh-CN"/>
              </w:rPr>
              <w:t>2024</w:t>
            </w:r>
            <w:r>
              <w:rPr>
                <w:rFonts w:hint="eastAsia" w:ascii="宋体" w:hAnsi="宋体" w:eastAsia="宋体" w:cs="宋体"/>
                <w:sz w:val="32"/>
                <w:szCs w:val="32"/>
                <w:lang w:val="en-US" w:eastAsia="zh-CN"/>
              </w:rPr>
              <w:t>年度项目绩效自评表</w:t>
            </w:r>
          </w:p>
        </w:tc>
      </w:tr>
      <w:tr w14:paraId="28AB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DD1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139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2022年医疗服务与保障能力提升（医疗卫生机构能力建设）中央补助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FAA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B76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50023023T000002833773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FFC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7C7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117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43C6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63F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12B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918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404-丰都县卫生健康委员会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FAF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D43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004-社保科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02D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186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谭海蓉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240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C5C9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default" w:ascii="Times New Roman" w:hAnsi="Times New Roman" w:eastAsia="方正仿宋_GBK" w:cs="Times New Roman"/>
                <w:sz w:val="22"/>
                <w:szCs w:val="22"/>
                <w:lang w:val="en-US"/>
              </w:rPr>
            </w:pPr>
            <w:r>
              <w:rPr>
                <w:rFonts w:hint="eastAsia" w:ascii="Times New Roman" w:hAnsi="Times New Roman" w:eastAsia="方正仿宋_GBK" w:cs="Times New Roman"/>
                <w:sz w:val="22"/>
                <w:szCs w:val="22"/>
                <w:lang w:val="en-US" w:eastAsia="zh-CN"/>
              </w:rPr>
              <w:t>023-70609023</w:t>
            </w:r>
          </w:p>
        </w:tc>
      </w:tr>
      <w:tr w14:paraId="211B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3B7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资金情况</w:t>
            </w:r>
          </w:p>
        </w:tc>
      </w:tr>
      <w:tr w14:paraId="3097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A68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6C5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5E1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999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620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F80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D08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执行率得分</w:t>
            </w:r>
          </w:p>
        </w:tc>
      </w:tr>
      <w:tr w14:paraId="1D43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3978D50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AC273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0D00C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ADDEC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7145D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E694D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1FA35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A0B67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B0B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31C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E7E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207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2289917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46506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8674C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CAB19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E07DB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9B6004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8A15F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BDE94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29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C0D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D1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r>
      <w:tr w14:paraId="3B90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1EC456E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3FD42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2FBF9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397C2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209AC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E0379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831E6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C0C81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D15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C41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CED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7C5F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BC3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绩效目标</w:t>
            </w:r>
          </w:p>
        </w:tc>
      </w:tr>
      <w:tr w14:paraId="2ED7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090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1AB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4E5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全年目标实际完成情况</w:t>
            </w:r>
          </w:p>
        </w:tc>
      </w:tr>
      <w:tr w14:paraId="4207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875EA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丰都县2022年尘肺病康复站建设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5E6EA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丰都县2022年尘肺病康复站建设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B78A8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丰都县2022年尘肺病康复站建设工作圆满完成</w:t>
            </w:r>
          </w:p>
        </w:tc>
      </w:tr>
      <w:tr w14:paraId="5610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E06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绩效指标</w:t>
            </w:r>
          </w:p>
        </w:tc>
      </w:tr>
      <w:tr w14:paraId="2540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DB5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B80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04C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478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9D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0A5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0AE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A24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C5A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EB0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21B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说明</w:t>
            </w:r>
          </w:p>
        </w:tc>
      </w:tr>
      <w:tr w14:paraId="4104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895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尘肺病康复站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F4F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3CE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54B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955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C28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3DF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B4B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113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42C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046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2E20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58C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生活质量与生命周期提高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24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D56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4A6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FBA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6B4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D69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B78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176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4B3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E4D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7BC1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C2A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尘肺病康复患者对服务效果的满意度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DE3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5C8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055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771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20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FFF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1F6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707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209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EA6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bl>
    <w:p w14:paraId="10AFD3A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自评表二</w:t>
      </w:r>
    </w:p>
    <w:tbl>
      <w:tblPr>
        <w:tblStyle w:val="9"/>
        <w:tblW w:w="68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0"/>
        <w:gridCol w:w="699"/>
        <w:gridCol w:w="699"/>
        <w:gridCol w:w="830"/>
        <w:gridCol w:w="696"/>
        <w:gridCol w:w="752"/>
        <w:gridCol w:w="819"/>
        <w:gridCol w:w="746"/>
        <w:gridCol w:w="629"/>
        <w:gridCol w:w="763"/>
        <w:gridCol w:w="752"/>
      </w:tblGrid>
      <w:tr w14:paraId="6A30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B77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2024</w:t>
            </w:r>
            <w:r>
              <w:rPr>
                <w:rFonts w:hint="eastAsia" w:ascii="宋体" w:hAnsi="宋体" w:eastAsia="宋体" w:cs="宋体"/>
                <w:sz w:val="32"/>
                <w:szCs w:val="32"/>
                <w:lang w:val="en-US" w:eastAsia="zh-CN"/>
              </w:rPr>
              <w:t>年度项目绩效自评表</w:t>
            </w:r>
          </w:p>
        </w:tc>
      </w:tr>
      <w:tr w14:paraId="7275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EFC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D96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2024年基本公共卫生服务项目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2A2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04C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50023024T000004495082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190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899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7A6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695C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826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EDD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F94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404-丰都县卫生健康委员会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501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4F0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004-社保科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316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46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谭海蓉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012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BC24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023-70706105</w:t>
            </w:r>
          </w:p>
        </w:tc>
      </w:tr>
      <w:tr w14:paraId="43AC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48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资金情况</w:t>
            </w:r>
          </w:p>
        </w:tc>
      </w:tr>
      <w:tr w14:paraId="30E6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520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B29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004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8D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CEF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163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1D5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执行率得分</w:t>
            </w:r>
          </w:p>
        </w:tc>
      </w:tr>
      <w:tr w14:paraId="58C6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0DF6DB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0C38B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D6268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3156C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E3A77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27640A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10,897,661.00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32694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15D4C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10,897,661.00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E3A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D56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936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4E9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57D91A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63C6D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3759A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07C47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CCD35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27E9D4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10,897,661.00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F23BB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E021C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10,897,661.00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5C9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F7A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9F3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r>
      <w:tr w14:paraId="1E45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3D2182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0607D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F5876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AFC8B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3BB30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03845D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10,897,661.00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0A0B2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A4505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10,897,661.00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EF3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7B5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382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548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036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绩效目标</w:t>
            </w:r>
          </w:p>
        </w:tc>
      </w:tr>
      <w:tr w14:paraId="7436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A38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B62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930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全年目标实际完成情况</w:t>
            </w:r>
          </w:p>
        </w:tc>
      </w:tr>
      <w:tr w14:paraId="0E5E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8C1A3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2024年基本公共卫生服务项目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7D5E6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2024年基本公共卫生服务项目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99EBE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为维护正常运行，保障基本公共卫生服务和基本医疗服务，辖区人民服务群众，提高患者满意度。</w:t>
            </w:r>
          </w:p>
        </w:tc>
      </w:tr>
      <w:tr w14:paraId="4B68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A0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绩效指标</w:t>
            </w:r>
          </w:p>
        </w:tc>
      </w:tr>
      <w:tr w14:paraId="378B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F1F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3A1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C16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812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C53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A0E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A24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117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D7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5C2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53E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说明</w:t>
            </w:r>
          </w:p>
        </w:tc>
      </w:tr>
      <w:tr w14:paraId="09EC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1DA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0-6岁儿童眼保健和视力检查覆盖率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AAE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1C8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41A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45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08F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84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1E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31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6E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373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158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018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2型糖尿病患者基层规范管理服务率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631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070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552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B82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473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1A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0C3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DFA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3CC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7B1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945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642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3岁以下儿童系统管理率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0B1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E77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3FE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1DB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673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904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763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A2D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FE1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B2D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7C76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7CE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65岁及以上老年人城乡社区规范健康管理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AFC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243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0B8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0C2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61B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3D6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E2F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816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980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008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49A5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DAE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7岁以下儿童健康管理率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A49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534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880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E06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62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73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2D5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57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E6B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688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6B94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CB3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传染病和突发公共卫生事件报告率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3B9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011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A04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7C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8EA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F62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546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CFC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B6C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F89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098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D8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地方病核心指标监测率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A7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79F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CEB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A8F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D2B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57A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1B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E9E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ADC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0CE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10E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CF5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儿童中医药健康管理率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9F1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E52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7F8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09C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FFA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450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D0B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95E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010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D95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5DF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D8F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肺结核患者管理率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67D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31F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F9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5AA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2FC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AD4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335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443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1D1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3AA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2778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ED9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高血压患者基层规范管理服务率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3E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7CA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E4C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D6B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E70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68C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603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33E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ACB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622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BD5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53F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居民规范化电子健康档案覆盖率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C59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1E8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827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F3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8F5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89E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1F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112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F2F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49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E1A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E23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老年人中医药健康管理率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987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6B8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955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4FA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E0D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077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CC2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412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2B7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FC6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509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B42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社区在册居家严重精神障碍患者健康管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E0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494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6FC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D98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FA4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73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B10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A8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D25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957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203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F88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适龄儿童国家免疫规划疫苗接种率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BFE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956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98A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2BD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D4A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6D9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45D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CA6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F33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CC4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6E0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FAD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孕产妇系统管理率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DE5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D04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698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4B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60C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FBF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EEE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A79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1EF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A78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5405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DDE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职业健康核心指标监测县区覆盖率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EE5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01D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4C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5C0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A52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2BF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EFA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6BD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24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66A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5151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B4D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城乡居民公共卫生差距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3BF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77D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BFF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缩小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F24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E1E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351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8D1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B7B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F6F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BC8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4439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511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居民健康素养水平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D4D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8A4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C9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F3A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40A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671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507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9A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B57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3F1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44C4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5CC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基本公共卫生服务水平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F7E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6A5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FE9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2E4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0CB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11D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041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ABD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81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B22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2F53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B2F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城乡居民对基本本公共卫生服务满意度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BB7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829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A1E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A92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6FA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576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0F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CE0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6AE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085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bl>
    <w:p w14:paraId="770DDEF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自评表三</w:t>
      </w:r>
    </w:p>
    <w:tbl>
      <w:tblPr>
        <w:tblStyle w:val="9"/>
        <w:tblW w:w="68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720"/>
        <w:gridCol w:w="720"/>
        <w:gridCol w:w="926"/>
        <w:gridCol w:w="772"/>
        <w:gridCol w:w="836"/>
        <w:gridCol w:w="914"/>
        <w:gridCol w:w="694"/>
        <w:gridCol w:w="694"/>
        <w:gridCol w:w="849"/>
        <w:gridCol w:w="836"/>
      </w:tblGrid>
      <w:tr w14:paraId="688A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4F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2024</w:t>
            </w:r>
            <w:r>
              <w:rPr>
                <w:rFonts w:hint="eastAsia" w:ascii="宋体" w:hAnsi="宋体" w:eastAsia="宋体" w:cs="宋体"/>
                <w:sz w:val="32"/>
                <w:szCs w:val="32"/>
                <w:lang w:val="en-US" w:eastAsia="zh-CN"/>
              </w:rPr>
              <w:t>年度项目绩效自评表</w:t>
            </w:r>
          </w:p>
        </w:tc>
      </w:tr>
      <w:tr w14:paraId="483A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744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53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2024年预算调整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2B7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C84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50023025T000004647301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048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71F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E94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D52D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951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AB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A67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404-丰都县卫生健康委员会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B81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5DD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004-社保科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EF7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单位联系人：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86E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谭海蓉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372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DFF7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023-70706105</w:t>
            </w:r>
          </w:p>
        </w:tc>
      </w:tr>
      <w:tr w14:paraId="2F7D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A89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资金情况</w:t>
            </w:r>
          </w:p>
        </w:tc>
      </w:tr>
      <w:tr w14:paraId="68A3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1B4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9A0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9CF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D70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18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369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70F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执行率得分</w:t>
            </w:r>
          </w:p>
        </w:tc>
      </w:tr>
      <w:tr w14:paraId="6CB0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FA2D98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4619B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CD038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2729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FF493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BB8B16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47,662.20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2C84F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AF815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47,662.20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E02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74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B39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4F5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D0BFB5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868F0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76FA9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B333D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3D7B0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20795B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47,662.20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0B36C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248B3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47,662.20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0C7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0E2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D72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r>
      <w:tr w14:paraId="28FE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1B73460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CF8BB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ADF7A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AC5EA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5AA9C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88C704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47,662.20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6CF2E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B84C1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47,662.20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198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7DD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2A1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0C16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B6E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绩效目标</w:t>
            </w:r>
          </w:p>
        </w:tc>
      </w:tr>
      <w:tr w14:paraId="7D45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DE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D1A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690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全年目标实际完成情况</w:t>
            </w:r>
          </w:p>
        </w:tc>
      </w:tr>
      <w:tr w14:paraId="24FE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05A05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保证资金发放到位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6E40F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保证资金发放到位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D208F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br w:type="textWrapping"/>
            </w:r>
            <w:r>
              <w:rPr>
                <w:rFonts w:hint="eastAsia" w:ascii="Times New Roman" w:hAnsi="Times New Roman" w:eastAsia="方正仿宋_GBK" w:cs="Times New Roman"/>
                <w:sz w:val="22"/>
                <w:szCs w:val="22"/>
                <w:lang w:val="en-US" w:eastAsia="zh-CN"/>
              </w:rPr>
              <w:t>资金发放到位</w:t>
            </w:r>
          </w:p>
        </w:tc>
      </w:tr>
      <w:tr w14:paraId="60A1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EEA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绩效指标</w:t>
            </w:r>
          </w:p>
        </w:tc>
      </w:tr>
      <w:tr w14:paraId="00B2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5C4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49C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585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254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61F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7D7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713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1BF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15C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BF2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894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说明</w:t>
            </w:r>
          </w:p>
        </w:tc>
      </w:tr>
      <w:tr w14:paraId="7F47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EE3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AA3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F97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583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DD8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D1A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065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1ED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50C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E73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D0B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3803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02B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促进医院长期发展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663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78A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314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91C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034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29A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B2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E0C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9DA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DB2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641C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530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938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2E2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753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较上年提高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672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A3A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21B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BE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E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29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AD5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bl>
    <w:p w14:paraId="4FF629A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自评表四</w:t>
      </w:r>
    </w:p>
    <w:tbl>
      <w:tblPr>
        <w:tblStyle w:val="9"/>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1041"/>
        <w:gridCol w:w="1041"/>
        <w:gridCol w:w="869"/>
        <w:gridCol w:w="727"/>
        <w:gridCol w:w="740"/>
        <w:gridCol w:w="806"/>
        <w:gridCol w:w="655"/>
        <w:gridCol w:w="655"/>
        <w:gridCol w:w="799"/>
        <w:gridCol w:w="788"/>
      </w:tblGrid>
      <w:tr w14:paraId="7026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83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2024</w:t>
            </w:r>
            <w:bookmarkStart w:id="0" w:name="_GoBack"/>
            <w:r>
              <w:rPr>
                <w:rFonts w:hint="eastAsia" w:ascii="宋体" w:hAnsi="宋体" w:eastAsia="宋体" w:cs="宋体"/>
                <w:sz w:val="32"/>
                <w:szCs w:val="32"/>
                <w:lang w:val="en-US" w:eastAsia="zh-CN"/>
              </w:rPr>
              <w:t>年度项目绩效自评表</w:t>
            </w:r>
            <w:bookmarkEnd w:id="0"/>
          </w:p>
        </w:tc>
      </w:tr>
      <w:tr w14:paraId="3B9F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CF8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项目名称：</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F92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乡镇卫生院退休人员养老保险补缴（三合卫生院）</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055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项目编码：</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9D8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50023025T000004896450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9C1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自评总分：</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7F3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6A1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5E4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756C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DAB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项目主管部门：</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800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404-丰都县卫生健康委员会</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C72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财政归口处室：</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E01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004-社保科</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0E5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部门联系人：</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24D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谭海蓉</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D75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联系电话：</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5C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023-70706105</w:t>
            </w:r>
          </w:p>
        </w:tc>
      </w:tr>
      <w:tr w14:paraId="0C73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D5F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资金情况</w:t>
            </w:r>
          </w:p>
        </w:tc>
      </w:tr>
      <w:tr w14:paraId="08EA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B42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1E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年初预算数</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1ED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全年（调整）预算数</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280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全年执行数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A4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FDB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执行率权重</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C5E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执行率得分</w:t>
            </w:r>
          </w:p>
        </w:tc>
      </w:tr>
      <w:tr w14:paraId="5F17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nil"/>
            </w:tcBorders>
            <w:shd w:val="clear" w:color="auto" w:fill="auto"/>
            <w:vAlign w:val="center"/>
          </w:tcPr>
          <w:p w14:paraId="70EDEDD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年度总金额</w:t>
            </w:r>
          </w:p>
        </w:tc>
        <w:tc>
          <w:tcPr>
            <w:tcW w:w="1041" w:type="dxa"/>
            <w:tcBorders>
              <w:top w:val="single" w:color="000000" w:sz="4" w:space="0"/>
              <w:left w:val="nil"/>
              <w:bottom w:val="single" w:color="000000" w:sz="4" w:space="0"/>
              <w:right w:val="single" w:color="000000" w:sz="4" w:space="0"/>
            </w:tcBorders>
            <w:shd w:val="clear" w:color="auto" w:fill="auto"/>
            <w:noWrap/>
            <w:vAlign w:val="center"/>
          </w:tcPr>
          <w:p w14:paraId="7792978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1041" w:type="dxa"/>
            <w:tcBorders>
              <w:top w:val="single" w:color="000000" w:sz="4" w:space="0"/>
              <w:left w:val="single" w:color="000000" w:sz="4" w:space="0"/>
              <w:bottom w:val="single" w:color="000000" w:sz="4" w:space="0"/>
              <w:right w:val="nil"/>
            </w:tcBorders>
            <w:shd w:val="clear" w:color="auto" w:fill="auto"/>
            <w:noWrap/>
            <w:vAlign w:val="center"/>
          </w:tcPr>
          <w:p w14:paraId="4A50B37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869" w:type="dxa"/>
            <w:tcBorders>
              <w:top w:val="single" w:color="000000" w:sz="4" w:space="0"/>
              <w:left w:val="nil"/>
              <w:bottom w:val="single" w:color="000000" w:sz="4" w:space="0"/>
              <w:right w:val="single" w:color="000000" w:sz="4" w:space="0"/>
            </w:tcBorders>
            <w:shd w:val="clear" w:color="auto" w:fill="auto"/>
            <w:noWrap/>
            <w:vAlign w:val="center"/>
          </w:tcPr>
          <w:p w14:paraId="5E9CA36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727" w:type="dxa"/>
            <w:tcBorders>
              <w:top w:val="single" w:color="000000" w:sz="4" w:space="0"/>
              <w:left w:val="single" w:color="000000" w:sz="4" w:space="0"/>
              <w:bottom w:val="single" w:color="000000" w:sz="4" w:space="0"/>
              <w:right w:val="nil"/>
            </w:tcBorders>
            <w:shd w:val="clear" w:color="auto" w:fill="auto"/>
            <w:noWrap/>
            <w:vAlign w:val="center"/>
          </w:tcPr>
          <w:p w14:paraId="317EA83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3C4E157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806" w:type="dxa"/>
            <w:tcBorders>
              <w:top w:val="single" w:color="000000" w:sz="4" w:space="0"/>
              <w:left w:val="single" w:color="000000" w:sz="4" w:space="0"/>
              <w:bottom w:val="single" w:color="000000" w:sz="4" w:space="0"/>
              <w:right w:val="nil"/>
            </w:tcBorders>
            <w:shd w:val="clear" w:color="auto" w:fill="auto"/>
            <w:noWrap/>
            <w:vAlign w:val="center"/>
          </w:tcPr>
          <w:p w14:paraId="0D53ECC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655" w:type="dxa"/>
            <w:tcBorders>
              <w:top w:val="single" w:color="000000" w:sz="4" w:space="0"/>
              <w:left w:val="nil"/>
              <w:bottom w:val="single" w:color="000000" w:sz="4" w:space="0"/>
              <w:right w:val="single" w:color="000000" w:sz="4" w:space="0"/>
            </w:tcBorders>
            <w:shd w:val="clear" w:color="auto" w:fill="auto"/>
            <w:noWrap/>
            <w:vAlign w:val="center"/>
          </w:tcPr>
          <w:p w14:paraId="033D57E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42A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98F2">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CC8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876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nil"/>
            </w:tcBorders>
            <w:shd w:val="clear" w:color="auto" w:fill="auto"/>
            <w:vAlign w:val="center"/>
          </w:tcPr>
          <w:p w14:paraId="068B312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其中：财政拨款</w:t>
            </w:r>
          </w:p>
        </w:tc>
        <w:tc>
          <w:tcPr>
            <w:tcW w:w="1041" w:type="dxa"/>
            <w:tcBorders>
              <w:top w:val="single" w:color="000000" w:sz="4" w:space="0"/>
              <w:left w:val="nil"/>
              <w:bottom w:val="single" w:color="000000" w:sz="4" w:space="0"/>
              <w:right w:val="single" w:color="000000" w:sz="4" w:space="0"/>
            </w:tcBorders>
            <w:shd w:val="clear" w:color="auto" w:fill="auto"/>
            <w:noWrap/>
            <w:vAlign w:val="center"/>
          </w:tcPr>
          <w:p w14:paraId="2C10B25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1041" w:type="dxa"/>
            <w:tcBorders>
              <w:top w:val="single" w:color="000000" w:sz="4" w:space="0"/>
              <w:left w:val="single" w:color="000000" w:sz="4" w:space="0"/>
              <w:bottom w:val="single" w:color="000000" w:sz="4" w:space="0"/>
              <w:right w:val="nil"/>
            </w:tcBorders>
            <w:shd w:val="clear" w:color="auto" w:fill="auto"/>
            <w:noWrap/>
            <w:vAlign w:val="center"/>
          </w:tcPr>
          <w:p w14:paraId="03FFE2E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869" w:type="dxa"/>
            <w:tcBorders>
              <w:top w:val="single" w:color="000000" w:sz="4" w:space="0"/>
              <w:left w:val="nil"/>
              <w:bottom w:val="single" w:color="000000" w:sz="4" w:space="0"/>
              <w:right w:val="single" w:color="000000" w:sz="4" w:space="0"/>
            </w:tcBorders>
            <w:shd w:val="clear" w:color="auto" w:fill="auto"/>
            <w:noWrap/>
            <w:vAlign w:val="center"/>
          </w:tcPr>
          <w:p w14:paraId="53789F6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727" w:type="dxa"/>
            <w:tcBorders>
              <w:top w:val="single" w:color="000000" w:sz="4" w:space="0"/>
              <w:left w:val="single" w:color="000000" w:sz="4" w:space="0"/>
              <w:bottom w:val="single" w:color="000000" w:sz="4" w:space="0"/>
              <w:right w:val="nil"/>
            </w:tcBorders>
            <w:shd w:val="clear" w:color="auto" w:fill="auto"/>
            <w:noWrap/>
            <w:vAlign w:val="center"/>
          </w:tcPr>
          <w:p w14:paraId="75FDB00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305D9DF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806" w:type="dxa"/>
            <w:tcBorders>
              <w:top w:val="single" w:color="000000" w:sz="4" w:space="0"/>
              <w:left w:val="single" w:color="000000" w:sz="4" w:space="0"/>
              <w:bottom w:val="single" w:color="000000" w:sz="4" w:space="0"/>
              <w:right w:val="nil"/>
            </w:tcBorders>
            <w:shd w:val="clear" w:color="auto" w:fill="auto"/>
            <w:noWrap/>
            <w:vAlign w:val="center"/>
          </w:tcPr>
          <w:p w14:paraId="31917A4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655" w:type="dxa"/>
            <w:tcBorders>
              <w:top w:val="single" w:color="000000" w:sz="4" w:space="0"/>
              <w:left w:val="nil"/>
              <w:bottom w:val="single" w:color="000000" w:sz="4" w:space="0"/>
              <w:right w:val="single" w:color="000000" w:sz="4" w:space="0"/>
            </w:tcBorders>
            <w:shd w:val="clear" w:color="auto" w:fill="auto"/>
            <w:noWrap/>
            <w:vAlign w:val="center"/>
          </w:tcPr>
          <w:p w14:paraId="174C867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3DB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B71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959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10.00</w:t>
            </w:r>
          </w:p>
        </w:tc>
      </w:tr>
      <w:tr w14:paraId="1065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nil"/>
            </w:tcBorders>
            <w:shd w:val="clear" w:color="auto" w:fill="auto"/>
            <w:vAlign w:val="center"/>
          </w:tcPr>
          <w:p w14:paraId="42AFD1CF">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一般公共预算</w:t>
            </w:r>
          </w:p>
        </w:tc>
        <w:tc>
          <w:tcPr>
            <w:tcW w:w="1041" w:type="dxa"/>
            <w:tcBorders>
              <w:top w:val="single" w:color="000000" w:sz="4" w:space="0"/>
              <w:left w:val="nil"/>
              <w:bottom w:val="single" w:color="000000" w:sz="4" w:space="0"/>
              <w:right w:val="single" w:color="000000" w:sz="4" w:space="0"/>
            </w:tcBorders>
            <w:shd w:val="clear" w:color="auto" w:fill="auto"/>
            <w:noWrap/>
            <w:vAlign w:val="center"/>
          </w:tcPr>
          <w:p w14:paraId="03D0D2A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1041" w:type="dxa"/>
            <w:tcBorders>
              <w:top w:val="single" w:color="000000" w:sz="4" w:space="0"/>
              <w:left w:val="single" w:color="000000" w:sz="4" w:space="0"/>
              <w:bottom w:val="single" w:color="000000" w:sz="4" w:space="0"/>
              <w:right w:val="nil"/>
            </w:tcBorders>
            <w:shd w:val="clear" w:color="auto" w:fill="auto"/>
            <w:noWrap/>
            <w:vAlign w:val="center"/>
          </w:tcPr>
          <w:p w14:paraId="07D194B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869" w:type="dxa"/>
            <w:tcBorders>
              <w:top w:val="single" w:color="000000" w:sz="4" w:space="0"/>
              <w:left w:val="nil"/>
              <w:bottom w:val="single" w:color="000000" w:sz="4" w:space="0"/>
              <w:right w:val="single" w:color="000000" w:sz="4" w:space="0"/>
            </w:tcBorders>
            <w:shd w:val="clear" w:color="auto" w:fill="auto"/>
            <w:noWrap/>
            <w:vAlign w:val="center"/>
          </w:tcPr>
          <w:p w14:paraId="4172F1C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0.00</w:t>
            </w:r>
          </w:p>
        </w:tc>
        <w:tc>
          <w:tcPr>
            <w:tcW w:w="727" w:type="dxa"/>
            <w:tcBorders>
              <w:top w:val="single" w:color="000000" w:sz="4" w:space="0"/>
              <w:left w:val="single" w:color="000000" w:sz="4" w:space="0"/>
              <w:bottom w:val="single" w:color="000000" w:sz="4" w:space="0"/>
              <w:right w:val="nil"/>
            </w:tcBorders>
            <w:shd w:val="clear" w:color="auto" w:fill="auto"/>
            <w:noWrap/>
            <w:vAlign w:val="center"/>
          </w:tcPr>
          <w:p w14:paraId="69BD33A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661C481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806" w:type="dxa"/>
            <w:tcBorders>
              <w:top w:val="single" w:color="000000" w:sz="4" w:space="0"/>
              <w:left w:val="single" w:color="000000" w:sz="4" w:space="0"/>
              <w:bottom w:val="single" w:color="000000" w:sz="4" w:space="0"/>
              <w:right w:val="nil"/>
            </w:tcBorders>
            <w:shd w:val="clear" w:color="auto" w:fill="auto"/>
            <w:noWrap/>
            <w:vAlign w:val="center"/>
          </w:tcPr>
          <w:p w14:paraId="0BDC94E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655" w:type="dxa"/>
            <w:tcBorders>
              <w:top w:val="single" w:color="000000" w:sz="4" w:space="0"/>
              <w:left w:val="nil"/>
              <w:bottom w:val="single" w:color="000000" w:sz="4" w:space="0"/>
              <w:right w:val="single" w:color="000000" w:sz="4" w:space="0"/>
            </w:tcBorders>
            <w:shd w:val="clear" w:color="auto" w:fill="auto"/>
            <w:noWrap/>
            <w:vAlign w:val="center"/>
          </w:tcPr>
          <w:p w14:paraId="077C884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A0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DB5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C00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71E0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481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绩效目标</w:t>
            </w:r>
          </w:p>
        </w:tc>
      </w:tr>
      <w:tr w14:paraId="741F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776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年初绩效目标</w:t>
            </w:r>
          </w:p>
        </w:tc>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092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全年（调整）绩效目标</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C75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全年目标实际完成情况</w:t>
            </w:r>
          </w:p>
        </w:tc>
      </w:tr>
      <w:tr w14:paraId="451F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46A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退休人员补缴养老保险</w:t>
            </w:r>
          </w:p>
        </w:tc>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0001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退休人员补缴养老保险</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1084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br w:type="textWrapping"/>
            </w:r>
            <w:r>
              <w:rPr>
                <w:rFonts w:hint="eastAsia" w:ascii="Times New Roman" w:hAnsi="Times New Roman" w:eastAsia="方正仿宋_GBK" w:cs="Times New Roman"/>
                <w:sz w:val="22"/>
                <w:szCs w:val="22"/>
                <w:lang w:val="en-US" w:eastAsia="zh-CN"/>
              </w:rPr>
              <w:t>退休人员补缴养老保险足额按时发放</w:t>
            </w:r>
          </w:p>
        </w:tc>
      </w:tr>
      <w:tr w14:paraId="228B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6BF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绩效指标</w:t>
            </w:r>
          </w:p>
        </w:tc>
      </w:tr>
      <w:tr w14:paraId="3A40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B58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DF4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计量单位</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C2D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指标性质</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468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指标值</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D14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全年完成值</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A61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偏离度（%）</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10C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得分系数（%）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FBA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指标权重</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2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指标得分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124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是否核心指标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800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说明</w:t>
            </w:r>
          </w:p>
        </w:tc>
      </w:tr>
      <w:tr w14:paraId="30AB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0A0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补缴金额</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300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F4B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F30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B408">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9030.24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6B7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217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FE0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970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80E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702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46BB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D06A">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退休人员社会保障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7D5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938B">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定性</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CA1">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良好</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406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64F7">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5124">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08D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AE83">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40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B08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2EC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r w14:paraId="1FAB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0EF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退休人员满意度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05F0">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559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93E6">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A2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95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A125">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3BDC">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FF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E2D">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0D4E">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r>
              <w:rPr>
                <w:rFonts w:hint="eastAsia" w:ascii="Times New Roman" w:hAnsi="Times New Roman" w:eastAsia="方正仿宋_GBK" w:cs="Times New Roman"/>
                <w:sz w:val="22"/>
                <w:szCs w:val="22"/>
                <w:lang w:val="en-US" w:eastAsia="zh-CN"/>
              </w:rPr>
              <w:t>否</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5099">
            <w:pPr>
              <w:keepNext w:val="0"/>
              <w:keepLines w:val="0"/>
              <w:pageBreakBefore w:val="0"/>
              <w:widowControl w:val="0"/>
              <w:kinsoku/>
              <w:wordWrap/>
              <w:overflowPunct/>
              <w:topLinePunct w:val="0"/>
              <w:autoSpaceDE/>
              <w:autoSpaceDN/>
              <w:bidi w:val="0"/>
              <w:adjustRightInd/>
              <w:snapToGrid/>
              <w:spacing w:line="594" w:lineRule="exact"/>
              <w:ind w:firstLine="440" w:firstLineChars="200"/>
              <w:jc w:val="center"/>
              <w:textAlignment w:val="auto"/>
              <w:rPr>
                <w:rFonts w:hint="eastAsia" w:ascii="Times New Roman" w:hAnsi="Times New Roman" w:eastAsia="方正仿宋_GBK" w:cs="Times New Roman"/>
                <w:sz w:val="22"/>
                <w:szCs w:val="22"/>
              </w:rPr>
            </w:pPr>
          </w:p>
        </w:tc>
      </w:tr>
    </w:tbl>
    <w:p w14:paraId="3FFAEBF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（二）单位绩效评价情况</w:t>
      </w:r>
    </w:p>
    <w:p w14:paraId="206556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我部门未组织开展绩效评价。</w:t>
      </w:r>
    </w:p>
    <w:p w14:paraId="55B2BB5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（三）财政绩效评价情况</w:t>
      </w:r>
    </w:p>
    <w:p w14:paraId="572456B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县财政局未委托第三方对我单位开展绩效评价。</w:t>
      </w:r>
    </w:p>
    <w:p w14:paraId="0F45FCC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六、专业名词解释</w:t>
      </w:r>
    </w:p>
    <w:p w14:paraId="54C8B60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14:paraId="590119F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（二）事业收入：</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6692374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（三）经营收入：</w:t>
      </w:r>
      <w:r>
        <w:rPr>
          <w:rFonts w:ascii="Times New Roman" w:hAnsi="Times New Roman" w:eastAsia="方正仿宋_GBK" w:cs="Times New Roman"/>
          <w:sz w:val="32"/>
          <w:szCs w:val="32"/>
        </w:rPr>
        <w:t>指事业单位在专业业务活动及其辅助活动之外开展非独立核算经营活动取得的现金流入。</w:t>
      </w:r>
    </w:p>
    <w:p w14:paraId="4CAE9E0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（四）其他收入：</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13F1D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（五）使用非财政拨款结余：</w:t>
      </w:r>
      <w:r>
        <w:rPr>
          <w:rFonts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14:paraId="2CC3E03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（六）年初结转和结余：</w:t>
      </w:r>
      <w:r>
        <w:rPr>
          <w:rFonts w:ascii="Times New Roman" w:hAnsi="Times New Roman" w:eastAsia="方正仿宋_GBK" w:cs="Times New Roman"/>
          <w:sz w:val="32"/>
          <w:szCs w:val="32"/>
        </w:rPr>
        <w:t>指单位上年结转本年使用的基本支出结转、项目支出结转和结余、经营结余。</w:t>
      </w:r>
    </w:p>
    <w:p w14:paraId="5B7117E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（七）结余分配：</w:t>
      </w:r>
      <w:r>
        <w:rPr>
          <w:rFonts w:ascii="Times New Roman" w:hAnsi="Times New Roman" w:eastAsia="方正仿宋_GBK" w:cs="Times New Roman"/>
          <w:sz w:val="32"/>
          <w:szCs w:val="32"/>
        </w:rPr>
        <w:t>指单位按照国家有关规定，缴纳所得税、提取专用基金、转入非财政拨款结余等当年结余的分配情况。</w:t>
      </w:r>
    </w:p>
    <w:p w14:paraId="03DDEB2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（八）年末结转和结余：</w:t>
      </w:r>
      <w:r>
        <w:rPr>
          <w:rFonts w:ascii="Times New Roman" w:hAnsi="Times New Roman" w:eastAsia="方正仿宋_GBK" w:cs="Times New Roman"/>
          <w:sz w:val="32"/>
          <w:szCs w:val="32"/>
        </w:rPr>
        <w:t>指单位结转下年的基本支出结转、项目支出结转和结余、经营结余。</w:t>
      </w:r>
    </w:p>
    <w:p w14:paraId="7776BCE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DA70D5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14:paraId="5AC8B1A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（十一）经营支出：</w:t>
      </w:r>
      <w:r>
        <w:rPr>
          <w:rFonts w:ascii="Times New Roman" w:hAnsi="Times New Roman" w:eastAsia="方正仿宋_GBK" w:cs="Times New Roman"/>
          <w:sz w:val="32"/>
          <w:szCs w:val="32"/>
        </w:rPr>
        <w:t>指事业单位在专业业务活动及其辅助活动之外开展非独立核算经营活动发生的支出。</w:t>
      </w:r>
    </w:p>
    <w:p w14:paraId="5787E2C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（十二）“三公”经费：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1D515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D4E3F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（十四）工资福利支出（支出经济分类科目类级）：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2C31A6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14:paraId="03B46C4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ascii="Times New Roman" w:hAnsi="Times New Roman" w:eastAsia="方正仿宋_GBK" w:cs="Times New Roman"/>
          <w:sz w:val="32"/>
          <w:szCs w:val="32"/>
        </w:rPr>
        <w:t>反映用于对个人和家庭的补助支出。</w:t>
      </w:r>
    </w:p>
    <w:p w14:paraId="3118025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（十七）其他资本性支出（支出经济分类科目类级）：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176C585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七、决算公开联系方式及信息反馈渠道</w:t>
      </w:r>
    </w:p>
    <w:p w14:paraId="756B27F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本单位决算公开信息反馈和联系方式：</w:t>
      </w:r>
    </w:p>
    <w:p w14:paraId="3D59E09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谭海蓉   023-70706105</w:t>
      </w:r>
    </w:p>
    <w:p w14:paraId="76632E4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F0B9FFC">
      <w:pPr>
        <w:spacing w:line="400" w:lineRule="exact"/>
        <w:jc w:val="center"/>
        <w:textAlignment w:val="bottom"/>
        <w:rPr>
          <w:rFonts w:cs="宋体"/>
          <w:b/>
          <w:color w:val="000000"/>
          <w:sz w:val="32"/>
          <w:szCs w:val="32"/>
        </w:rPr>
        <w:sectPr>
          <w:headerReference r:id="rId3" w:type="default"/>
          <w:footerReference r:id="rId4" w:type="default"/>
          <w:pgSz w:w="11906" w:h="16838"/>
          <w:pgMar w:top="2098" w:right="1474" w:bottom="1984" w:left="1587" w:header="0" w:footer="283" w:gutter="0"/>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10"/>
        <w:gridCol w:w="3570"/>
        <w:gridCol w:w="4058"/>
        <w:gridCol w:w="2852"/>
      </w:tblGrid>
      <w:tr w14:paraId="4597957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2E5D4A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F611E7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DCC5045">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4C98B9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4684F1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0537C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80183B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C2DB2A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丰都县三合街道社区卫生服务中心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EEBA26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500BC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B18A1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8BC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969CA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40C3B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BEF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2335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D93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729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709A0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8EA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F09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2,073.97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5708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9D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7FC4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A45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D9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2808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EA1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AB6F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8DB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A1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DB1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1A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B59C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538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43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28F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62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1C97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416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E6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1,492.86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BBEB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5B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D314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0E1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801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1C58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13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9A67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E45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7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921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FF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0B94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922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A98AE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2A18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E6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47.85</w:t>
            </w:r>
            <w:r>
              <w:rPr>
                <w:rFonts w:ascii="Times New Roman" w:hAnsi="Times New Roman"/>
                <w:color w:val="000000"/>
                <w:sz w:val="20"/>
                <w:u w:color="auto"/>
              </w:rPr>
              <w:t xml:space="preserve"> </w:t>
            </w:r>
          </w:p>
        </w:tc>
      </w:tr>
      <w:tr w14:paraId="7C2D06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68B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9A6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F18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03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3,029.68</w:t>
            </w:r>
            <w:r>
              <w:rPr>
                <w:rFonts w:ascii="Times New Roman" w:hAnsi="Times New Roman"/>
                <w:color w:val="000000"/>
                <w:sz w:val="20"/>
                <w:u w:color="auto"/>
              </w:rPr>
              <w:t xml:space="preserve"> </w:t>
            </w:r>
          </w:p>
        </w:tc>
      </w:tr>
      <w:tr w14:paraId="746FAD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8ED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774E7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C265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71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289D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898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D136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D2E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C2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C4CA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375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9B9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4CD3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2F4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C273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E6B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F3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45E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61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ECE7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9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EBE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C61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18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CE99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BB8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B6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215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7AF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2781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08E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19B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46D6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92D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2138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DC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763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5153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C8B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7A271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C6C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BF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0B5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F02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3F44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D0D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2D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D45A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AF7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DDE0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592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288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CE83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75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5605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78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7B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FFE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CE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6FDF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75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62B7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53B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8B4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0394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60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A1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2BF4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0F1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2A09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283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FF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FE6D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1F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1326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E17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37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4D8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E9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BF09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8FE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E77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BC7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E4D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D7CA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389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83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3476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516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3,077.53</w:t>
            </w:r>
            <w:r>
              <w:rPr>
                <w:rFonts w:ascii="Times New Roman" w:hAnsi="Times New Roman"/>
                <w:color w:val="000000"/>
                <w:sz w:val="20"/>
                <w:u w:color="auto"/>
              </w:rPr>
              <w:t xml:space="preserve"> </w:t>
            </w:r>
          </w:p>
        </w:tc>
      </w:tr>
      <w:tr w14:paraId="6159A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289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2E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2779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6256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489.96</w:t>
            </w:r>
            <w:r>
              <w:rPr>
                <w:rFonts w:ascii="Times New Roman" w:hAnsi="Times New Roman"/>
                <w:color w:val="000000"/>
                <w:sz w:val="20"/>
                <w:u w:color="auto"/>
              </w:rPr>
              <w:t xml:space="preserve"> </w:t>
            </w:r>
          </w:p>
        </w:tc>
      </w:tr>
      <w:tr w14:paraId="0B9C03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02D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CBF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177D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5EA0A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76A49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9FA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16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0DC7AA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FE4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3,567.49</w:t>
            </w:r>
            <w:r>
              <w:rPr>
                <w:rFonts w:ascii="Times New Roman" w:hAnsi="Times New Roman"/>
                <w:color w:val="000000"/>
                <w:sz w:val="20"/>
                <w:u w:color="auto"/>
              </w:rPr>
              <w:t xml:space="preserve"> </w:t>
            </w:r>
          </w:p>
        </w:tc>
      </w:tr>
    </w:tbl>
    <w:p w14:paraId="6F3138E6">
      <w:pPr>
        <w:rPr>
          <w:rFonts w:hint="default" w:cs="宋体"/>
          <w:sz w:val="21"/>
          <w:szCs w:val="21"/>
        </w:rPr>
      </w:pPr>
    </w:p>
    <w:p w14:paraId="03F418C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5"/>
        <w:gridCol w:w="2929"/>
        <w:gridCol w:w="1589"/>
        <w:gridCol w:w="1456"/>
        <w:gridCol w:w="1260"/>
        <w:gridCol w:w="1443"/>
        <w:gridCol w:w="1465"/>
        <w:gridCol w:w="1300"/>
        <w:gridCol w:w="1355"/>
        <w:gridCol w:w="1327"/>
      </w:tblGrid>
      <w:tr w14:paraId="2A2210E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74FDF65">
            <w:pPr>
              <w:jc w:val="center"/>
              <w:textAlignment w:val="bottom"/>
              <w:rPr>
                <w:rFonts w:hint="default" w:cs="宋体"/>
                <w:b/>
                <w:color w:val="000000"/>
                <w:sz w:val="32"/>
                <w:szCs w:val="32"/>
              </w:rPr>
            </w:pPr>
            <w:r>
              <w:rPr>
                <w:rFonts w:cs="宋体"/>
                <w:b/>
                <w:color w:val="000000"/>
                <w:sz w:val="32"/>
                <w:szCs w:val="32"/>
              </w:rPr>
              <w:t>收入决算表</w:t>
            </w:r>
          </w:p>
        </w:tc>
      </w:tr>
      <w:tr w14:paraId="0805E64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CA613E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丰都县三合街道社区卫生服务中心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A85A05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6502EF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031C14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63B480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C44D64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A1E3C0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C718E9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95E79F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5D159A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9235AA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00BED1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63CF02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D6D5FC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FA9C1CC">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A60141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2772A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1EF7F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7FDC6AD">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43FE">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A05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5EDF">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D53E4">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2708">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C9A1">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B3E6">
            <w:pPr>
              <w:jc w:val="center"/>
              <w:textAlignment w:val="center"/>
              <w:rPr>
                <w:rFonts w:hint="default" w:cs="宋体"/>
                <w:b/>
                <w:color w:val="000000"/>
                <w:sz w:val="20"/>
                <w:szCs w:val="20"/>
              </w:rPr>
            </w:pPr>
            <w:r>
              <w:rPr>
                <w:rFonts w:cs="宋体"/>
                <w:b/>
                <w:color w:val="000000"/>
                <w:sz w:val="20"/>
                <w:szCs w:val="20"/>
              </w:rPr>
              <w:t>其他收入</w:t>
            </w:r>
          </w:p>
        </w:tc>
      </w:tr>
      <w:tr w14:paraId="1E9EEFED">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F4F1">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2CC3C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748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A1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76A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4105">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B4C3">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DB3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071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388A">
            <w:pPr>
              <w:jc w:val="center"/>
              <w:rPr>
                <w:rFonts w:hint="default" w:cs="宋体"/>
                <w:b/>
                <w:color w:val="000000"/>
                <w:sz w:val="20"/>
                <w:szCs w:val="20"/>
              </w:rPr>
            </w:pPr>
          </w:p>
        </w:tc>
      </w:tr>
      <w:tr w14:paraId="3E94C4E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D33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CF2CC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8985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1A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892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5F0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D4EC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749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819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12E2">
            <w:pPr>
              <w:jc w:val="center"/>
              <w:rPr>
                <w:rFonts w:hint="default" w:cs="宋体"/>
                <w:b/>
                <w:color w:val="000000"/>
                <w:sz w:val="20"/>
                <w:szCs w:val="20"/>
              </w:rPr>
            </w:pPr>
          </w:p>
        </w:tc>
      </w:tr>
      <w:tr w14:paraId="45E3AA6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EDC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DF290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E2B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2CE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071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7D1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300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BEE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F61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BC71">
            <w:pPr>
              <w:jc w:val="center"/>
              <w:rPr>
                <w:rFonts w:hint="default" w:cs="宋体"/>
                <w:b/>
                <w:color w:val="000000"/>
                <w:sz w:val="20"/>
                <w:szCs w:val="20"/>
              </w:rPr>
            </w:pPr>
          </w:p>
        </w:tc>
      </w:tr>
      <w:tr w14:paraId="15F80DD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667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5A7DA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76F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97F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F77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414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C75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EAD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546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2675">
            <w:pPr>
              <w:jc w:val="center"/>
              <w:rPr>
                <w:rFonts w:hint="default" w:cs="宋体"/>
                <w:b/>
                <w:color w:val="000000"/>
                <w:sz w:val="20"/>
                <w:szCs w:val="20"/>
              </w:rPr>
            </w:pPr>
          </w:p>
        </w:tc>
      </w:tr>
      <w:tr w14:paraId="0EC64764">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133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10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3,567.49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99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2,073.97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B9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71B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1,492.86</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6B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A1F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24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D3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0.65</w:t>
            </w:r>
            <w:r>
              <w:rPr>
                <w:rFonts w:ascii="Times New Roman" w:hAnsi="Times New Roman"/>
                <w:b/>
                <w:color w:val="000000"/>
                <w:sz w:val="20"/>
                <w:u w:color="auto"/>
              </w:rPr>
              <w:t xml:space="preserve"> </w:t>
            </w:r>
          </w:p>
        </w:tc>
      </w:tr>
      <w:tr w14:paraId="343FE24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025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AB4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B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D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7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B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B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D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E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B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5436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1289">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8568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A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F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3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1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1A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0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C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2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68DC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AD6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BF4CE">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7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1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4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4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6A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4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C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E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792C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5DA0">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43FD">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F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8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8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5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9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C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5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8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8B8D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9024">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727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E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A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7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2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0E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B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B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1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D5D9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C03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CD4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E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4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C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A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1,492.86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E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B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1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5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0.65</w:t>
            </w:r>
            <w:r>
              <w:rPr>
                <w:rFonts w:ascii="Times New Roman" w:hAnsi="Times New Roman"/>
                <w:b/>
                <w:color w:val="000000"/>
                <w:sz w:val="20"/>
                <w:u w:color="auto"/>
              </w:rPr>
              <w:t xml:space="preserve"> </w:t>
            </w:r>
          </w:p>
        </w:tc>
      </w:tr>
      <w:tr w14:paraId="1BD551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A4E1">
            <w:pPr>
              <w:textAlignment w:val="center"/>
              <w:rPr>
                <w:rFonts w:hint="default" w:cs="宋体"/>
                <w:color w:val="000000"/>
                <w:sz w:val="20"/>
                <w:szCs w:val="20"/>
              </w:rPr>
            </w:pPr>
            <w:r>
              <w:rPr>
                <w:rFonts w:cs="宋体"/>
                <w:b/>
                <w:color w:val="000000"/>
                <w:sz w:val="20"/>
                <w:szCs w:val="20"/>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51FB">
            <w:pPr>
              <w:textAlignment w:val="center"/>
              <w:rPr>
                <w:rFonts w:hint="default" w:cs="宋体"/>
                <w:color w:val="000000"/>
                <w:sz w:val="20"/>
                <w:szCs w:val="20"/>
              </w:rPr>
            </w:pPr>
            <w:r>
              <w:rPr>
                <w:rFonts w:cs="宋体"/>
                <w:b/>
                <w:color w:val="000000"/>
                <w:sz w:val="20"/>
                <w:szCs w:val="20"/>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E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2,415.67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E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922.16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6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1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1,492.86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9B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3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D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D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0.65</w:t>
            </w:r>
            <w:r>
              <w:rPr>
                <w:rFonts w:ascii="Times New Roman" w:hAnsi="Times New Roman"/>
                <w:b/>
                <w:color w:val="000000"/>
                <w:sz w:val="20"/>
                <w:u w:color="auto"/>
              </w:rPr>
              <w:t xml:space="preserve"> </w:t>
            </w:r>
          </w:p>
        </w:tc>
      </w:tr>
      <w:tr w14:paraId="10C6A7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5BAF">
            <w:pPr>
              <w:textAlignment w:val="center"/>
              <w:rPr>
                <w:rFonts w:hint="default" w:cs="宋体"/>
                <w:color w:val="000000"/>
                <w:sz w:val="20"/>
                <w:szCs w:val="20"/>
              </w:rPr>
            </w:pPr>
            <w:r>
              <w:rPr>
                <w:rFonts w:cs="宋体"/>
                <w:color w:val="000000"/>
                <w:sz w:val="20"/>
                <w:szCs w:val="20"/>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30C9">
            <w:pPr>
              <w:textAlignment w:val="center"/>
              <w:rPr>
                <w:rFonts w:hint="default" w:cs="宋体"/>
                <w:color w:val="000000"/>
                <w:sz w:val="20"/>
                <w:szCs w:val="20"/>
              </w:rPr>
            </w:pPr>
            <w:r>
              <w:rPr>
                <w:rFonts w:cs="宋体"/>
                <w:color w:val="000000"/>
                <w:sz w:val="20"/>
                <w:szCs w:val="20"/>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A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2,415.67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C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B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5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1,492.86</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B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7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3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0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r>
      <w:tr w14:paraId="401F52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E625">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34C4">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B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6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D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E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9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6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B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A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1E4B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3E88">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5A6A">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6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8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4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4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7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E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9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0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6667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8AD1">
            <w:pPr>
              <w:textAlignment w:val="center"/>
              <w:rPr>
                <w:rFonts w:hint="default" w:cs="宋体"/>
                <w:color w:val="000000"/>
                <w:sz w:val="20"/>
                <w:szCs w:val="20"/>
              </w:rPr>
            </w:pPr>
            <w:r>
              <w:rPr>
                <w:rFonts w:cs="宋体"/>
                <w:color w:val="000000"/>
                <w:sz w:val="20"/>
                <w:szCs w:val="20"/>
              </w:rPr>
              <w:t>2100499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EDA5E">
            <w:pPr>
              <w:textAlignment w:val="center"/>
              <w:rPr>
                <w:rFonts w:hint="default" w:cs="宋体"/>
                <w:color w:val="000000"/>
                <w:sz w:val="20"/>
                <w:szCs w:val="20"/>
              </w:rPr>
            </w:pPr>
            <w:r>
              <w:rPr>
                <w:rFonts w:cs="宋体"/>
                <w:color w:val="000000"/>
                <w:sz w:val="20"/>
                <w:szCs w:val="20"/>
              </w:rPr>
              <w:t>其他公共卫生支出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F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7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C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F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F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66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0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D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3707D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6FD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8D56A">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B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A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8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E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2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D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E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0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AA47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14B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AB0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B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E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2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A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3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6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8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9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4A0B12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C2EA0A0">
      <w:pPr>
        <w:rPr>
          <w:rFonts w:hint="default" w:cs="宋体"/>
          <w:sz w:val="20"/>
          <w:szCs w:val="20"/>
        </w:rPr>
      </w:pPr>
      <w:r>
        <w:rPr>
          <w:rFonts w:cs="宋体"/>
          <w:sz w:val="20"/>
          <w:szCs w:val="20"/>
        </w:rPr>
        <w:br w:type="page"/>
      </w:r>
    </w:p>
    <w:tbl>
      <w:tblPr>
        <w:tblStyle w:val="9"/>
        <w:tblW w:w="5000" w:type="pct"/>
        <w:tblInd w:w="0" w:type="dxa"/>
        <w:tblLayout w:type="fixed"/>
        <w:tblCellMar>
          <w:top w:w="0" w:type="dxa"/>
          <w:left w:w="0" w:type="dxa"/>
          <w:bottom w:w="0" w:type="dxa"/>
          <w:right w:w="0" w:type="dxa"/>
        </w:tblCellMar>
      </w:tblPr>
      <w:tblGrid>
        <w:gridCol w:w="1297"/>
        <w:gridCol w:w="3615"/>
        <w:gridCol w:w="1846"/>
        <w:gridCol w:w="1772"/>
        <w:gridCol w:w="1630"/>
        <w:gridCol w:w="1562"/>
        <w:gridCol w:w="1698"/>
        <w:gridCol w:w="1956"/>
      </w:tblGrid>
      <w:tr w14:paraId="7BEFF27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5FCF2A">
            <w:pPr>
              <w:jc w:val="center"/>
              <w:textAlignment w:val="bottom"/>
              <w:rPr>
                <w:rFonts w:hint="default" w:cs="宋体"/>
                <w:b/>
                <w:color w:val="000000"/>
                <w:sz w:val="32"/>
                <w:szCs w:val="32"/>
              </w:rPr>
            </w:pPr>
            <w:r>
              <w:rPr>
                <w:rFonts w:cs="宋体"/>
                <w:b/>
                <w:color w:val="000000"/>
                <w:sz w:val="32"/>
                <w:szCs w:val="32"/>
              </w:rPr>
              <w:t>支出决算表</w:t>
            </w:r>
          </w:p>
        </w:tc>
      </w:tr>
      <w:tr w14:paraId="6274961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BCC0FF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丰都县三合街道社区卫生服务中心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906002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EE998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F97DFE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A0FA07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D4EDD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15E7AB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FD286A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617875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C6771E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1F08F9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2051C7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970242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CC9EC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8476F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AF30">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8C5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8A4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DA0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A3D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460B">
            <w:pPr>
              <w:jc w:val="center"/>
              <w:textAlignment w:val="center"/>
              <w:rPr>
                <w:rFonts w:hint="default" w:cs="宋体"/>
                <w:b/>
                <w:color w:val="000000"/>
                <w:sz w:val="20"/>
                <w:szCs w:val="20"/>
              </w:rPr>
            </w:pPr>
            <w:r>
              <w:rPr>
                <w:rFonts w:cs="宋体"/>
                <w:b/>
                <w:color w:val="000000"/>
                <w:sz w:val="20"/>
                <w:szCs w:val="20"/>
              </w:rPr>
              <w:t>对附属单位补助支出</w:t>
            </w:r>
          </w:p>
        </w:tc>
      </w:tr>
      <w:tr w14:paraId="351269D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A04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450C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1FD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760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528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01B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AF9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C89D">
            <w:pPr>
              <w:jc w:val="center"/>
              <w:rPr>
                <w:rFonts w:hint="default" w:cs="宋体"/>
                <w:b/>
                <w:color w:val="000000"/>
                <w:sz w:val="20"/>
                <w:szCs w:val="20"/>
              </w:rPr>
            </w:pPr>
          </w:p>
        </w:tc>
      </w:tr>
      <w:tr w14:paraId="1381588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533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3FB31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333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52E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225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6D6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5A3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AF26">
            <w:pPr>
              <w:jc w:val="center"/>
              <w:rPr>
                <w:rFonts w:hint="default" w:cs="宋体"/>
                <w:b/>
                <w:color w:val="000000"/>
                <w:sz w:val="20"/>
                <w:szCs w:val="20"/>
              </w:rPr>
            </w:pPr>
          </w:p>
        </w:tc>
      </w:tr>
      <w:tr w14:paraId="11BFBAF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605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E606D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C99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D1EC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996B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36F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66E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AA12">
            <w:pPr>
              <w:jc w:val="center"/>
              <w:rPr>
                <w:rFonts w:hint="default" w:cs="宋体"/>
                <w:b/>
                <w:color w:val="000000"/>
                <w:sz w:val="20"/>
                <w:szCs w:val="20"/>
              </w:rPr>
            </w:pPr>
          </w:p>
        </w:tc>
      </w:tr>
      <w:tr w14:paraId="3F60F89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611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8DFD5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83D2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0DC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791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1B0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432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DCF8">
            <w:pPr>
              <w:jc w:val="center"/>
              <w:rPr>
                <w:rFonts w:hint="default" w:cs="宋体"/>
                <w:b/>
                <w:color w:val="000000"/>
                <w:sz w:val="20"/>
                <w:szCs w:val="20"/>
              </w:rPr>
            </w:pPr>
          </w:p>
        </w:tc>
      </w:tr>
      <w:tr w14:paraId="6E81F1C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4C4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047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3,077.53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48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3,067.53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A71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8A8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59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095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6BBEE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489E">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86888">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B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E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0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E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6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F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5DE0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AA64">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2B23">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B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B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A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E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5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3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97C3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FC5A">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B1CE7">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4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8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3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2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B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B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161D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91F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074E">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B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1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D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F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B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B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853C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F319">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0075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A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D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8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5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D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4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BEA0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5B4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ADD0">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C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3,029.68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7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D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5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3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7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DEC9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C85A">
            <w:pPr>
              <w:textAlignment w:val="center"/>
              <w:rPr>
                <w:rFonts w:hint="default" w:cs="宋体"/>
                <w:color w:val="000000"/>
                <w:sz w:val="20"/>
                <w:szCs w:val="20"/>
              </w:rPr>
            </w:pPr>
            <w:r>
              <w:rPr>
                <w:rFonts w:cs="宋体"/>
                <w:b/>
                <w:color w:val="000000"/>
                <w:sz w:val="20"/>
                <w:szCs w:val="20"/>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0212">
            <w:pPr>
              <w:textAlignment w:val="center"/>
              <w:rPr>
                <w:rFonts w:hint="default" w:cs="宋体"/>
                <w:color w:val="000000"/>
                <w:sz w:val="20"/>
                <w:szCs w:val="20"/>
              </w:rPr>
            </w:pPr>
            <w:r>
              <w:rPr>
                <w:rFonts w:cs="宋体"/>
                <w:b/>
                <w:color w:val="000000"/>
                <w:sz w:val="20"/>
                <w:szCs w:val="20"/>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B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1,925.71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7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1,925.71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2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1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1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0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9451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C3FB">
            <w:pPr>
              <w:textAlignment w:val="center"/>
              <w:rPr>
                <w:rFonts w:hint="default" w:cs="宋体"/>
                <w:color w:val="000000"/>
                <w:sz w:val="20"/>
                <w:szCs w:val="20"/>
              </w:rPr>
            </w:pPr>
            <w:r>
              <w:rPr>
                <w:rFonts w:cs="宋体"/>
                <w:color w:val="000000"/>
                <w:sz w:val="20"/>
                <w:szCs w:val="20"/>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2D58E">
            <w:pPr>
              <w:textAlignment w:val="center"/>
              <w:rPr>
                <w:rFonts w:hint="default" w:cs="宋体"/>
                <w:color w:val="000000"/>
                <w:sz w:val="20"/>
                <w:szCs w:val="20"/>
              </w:rPr>
            </w:pPr>
            <w:r>
              <w:rPr>
                <w:rFonts w:cs="宋体"/>
                <w:color w:val="000000"/>
                <w:sz w:val="20"/>
                <w:szCs w:val="20"/>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F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4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1,925.71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8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B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3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B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EF49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C775">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678A1">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2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4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F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4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7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C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3CAB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F69F">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C71C8">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E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8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1,089.77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C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4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C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5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2CC9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E8EC">
            <w:pPr>
              <w:textAlignment w:val="center"/>
              <w:rPr>
                <w:rFonts w:hint="default" w:cs="宋体"/>
                <w:color w:val="000000"/>
                <w:sz w:val="20"/>
                <w:szCs w:val="20"/>
              </w:rPr>
            </w:pPr>
            <w:r>
              <w:rPr>
                <w:rFonts w:cs="宋体"/>
                <w:color w:val="000000"/>
                <w:sz w:val="20"/>
                <w:szCs w:val="20"/>
              </w:rPr>
              <w:t>2100499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69785">
            <w:pPr>
              <w:textAlignment w:val="center"/>
              <w:rPr>
                <w:rFonts w:hint="default" w:cs="宋体"/>
                <w:color w:val="000000"/>
                <w:sz w:val="20"/>
                <w:szCs w:val="20"/>
              </w:rPr>
            </w:pPr>
            <w:r>
              <w:rPr>
                <w:rFonts w:cs="宋体"/>
                <w:color w:val="000000"/>
                <w:sz w:val="20"/>
                <w:szCs w:val="20"/>
              </w:rPr>
              <w:t>其他公共卫生支出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7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1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7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3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8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C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5248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0FB7">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16E2">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5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8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2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9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D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C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B494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118E">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B6A6">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0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9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3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8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3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B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AB0DAC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2B5606">
      <w:pPr>
        <w:rPr>
          <w:rFonts w:hint="default" w:cs="宋体"/>
          <w:sz w:val="21"/>
          <w:szCs w:val="21"/>
        </w:rPr>
      </w:pPr>
      <w:r>
        <w:rPr>
          <w:rFonts w:cs="宋体"/>
          <w:sz w:val="21"/>
          <w:szCs w:val="21"/>
        </w:rPr>
        <w:br w:type="page"/>
      </w:r>
    </w:p>
    <w:p w14:paraId="19F9C300">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8"/>
        <w:gridCol w:w="1526"/>
        <w:gridCol w:w="3191"/>
        <w:gridCol w:w="1700"/>
        <w:gridCol w:w="1700"/>
        <w:gridCol w:w="1700"/>
        <w:gridCol w:w="1936"/>
      </w:tblGrid>
      <w:tr w14:paraId="0DBBD97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F5EB3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CB22EA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74AC55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丰都县三合街道社区卫生服务中心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EFB2B7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C8B1D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47DF1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AC663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D29815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B71DF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AD47A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B505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6DB99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38F54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86EBF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FB5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B48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DBCB50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9CA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E07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602C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D18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8DA1C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79D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84A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2DC1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A97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6FD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121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AA9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7809A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3F5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59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600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3F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03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B7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B0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1233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9AA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6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DB5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05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29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7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1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75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3F5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E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DEA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74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8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0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0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8BDD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C7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ADEEF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E84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A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2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01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E9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C4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40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CA76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2FB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1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0A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E1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B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765D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E2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B58B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CE0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78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B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18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4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190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DE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783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F94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5B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4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8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FB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8CA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66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A757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833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B1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9F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0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94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334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76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DAEA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AB0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3D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2,026.12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51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2,026.12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9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7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59A8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5B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DA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35A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9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70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5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DC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EAE1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FF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BC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107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BA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1A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8E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D8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9E34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2A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94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CBC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8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29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A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90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C164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F6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5A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9F3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08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B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7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3A5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94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02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DC5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2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1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DC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41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B5CB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C0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1C4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0C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F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9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12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B19E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04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A15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7F4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2A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05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F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55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6875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81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81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6E3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3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2F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AD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D3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FD7E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B8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0E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43B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79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39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6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F1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B97F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CE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C53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EF7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4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E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54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8A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1AD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83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CB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C4B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A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9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9E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D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F4F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F1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DC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C28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34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DA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EC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80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BB0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59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33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CD1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D9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0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85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5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1A5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8D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54A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98D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9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FF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5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C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60F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7D9F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FD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4E2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FF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FB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01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B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3E39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6E0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01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FF1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6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F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09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4B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510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DC8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87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43C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A1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7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A4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B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3171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8D7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0A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E4D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78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1C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3A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8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505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84B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E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ADA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2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D5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C8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7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748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F66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EC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E57A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7C71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A12D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6304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FA2A5">
            <w:pPr>
              <w:spacing w:line="200" w:lineRule="exact"/>
              <w:rPr>
                <w:rFonts w:hint="default" w:ascii="Times New Roman" w:hAnsi="Times New Roman"/>
                <w:color w:val="000000"/>
                <w:sz w:val="18"/>
                <w:szCs w:val="18"/>
              </w:rPr>
            </w:pPr>
          </w:p>
        </w:tc>
      </w:tr>
      <w:tr w14:paraId="58315F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32F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C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CAD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6EF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C71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248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EA0E">
            <w:pPr>
              <w:spacing w:line="200" w:lineRule="exact"/>
              <w:jc w:val="right"/>
              <w:rPr>
                <w:rFonts w:hint="default" w:ascii="Times New Roman" w:hAnsi="Times New Roman"/>
                <w:color w:val="000000"/>
                <w:sz w:val="18"/>
                <w:szCs w:val="18"/>
              </w:rPr>
            </w:pPr>
          </w:p>
        </w:tc>
      </w:tr>
      <w:tr w14:paraId="1847EB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A4B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0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7C1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4F5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04B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9D3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2E4D">
            <w:pPr>
              <w:spacing w:line="200" w:lineRule="exact"/>
              <w:jc w:val="right"/>
              <w:rPr>
                <w:rFonts w:hint="default" w:ascii="Times New Roman" w:hAnsi="Times New Roman"/>
                <w:color w:val="000000"/>
                <w:sz w:val="18"/>
                <w:szCs w:val="18"/>
              </w:rPr>
            </w:pPr>
          </w:p>
        </w:tc>
      </w:tr>
      <w:tr w14:paraId="724BD8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C25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46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46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E3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F4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75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6F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45ADC6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10"/>
        <w:gridCol w:w="4088"/>
        <w:gridCol w:w="3318"/>
        <w:gridCol w:w="3308"/>
        <w:gridCol w:w="3352"/>
      </w:tblGrid>
      <w:tr w14:paraId="273BB88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FDEA3D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9D28A9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2683A0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丰都县三合街道社区卫生服务中心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AB5798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A01EAC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A8A285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A543E6A">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A0BB03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F452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F538E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2E69">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090681">
            <w:pPr>
              <w:jc w:val="center"/>
              <w:textAlignment w:val="center"/>
              <w:rPr>
                <w:rFonts w:hint="default" w:cs="宋体"/>
                <w:b/>
                <w:color w:val="000000"/>
                <w:sz w:val="20"/>
                <w:szCs w:val="20"/>
              </w:rPr>
            </w:pPr>
            <w:r>
              <w:rPr>
                <w:rFonts w:cs="宋体"/>
                <w:b/>
                <w:color w:val="000000"/>
                <w:sz w:val="20"/>
                <w:szCs w:val="20"/>
              </w:rPr>
              <w:t>本年支出</w:t>
            </w:r>
          </w:p>
        </w:tc>
      </w:tr>
      <w:tr w14:paraId="709543C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EA2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4999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3AD45">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A21E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B4DEC">
            <w:pPr>
              <w:jc w:val="center"/>
              <w:textAlignment w:val="center"/>
              <w:rPr>
                <w:rFonts w:hint="default" w:cs="宋体"/>
                <w:b/>
                <w:color w:val="000000"/>
                <w:sz w:val="20"/>
                <w:szCs w:val="20"/>
              </w:rPr>
            </w:pPr>
            <w:r>
              <w:rPr>
                <w:rFonts w:cs="宋体"/>
                <w:b/>
                <w:color w:val="000000"/>
                <w:sz w:val="20"/>
                <w:szCs w:val="20"/>
              </w:rPr>
              <w:t>项目支出</w:t>
            </w:r>
          </w:p>
        </w:tc>
      </w:tr>
      <w:tr w14:paraId="0B97FFA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9F8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FD45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DBF9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E8F5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19F2C">
            <w:pPr>
              <w:jc w:val="center"/>
              <w:rPr>
                <w:rFonts w:hint="default" w:cs="宋体"/>
                <w:b/>
                <w:color w:val="000000"/>
                <w:sz w:val="20"/>
                <w:szCs w:val="20"/>
              </w:rPr>
            </w:pPr>
          </w:p>
        </w:tc>
      </w:tr>
      <w:tr w14:paraId="386BD7E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929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5510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6A3B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D2C4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B2D8B">
            <w:pPr>
              <w:jc w:val="center"/>
              <w:rPr>
                <w:rFonts w:hint="default" w:cs="宋体"/>
                <w:b/>
                <w:color w:val="000000"/>
                <w:sz w:val="20"/>
                <w:szCs w:val="20"/>
              </w:rPr>
            </w:pPr>
          </w:p>
        </w:tc>
      </w:tr>
      <w:tr w14:paraId="464FB7E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44D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257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2,073.97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A1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2,063.97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9E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u w:color="auto"/>
              </w:rPr>
              <w:t xml:space="preserve"> </w:t>
            </w:r>
          </w:p>
        </w:tc>
      </w:tr>
      <w:tr w14:paraId="558F6E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CBF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E8F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E9C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96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C2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80C3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4D83">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0C98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A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C7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8E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DB7B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129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1CE6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66D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CE0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EA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E70D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4F6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436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1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78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41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EA10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050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BAB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75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36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C2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F4F9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52A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BA1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6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2,026.12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27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2,016.12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F61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14:paraId="4734EE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1BAA">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1B20B">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EB4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922.16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5F9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922.16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CA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E41C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B777">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55450">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BC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922.16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D2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922.16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10A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107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174A">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EC90">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6FF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81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0B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14:paraId="298064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BF0E">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5345">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5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63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73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898E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38CC">
            <w:pPr>
              <w:textAlignment w:val="center"/>
              <w:rPr>
                <w:rFonts w:hint="default" w:cs="宋体"/>
                <w:color w:val="000000"/>
                <w:sz w:val="20"/>
                <w:szCs w:val="20"/>
              </w:rPr>
            </w:pPr>
            <w:r>
              <w:rPr>
                <w:rFonts w:cs="宋体"/>
                <w:color w:val="000000"/>
                <w:sz w:val="20"/>
                <w:szCs w:val="20"/>
              </w:rPr>
              <w:t>2100499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F2D4">
            <w:pPr>
              <w:textAlignment w:val="center"/>
              <w:rPr>
                <w:rFonts w:hint="default" w:cs="宋体"/>
                <w:color w:val="000000"/>
                <w:sz w:val="20"/>
                <w:szCs w:val="20"/>
              </w:rPr>
            </w:pPr>
            <w:r>
              <w:rPr>
                <w:rFonts w:cs="宋体"/>
                <w:color w:val="000000"/>
                <w:sz w:val="20"/>
                <w:szCs w:val="20"/>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C3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93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44A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14:paraId="254B5B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211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ED9B8">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FE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D33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70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2222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68C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ACF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AEE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03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BB4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007D63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E9BF80">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6"/>
        <w:gridCol w:w="2818"/>
        <w:gridCol w:w="1547"/>
        <w:gridCol w:w="875"/>
        <w:gridCol w:w="2040"/>
        <w:gridCol w:w="1423"/>
        <w:gridCol w:w="875"/>
        <w:gridCol w:w="3476"/>
        <w:gridCol w:w="1497"/>
      </w:tblGrid>
      <w:tr w14:paraId="7C17C21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9F8803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9E6AC58">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4D7354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丰都县三合街道社区卫生服务中心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269097A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44E3E7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2AACD7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83766C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F00A4F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7FB36D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3755CB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18FFB0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CAB81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E7AB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78032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B6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6E750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0518AD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E6B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D8E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465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D0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A1C2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6F9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70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123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772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4CD17C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B86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C821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36B1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9EA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07F6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25D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B43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E964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242A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3AEDF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F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24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39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8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59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F3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E3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DE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r>
      <w:tr w14:paraId="112F4D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0C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10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2D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D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13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8B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1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D9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4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CA9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9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8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17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2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25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62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63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6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12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r>
      <w:tr w14:paraId="69FEB8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1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A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2A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C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7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E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0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E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A7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D500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17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6B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04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4D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91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CB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55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91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8E50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6D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7C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E4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1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12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27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A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FC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22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0FB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A8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9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B7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CA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D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5E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FB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9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E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3E65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A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3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C9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45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8F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45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4E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A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24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8641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0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4F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61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FD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5B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9C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68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75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B3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6FFC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7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FD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1B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9F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4D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62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73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5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6F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4CE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19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83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CE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1C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B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52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E1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D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8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8E70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83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18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26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57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A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A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76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9E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97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7B3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A0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BD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DA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4F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DE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63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5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F7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D8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C53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1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E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A3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7D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F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12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F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BF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00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13B2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44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A1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0F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F7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84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2B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3E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3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5A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CEE2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1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F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B1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B3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E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4F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4E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F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F4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BAB4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51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FE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22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33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C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38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84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B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9B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53A2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8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A3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1C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9C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DB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3F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7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BC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70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2D96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F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D9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F7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0C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A7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11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9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D4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B3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2502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3E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D7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B8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F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98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08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EB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AB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7B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5640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4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A2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86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40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DF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53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3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DF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D3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555A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1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2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F8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C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6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3A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6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42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0D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B9D0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4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0D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74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2E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F2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CE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C0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1B3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AD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1C0E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DF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E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85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35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28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61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81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E9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A2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2E5E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7C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E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D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79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0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B2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F4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74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BD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058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F9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8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C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EC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74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75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9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1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4F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CB86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8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8B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9B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E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5E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37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DE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1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E7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E508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B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BC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A697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B1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D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D1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9D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8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00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E566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ED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05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C8FC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B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6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A7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4F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9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14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A11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94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17D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AE0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45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D7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F6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1A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A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41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19D2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9C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8C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B7D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6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4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E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E8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6A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FCD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24059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02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67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AF4C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52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1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51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0E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B1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1D6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2D1A88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61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E3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366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6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0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8C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E9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D1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75D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01414F2">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BC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463D3">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1,565.34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7EF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EAC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498.64</w:t>
            </w:r>
            <w:r>
              <w:rPr>
                <w:rFonts w:ascii="Times New Roman" w:hAnsi="Times New Roman"/>
                <w:color w:val="000000"/>
                <w:sz w:val="18"/>
                <w:u w:color="auto"/>
              </w:rPr>
              <w:t xml:space="preserve"> </w:t>
            </w:r>
          </w:p>
        </w:tc>
      </w:tr>
    </w:tbl>
    <w:p w14:paraId="34D0CC0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24"/>
        <w:gridCol w:w="3607"/>
        <w:gridCol w:w="1707"/>
        <w:gridCol w:w="1707"/>
        <w:gridCol w:w="1707"/>
        <w:gridCol w:w="1707"/>
        <w:gridCol w:w="1772"/>
        <w:gridCol w:w="1846"/>
      </w:tblGrid>
      <w:tr w14:paraId="587C3A9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7F5BD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1ED080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C2616E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丰都县三合街道社区卫生服务中心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A6A43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F8FC7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0B44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1E90DF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8E8B16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9AF189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C2035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188BF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52693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F9D10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97E51D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1FA0B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28112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9A59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2C5F4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A7B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2211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E199">
            <w:pPr>
              <w:jc w:val="center"/>
              <w:textAlignment w:val="center"/>
              <w:rPr>
                <w:rFonts w:hint="default" w:cs="宋体"/>
                <w:b/>
                <w:color w:val="000000"/>
                <w:sz w:val="20"/>
                <w:szCs w:val="20"/>
              </w:rPr>
            </w:pPr>
            <w:r>
              <w:rPr>
                <w:rFonts w:cs="宋体"/>
                <w:b/>
                <w:color w:val="000000"/>
                <w:sz w:val="20"/>
                <w:szCs w:val="20"/>
              </w:rPr>
              <w:t>年末结转和结余</w:t>
            </w:r>
          </w:p>
        </w:tc>
      </w:tr>
      <w:tr w14:paraId="79D2332E">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1FC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0C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60F6F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2FE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C315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0259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34BAA">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12EC">
            <w:pPr>
              <w:jc w:val="center"/>
              <w:rPr>
                <w:rFonts w:hint="default" w:cs="宋体"/>
                <w:b/>
                <w:color w:val="000000"/>
                <w:sz w:val="20"/>
                <w:szCs w:val="20"/>
              </w:rPr>
            </w:pPr>
          </w:p>
        </w:tc>
      </w:tr>
      <w:tr w14:paraId="04036AE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60F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B07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27EE3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862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8F15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849C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DB42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7ED6">
            <w:pPr>
              <w:jc w:val="center"/>
              <w:rPr>
                <w:rFonts w:hint="default" w:cs="宋体"/>
                <w:b/>
                <w:color w:val="000000"/>
                <w:sz w:val="20"/>
                <w:szCs w:val="20"/>
              </w:rPr>
            </w:pPr>
          </w:p>
        </w:tc>
      </w:tr>
      <w:tr w14:paraId="7B963DBA">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EBF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65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45F01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79A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D0F9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544A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1F00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0E813">
            <w:pPr>
              <w:jc w:val="center"/>
              <w:rPr>
                <w:rFonts w:hint="default" w:cs="宋体"/>
                <w:b/>
                <w:color w:val="000000"/>
                <w:sz w:val="20"/>
                <w:szCs w:val="20"/>
              </w:rPr>
            </w:pPr>
          </w:p>
        </w:tc>
      </w:tr>
      <w:tr w14:paraId="59259FC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03C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74D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C9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5BE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17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65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69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5F9CF2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BE04">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10D2">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09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11E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38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B9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6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5D3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897FD0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4273A37">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8"/>
        <w:gridCol w:w="3629"/>
        <w:gridCol w:w="3286"/>
        <w:gridCol w:w="191"/>
        <w:gridCol w:w="3475"/>
        <w:gridCol w:w="85"/>
        <w:gridCol w:w="3414"/>
      </w:tblGrid>
      <w:tr w14:paraId="61A7D94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6EC5F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DFF366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64947C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丰都县三合街道社区卫生服务中心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8DF65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D2FEB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E7B1CF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4AF6D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8C995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6F5EBF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6965E2">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E416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992CD">
            <w:pPr>
              <w:jc w:val="center"/>
              <w:textAlignment w:val="bottom"/>
              <w:rPr>
                <w:rFonts w:hint="default" w:cs="宋体"/>
                <w:b/>
                <w:color w:val="000000"/>
                <w:sz w:val="20"/>
                <w:szCs w:val="20"/>
              </w:rPr>
            </w:pPr>
            <w:r>
              <w:rPr>
                <w:rFonts w:cs="宋体"/>
                <w:b/>
                <w:color w:val="000000"/>
                <w:sz w:val="20"/>
                <w:szCs w:val="20"/>
              </w:rPr>
              <w:t>本年支出</w:t>
            </w:r>
          </w:p>
        </w:tc>
      </w:tr>
      <w:tr w14:paraId="7C17630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844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395D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C59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9553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DD10F">
            <w:pPr>
              <w:jc w:val="center"/>
              <w:textAlignment w:val="center"/>
              <w:rPr>
                <w:rFonts w:hint="default" w:cs="宋体"/>
                <w:b/>
                <w:color w:val="000000"/>
                <w:sz w:val="20"/>
                <w:szCs w:val="20"/>
              </w:rPr>
            </w:pPr>
            <w:r>
              <w:rPr>
                <w:rFonts w:cs="宋体"/>
                <w:b/>
                <w:color w:val="000000"/>
                <w:sz w:val="20"/>
                <w:szCs w:val="20"/>
              </w:rPr>
              <w:t>项目支出</w:t>
            </w:r>
          </w:p>
        </w:tc>
      </w:tr>
      <w:tr w14:paraId="05B13D4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380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8685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4A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735F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02844">
            <w:pPr>
              <w:jc w:val="center"/>
              <w:rPr>
                <w:rFonts w:hint="default" w:cs="宋体"/>
                <w:b/>
                <w:color w:val="000000"/>
                <w:sz w:val="20"/>
                <w:szCs w:val="20"/>
              </w:rPr>
            </w:pPr>
          </w:p>
        </w:tc>
      </w:tr>
      <w:tr w14:paraId="51E1293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AE8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0490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3B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8134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C5394">
            <w:pPr>
              <w:jc w:val="center"/>
              <w:rPr>
                <w:rFonts w:hint="default" w:cs="宋体"/>
                <w:b/>
                <w:color w:val="000000"/>
                <w:sz w:val="20"/>
                <w:szCs w:val="20"/>
              </w:rPr>
            </w:pPr>
          </w:p>
        </w:tc>
      </w:tr>
      <w:tr w14:paraId="697F6DD6">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598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8E09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01B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F6FC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5CE30">
            <w:pPr>
              <w:jc w:val="center"/>
              <w:rPr>
                <w:rFonts w:hint="default" w:cs="宋体"/>
                <w:b/>
                <w:color w:val="000000"/>
                <w:sz w:val="20"/>
                <w:szCs w:val="20"/>
              </w:rPr>
            </w:pPr>
          </w:p>
        </w:tc>
      </w:tr>
      <w:tr w14:paraId="38849049">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062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55D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3ABC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B4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285360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0283">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AEB3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2E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78B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1A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EB2C38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789C33D">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90"/>
        <w:gridCol w:w="2426"/>
        <w:gridCol w:w="2383"/>
        <w:gridCol w:w="3687"/>
        <w:gridCol w:w="2495"/>
      </w:tblGrid>
      <w:tr w14:paraId="1A8BD8C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C08EAB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D31FE9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4B2AB5E">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F7722E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144D31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F5CE0E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F0A0A9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771DEB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EE50033">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丰都县三合街道社区卫生服务中心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9E646B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005D65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F4A853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EFA5F6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4E5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63F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D30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EC9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E2A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3A5C17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788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2FA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75D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CC8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4B2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75C9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9EF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151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371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871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045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A52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069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17A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6DE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479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E29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C3E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B2C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FF5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636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316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575B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4FF5C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3A2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9897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7CE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B76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5C1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01C84E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2C4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E6C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693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02B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154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FF4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EF7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F9B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6E4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866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55E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99E2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BC7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64B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984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80B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773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810F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944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90C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51F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99C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4C5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9A65A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915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922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4C9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B95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177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0816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3EB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0A4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AD55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EB5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280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0FBE6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652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896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930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B80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4BC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F728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556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139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0D0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6A0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B09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AC1A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569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854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848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9B1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8B9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BF8E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C84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82D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38D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897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C5F8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E7E20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1F8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FE7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ABE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94D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58A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6.47</w:t>
            </w:r>
            <w:r>
              <w:rPr>
                <w:rFonts w:ascii="Times New Roman" w:hAnsi="Times New Roman"/>
                <w:color w:val="000000"/>
                <w:sz w:val="18"/>
                <w:u w:color="auto"/>
              </w:rPr>
              <w:t xml:space="preserve"> </w:t>
            </w:r>
          </w:p>
        </w:tc>
      </w:tr>
      <w:tr w14:paraId="783F6D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6F9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65F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A14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F69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DB2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6.47</w:t>
            </w:r>
            <w:r>
              <w:rPr>
                <w:rFonts w:ascii="Times New Roman" w:hAnsi="Times New Roman"/>
                <w:color w:val="000000"/>
                <w:sz w:val="18"/>
                <w:u w:color="auto"/>
              </w:rPr>
              <w:t xml:space="preserve"> </w:t>
            </w:r>
          </w:p>
        </w:tc>
      </w:tr>
      <w:tr w14:paraId="174E51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B75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237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4A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033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B96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38B5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33D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4BE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C73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F56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B87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735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1C7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B3A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860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675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FFD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r>
      <w:tr w14:paraId="5025FC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154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D0E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DA8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DD4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52E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r>
      <w:tr w14:paraId="5695614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137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F98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9D3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1C48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0456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A782C6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343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8BE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D43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B442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4402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A7A497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5B3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EF0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548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2790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49EB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1127968">
      <w:pPr>
        <w:pStyle w:val="12"/>
        <w:autoSpaceDE w:val="0"/>
        <w:ind w:firstLine="0" w:firstLineChars="0"/>
        <w:rPr>
          <w:rFonts w:hint="default" w:ascii="宋体" w:hAnsi="宋体" w:eastAsia="宋体"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B3BF3">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109B4A">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F109B4A">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0B84CD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0B84CD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7EE2">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jU1NjY1YzU1MjUwMWZmZTVjZmVlZmZlNjc0N2MifQ=="/>
  </w:docVars>
  <w:rsids>
    <w:rsidRoot w:val="00B03CCD"/>
    <w:rsid w:val="000D7BCC"/>
    <w:rsid w:val="00550ABE"/>
    <w:rsid w:val="007B419D"/>
    <w:rsid w:val="009B67B8"/>
    <w:rsid w:val="00B03CCD"/>
    <w:rsid w:val="01474EBF"/>
    <w:rsid w:val="01F3521E"/>
    <w:rsid w:val="03E3214F"/>
    <w:rsid w:val="04446191"/>
    <w:rsid w:val="044C50BA"/>
    <w:rsid w:val="04E53398"/>
    <w:rsid w:val="0536621F"/>
    <w:rsid w:val="05E71467"/>
    <w:rsid w:val="06A2550B"/>
    <w:rsid w:val="06F80EE2"/>
    <w:rsid w:val="07001CCA"/>
    <w:rsid w:val="075321D2"/>
    <w:rsid w:val="075678DB"/>
    <w:rsid w:val="07932335"/>
    <w:rsid w:val="08051BCA"/>
    <w:rsid w:val="080A21BB"/>
    <w:rsid w:val="081A3210"/>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052057"/>
    <w:rsid w:val="0E3A5F83"/>
    <w:rsid w:val="0E9478E1"/>
    <w:rsid w:val="0F836721"/>
    <w:rsid w:val="102C58E2"/>
    <w:rsid w:val="103645A3"/>
    <w:rsid w:val="107B59E5"/>
    <w:rsid w:val="10AA219D"/>
    <w:rsid w:val="11003CB0"/>
    <w:rsid w:val="11124E18"/>
    <w:rsid w:val="111445C7"/>
    <w:rsid w:val="1158083A"/>
    <w:rsid w:val="11F03528"/>
    <w:rsid w:val="12C921C4"/>
    <w:rsid w:val="12DA353E"/>
    <w:rsid w:val="134B71F7"/>
    <w:rsid w:val="13850DCB"/>
    <w:rsid w:val="13871C70"/>
    <w:rsid w:val="13A71CB4"/>
    <w:rsid w:val="13AF1D43"/>
    <w:rsid w:val="13CE1647"/>
    <w:rsid w:val="14200702"/>
    <w:rsid w:val="144F3F11"/>
    <w:rsid w:val="1580711B"/>
    <w:rsid w:val="16D80EBF"/>
    <w:rsid w:val="174B61B6"/>
    <w:rsid w:val="18202148"/>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B1093D"/>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EE9333F"/>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1D62BE"/>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592D00"/>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206089"/>
    <w:rsid w:val="47674801"/>
    <w:rsid w:val="48225EF7"/>
    <w:rsid w:val="48A36D47"/>
    <w:rsid w:val="495C4A24"/>
    <w:rsid w:val="49A21DF3"/>
    <w:rsid w:val="49C811E4"/>
    <w:rsid w:val="4A216E30"/>
    <w:rsid w:val="4B647E6D"/>
    <w:rsid w:val="4B7951CB"/>
    <w:rsid w:val="4B7C315C"/>
    <w:rsid w:val="4B9300D7"/>
    <w:rsid w:val="4BAB7F90"/>
    <w:rsid w:val="4BD53EDA"/>
    <w:rsid w:val="4BE11807"/>
    <w:rsid w:val="4C484CE5"/>
    <w:rsid w:val="4DAC4ACA"/>
    <w:rsid w:val="4DD06F63"/>
    <w:rsid w:val="4E043596"/>
    <w:rsid w:val="4EA8523F"/>
    <w:rsid w:val="4F043EC2"/>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1E67FF"/>
    <w:rsid w:val="598A28E2"/>
    <w:rsid w:val="5C1336B7"/>
    <w:rsid w:val="5C263CE4"/>
    <w:rsid w:val="5C5D2777"/>
    <w:rsid w:val="5C722D7F"/>
    <w:rsid w:val="5D290C69"/>
    <w:rsid w:val="5EFA176D"/>
    <w:rsid w:val="5F0247F9"/>
    <w:rsid w:val="5F2D4A41"/>
    <w:rsid w:val="5F764FF9"/>
    <w:rsid w:val="5FB01B62"/>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243EED"/>
    <w:rsid w:val="6A3829EE"/>
    <w:rsid w:val="6A924CB7"/>
    <w:rsid w:val="6A99377E"/>
    <w:rsid w:val="6AE0292E"/>
    <w:rsid w:val="6B3C7DBA"/>
    <w:rsid w:val="6B474EF5"/>
    <w:rsid w:val="6BC27679"/>
    <w:rsid w:val="6BC54EFE"/>
    <w:rsid w:val="6C560CAE"/>
    <w:rsid w:val="6CD15296"/>
    <w:rsid w:val="6D903FF5"/>
    <w:rsid w:val="6DA955B8"/>
    <w:rsid w:val="6DE346AB"/>
    <w:rsid w:val="6F43585D"/>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5D793B"/>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character" w:customStyle="1" w:styleId="13">
    <w:name w:val="21"/>
    <w:basedOn w:val="10"/>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3432</Words>
  <Characters>4163</Characters>
  <Lines>161</Lines>
  <Paragraphs>45</Paragraphs>
  <TotalTime>15</TotalTime>
  <ScaleCrop>false</ScaleCrop>
  <LinksUpToDate>false</LinksUpToDate>
  <CharactersWithSpaces>4175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2025-09-16T12:12:18Z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eyJoZGlkIjoiOTQ0ZWQxOWI2NDQ2MzFmODhmMDRlMjZmNzQ5M2NlNGQifQ==</vt:lpwstr>
  </property>
</Properties>
</file>