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3412"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4A90F0FB">
      <w:pPr>
        <w:pStyle w:val="2"/>
        <w:rPr>
          <w:rFonts w:hint="eastAsia"/>
        </w:rPr>
      </w:pPr>
    </w:p>
    <w:p w14:paraId="146CDC7E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 w14:paraId="2F4DF021">
      <w:pPr>
        <w:widowControl/>
        <w:jc w:val="left"/>
        <w:rPr>
          <w:rFonts w:hint="eastAsia"/>
        </w:rPr>
      </w:pPr>
      <w:r>
        <w:drawing>
          <wp:inline distT="0" distB="0" distL="0" distR="0">
            <wp:extent cx="5279390" cy="24130"/>
            <wp:effectExtent l="0" t="0" r="16510" b="4445"/>
            <wp:docPr id="3" name="图片 3" descr="C:\Users\ADMINI~1\AppData\Local\Temp\ksohtml880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8808\wp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61A58"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 w14:paraId="38B7DB75">
      <w:pPr>
        <w:pStyle w:val="3"/>
        <w:spacing w:before="220" w:line="217" w:lineRule="auto"/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pacing w:val="-13"/>
          <w:sz w:val="28"/>
          <w:szCs w:val="28"/>
        </w:rPr>
        <w:t>（丰都）应急罚〔</w:t>
      </w:r>
      <w:r>
        <w:rPr>
          <w:rFonts w:hint="eastAsia" w:ascii="方正楷体_GBK" w:hAnsi="方正楷体_GBK" w:eastAsia="方正楷体_GBK" w:cs="方正楷体_GBK"/>
          <w:spacing w:val="-36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13"/>
          <w:sz w:val="28"/>
          <w:szCs w:val="28"/>
        </w:rPr>
        <w:t>2025〕</w:t>
      </w:r>
      <w:r>
        <w:rPr>
          <w:rFonts w:hint="eastAsia" w:ascii="方正楷体_GBK" w:hAnsi="方正楷体_GBK" w:eastAsia="方正楷体_GBK" w:cs="方正楷体_GBK"/>
          <w:spacing w:val="-36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13"/>
          <w:sz w:val="28"/>
          <w:szCs w:val="28"/>
        </w:rPr>
        <w:t>危化  1</w:t>
      </w:r>
      <w:r>
        <w:rPr>
          <w:rFonts w:hint="eastAsia" w:ascii="方正楷体_GBK" w:hAnsi="方正楷体_GBK" w:eastAsia="方正楷体_GBK" w:cs="方正楷体_GBK"/>
          <w:spacing w:val="15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spacing w:val="-13"/>
          <w:sz w:val="28"/>
          <w:szCs w:val="28"/>
        </w:rPr>
        <w:t>号</w:t>
      </w:r>
    </w:p>
    <w:p w14:paraId="7723B31A">
      <w:pPr>
        <w:pStyle w:val="3"/>
        <w:spacing w:before="100" w:line="256" w:lineRule="auto"/>
        <w:ind w:left="126" w:right="111" w:hanging="5"/>
        <w:rPr>
          <w:rFonts w:hint="eastAsia" w:ascii="仿宋_GB2312" w:hAnsi="仿宋_GB2312" w:eastAsia="仿宋_GB2312" w:cs="仿宋_GB2312"/>
          <w:spacing w:val="-1"/>
        </w:rPr>
      </w:pPr>
    </w:p>
    <w:p w14:paraId="7B21CE2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56" w:lineRule="auto"/>
        <w:ind w:left="126" w:right="111" w:hanging="5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pacing w:val="-40"/>
          <w:sz w:val="28"/>
          <w:szCs w:val="28"/>
          <w:lang w:eastAsia="zh-CN"/>
        </w:rPr>
        <w:t>处罚单位：</w:t>
      </w:r>
      <w:r>
        <w:rPr>
          <w:rFonts w:hint="eastAsia" w:ascii="Times New Roman" w:hAnsi="Times New Roman" w:eastAsia="方正仿宋_GBK" w:cs="Times New Roman"/>
          <w:spacing w:val="64"/>
          <w:w w:val="101"/>
          <w:sz w:val="28"/>
          <w:szCs w:val="28"/>
          <w:u w:val="single" w:color="auto"/>
          <w:lang w:eastAsia="zh-CN"/>
        </w:rPr>
        <w:t>秦</w:t>
      </w:r>
      <w:r>
        <w:rPr>
          <w:rFonts w:hint="eastAsia" w:ascii="Times New Roman" w:hAnsi="Times New Roman" w:eastAsia="方正仿宋_GBK" w:cs="Times New Roman"/>
          <w:spacing w:val="64"/>
          <w:w w:val="101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1"/>
          <w:sz w:val="28"/>
          <w:szCs w:val="28"/>
          <w:u w:val="single" w:color="auto"/>
        </w:rPr>
        <w:t xml:space="preserve">烟花爆竹零售店                                                       </w:t>
      </w:r>
      <w:bookmarkStart w:id="0" w:name="_GoBack"/>
      <w:bookmarkEnd w:id="0"/>
    </w:p>
    <w:p w14:paraId="7F3E85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56" w:lineRule="auto"/>
        <w:ind w:left="126" w:right="111" w:hanging="5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地址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  重庆市丰都县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  <w:lang w:eastAsia="zh-CN"/>
        </w:rPr>
        <w:t>龙孔镇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  <w:lang w:val="en-US" w:eastAsia="zh-CN"/>
        </w:rPr>
        <w:t>******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131号 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邮政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编码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 xml:space="preserve">  408200  </w:t>
      </w:r>
    </w:p>
    <w:p w14:paraId="62CDFB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6" w:lineRule="auto"/>
        <w:ind w:left="132"/>
        <w:jc w:val="both"/>
        <w:textAlignment w:val="baseline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法定代表人（负责人</w:t>
      </w:r>
      <w:r>
        <w:rPr>
          <w:rFonts w:hint="default" w:ascii="Times New Roman" w:hAnsi="Times New Roman" w:eastAsia="方正仿宋_GBK" w:cs="Times New Roman"/>
          <w:spacing w:val="-61"/>
          <w:sz w:val="28"/>
          <w:szCs w:val="28"/>
        </w:rPr>
        <w:t>）：</w:t>
      </w:r>
      <w:r>
        <w:rPr>
          <w:rFonts w:hint="default" w:ascii="Times New Roman" w:hAnsi="Times New Roman" w:eastAsia="方正仿宋_GBK" w:cs="Times New Roman"/>
          <w:spacing w:val="66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>秦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职务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u w:val="single" w:color="auto"/>
        </w:rPr>
        <w:t xml:space="preserve">  主要负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 xml:space="preserve">责人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联系电话</w:t>
      </w:r>
      <w:r>
        <w:rPr>
          <w:rFonts w:hint="default" w:ascii="Times New Roman" w:hAnsi="Times New Roman" w:eastAsia="方正仿宋_GBK" w:cs="Times New Roman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 xml:space="preserve">  183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 xml:space="preserve">9860  </w:t>
      </w:r>
    </w:p>
    <w:p w14:paraId="687EE9B6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违法事实及证据 ：2025年01月08日，我局执法人员对秦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烟花爆竹零售店开展执法检查，发现秦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烟花爆竹零售店在丰都县龙孔镇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******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131号零售店存放烟花爆竹数量400件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超过烟花爆竹经营许可证证载明的限量200件。</w:t>
      </w:r>
    </w:p>
    <w:p w14:paraId="0D693B1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0" w:line="251" w:lineRule="auto"/>
        <w:ind w:right="114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以上事实主要证据如下 ：</w:t>
      </w:r>
    </w:p>
    <w:p w14:paraId="4C7D86E9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证据一： 现场检查记录（2025年01月08日）1份，证明2025年01月08日执法检查时，秦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烟花爆竹零售店在丰都县龙孔镇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131号零售店存放烟花爆竹 数量 400 件， 超过烟花爆竹经营许可证证载明的限量200件。</w:t>
      </w:r>
    </w:p>
    <w:p w14:paraId="4E7BD0EA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证据二：《询问笔录》1份，证明你（单位）在丰都县龙孔镇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131号零售 店存放烟花爆竹数量 400 件，超过烟花爆竹经营许可证证载明的限量200件。</w:t>
      </w:r>
    </w:p>
    <w:p w14:paraId="3065D33F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证据三： 现场照片4张，证明你（单位）在丰都县龙孔镇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131号零售店 存放烟花爆竹数量400件。</w:t>
      </w:r>
    </w:p>
    <w:p w14:paraId="794B587D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ab/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证据四： 书证4份，烟花爆竹经营许可证1份，营业执照1份、丰都县龙孔镇金台村委会证明1份，身份证明1份。证明秦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 xml:space="preserve">烟花爆竹零售店经营烟花爆竹有许可手续、本人身份情况，家庭生活困难属实。                                                     </w:t>
      </w:r>
    </w:p>
    <w:p w14:paraId="3557C334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秦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烟花爆竹零售店在丰都县龙孔镇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131号零售店存放烟花爆竹数量400 件，超过烟花爆竹经营许可证证载明的限量200件的事实违反了《烟花爆竹经 营许可实施办法》（国家安监总局 65 号令）第二十三条</w:t>
      </w:r>
    </w:p>
    <w:p w14:paraId="365A23E5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第三款：“零售点存放的烟花爆 竹品种和数量， 不得超过烟花爆竹经营</w:t>
      </w:r>
    </w:p>
    <w:p w14:paraId="1B50AAE1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许可证载明的范围和限量”之规定，依据《烟花爆竹经营许可实施办法</w:t>
      </w:r>
    </w:p>
    <w:p w14:paraId="28106633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》（国家安监总局 65 号令）第三十五条第（ 二）项：“零售经  营者有</w:t>
      </w:r>
    </w:p>
    <w:p w14:paraId="26EC8318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下列行为之一的， 责令其限期改正， 处 1000 元以上 5000 元以下的罚</w:t>
      </w:r>
    </w:p>
    <w:p w14:paraId="66CFD971">
      <w:pPr>
        <w:pStyle w:val="3"/>
        <w:keepNext w:val="0"/>
        <w:keepLines w:val="0"/>
        <w:pageBreakBefore w:val="0"/>
        <w:widowControl/>
        <w:tabs>
          <w:tab w:val="left" w:pos="60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252" w:lineRule="auto"/>
        <w:ind w:left="131" w:right="114" w:hanging="2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款； 情节严重的，处5000元以上30000元以下的罚款存放的烟花爆竹数量超过零售许可证载明范围的”,按照《重庆市安全生产行政处罚裁量基准》第九条第二款第二项：“ 当事人有下列情形之一的， 可以从轻或者减轻行政处罚： 当事人因残疾或者重大疾病等原因生活确有困难的”；决定对秦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烟花爆竹零售店从轻处罚，作出以下行政处罚：</w:t>
      </w:r>
    </w:p>
    <w:p w14:paraId="35AFB183">
      <w:pPr>
        <w:pStyle w:val="3"/>
        <w:keepNext w:val="0"/>
        <w:keepLines w:val="0"/>
        <w:pageBreakBefore w:val="0"/>
        <w:widowControl/>
        <w:tabs>
          <w:tab w:val="left" w:pos="61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52" w:lineRule="auto"/>
        <w:ind w:right="111" w:firstLine="828" w:firstLineChars="300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1.  罚款1500元（壹仟伍佰元整）</w:t>
      </w:r>
    </w:p>
    <w:p w14:paraId="1D2867D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38" w:lineRule="auto"/>
        <w:ind w:left="123" w:right="111" w:firstLine="486"/>
        <w:jc w:val="both"/>
        <w:textAlignment w:val="baseline"/>
        <w:rPr>
          <w:rFonts w:hint="default" w:ascii="Times New Roman" w:hAnsi="Times New Roman" w:eastAsia="方正仿宋_GBK" w:cs="Times New Roman"/>
          <w:spacing w:val="-7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处以罚款的，</w:t>
      </w:r>
      <w:r>
        <w:rPr>
          <w:rFonts w:hint="default" w:ascii="Times New Roman" w:hAnsi="Times New Roman" w:eastAsia="方正仿宋_GBK" w:cs="Times New Roman"/>
          <w:spacing w:val="-29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罚款自收到本决定书之日起 15  日</w:t>
      </w:r>
      <w:r>
        <w:rPr>
          <w:rFonts w:hint="default" w:ascii="Times New Roman" w:hAnsi="Times New Roman" w:eastAsia="方正仿宋_GBK" w:cs="Times New Roman"/>
          <w:spacing w:val="-27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内缴至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  <w:u w:val="single" w:color="auto"/>
        </w:rPr>
        <w:t>丰都县财政局（非税收入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>征缴专户</w:t>
      </w:r>
      <w:r>
        <w:rPr>
          <w:rFonts w:hint="default" w:ascii="Times New Roman" w:hAnsi="Times New Roman" w:eastAsia="方正仿宋_GBK" w:cs="Times New Roman"/>
          <w:spacing w:val="-47"/>
          <w:w w:val="83"/>
          <w:sz w:val="28"/>
          <w:szCs w:val="28"/>
          <w:u w:val="single" w:color="auto"/>
        </w:rPr>
        <w:t>）</w:t>
      </w:r>
      <w:r>
        <w:rPr>
          <w:rFonts w:hint="default" w:ascii="Times New Roman" w:hAnsi="Times New Roman" w:eastAsia="方正仿宋_GBK" w:cs="Times New Roman"/>
          <w:spacing w:val="-47"/>
          <w:w w:val="83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 xml:space="preserve">账号 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  <w:u w:val="single" w:color="auto"/>
        </w:rPr>
        <w:t>3100015129200001344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 xml:space="preserve">，到期不缴本机关有权每日按罚款数额的 </w:t>
      </w:r>
      <w:r>
        <w:rPr>
          <w:rFonts w:hint="default" w:ascii="Times New Roman" w:hAnsi="Times New Roman" w:eastAsia="方正仿宋_GBK" w:cs="Times New Roman"/>
          <w:spacing w:val="-12"/>
          <w:sz w:val="28"/>
          <w:szCs w:val="28"/>
        </w:rPr>
        <w:t>3%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3"/>
          <w:sz w:val="28"/>
          <w:szCs w:val="28"/>
        </w:rPr>
        <w:t>加处罚款。</w:t>
      </w:r>
    </w:p>
    <w:p w14:paraId="0A9BD4F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243" w:lineRule="auto"/>
        <w:ind w:left="129" w:right="111" w:firstLine="478"/>
        <w:jc w:val="both"/>
        <w:textAlignment w:val="baseline"/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</w:pP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如果不服本处罚决定，</w:t>
      </w:r>
      <w:r>
        <w:rPr>
          <w:rFonts w:hint="default" w:ascii="Times New Roman" w:hAnsi="Times New Roman" w:eastAsia="方正仿宋_GBK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可以依法在 60</w:t>
      </w:r>
      <w:r>
        <w:rPr>
          <w:rFonts w:hint="default" w:ascii="Times New Roman" w:hAnsi="Times New Roman" w:eastAsia="方正仿宋_GBK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内向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  <w:u w:val="single" w:color="auto"/>
        </w:rPr>
        <w:t>丰都县</w:t>
      </w:r>
      <w:r>
        <w:rPr>
          <w:rFonts w:hint="default" w:ascii="Times New Roman" w:hAnsi="Times New Roman" w:eastAsia="方正仿宋_GBK" w:cs="Times New Roman"/>
          <w:spacing w:val="-7"/>
          <w:sz w:val="28"/>
          <w:szCs w:val="28"/>
        </w:rPr>
        <w:t>申请行政复议，或者在</w:t>
      </w:r>
      <w:r>
        <w:rPr>
          <w:rFonts w:hint="default" w:ascii="Times New Roman" w:hAnsi="Times New Roman" w:eastAsia="方正仿宋_GBK" w:cs="Times New Roman"/>
          <w:spacing w:val="-8"/>
          <w:sz w:val="28"/>
          <w:szCs w:val="28"/>
        </w:rPr>
        <w:t xml:space="preserve"> 6 个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内依法向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  <w:u w:val="single" w:color="auto"/>
        </w:rPr>
        <w:t>涪陵区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提起行政诉讼，</w:t>
      </w:r>
      <w:r>
        <w:rPr>
          <w:rFonts w:hint="default" w:ascii="Times New Roman" w:hAnsi="Times New Roman" w:eastAsia="方正仿宋_GBK" w:cs="Times New Roman"/>
          <w:spacing w:val="-44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但本决定不停止执行，</w:t>
      </w:r>
      <w:r>
        <w:rPr>
          <w:rFonts w:hint="default" w:ascii="Times New Roman" w:hAnsi="Times New Roman" w:eastAsia="方正仿宋_GBK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法律另有规定的除外。</w:t>
      </w:r>
      <w:r>
        <w:rPr>
          <w:rFonts w:hint="default" w:ascii="Times New Roman" w:hAnsi="Times New Roman" w:eastAsia="方正仿宋_GBK" w:cs="Times New Roman"/>
          <w:spacing w:val="-46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逾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28"/>
          <w:szCs w:val="28"/>
        </w:rPr>
        <w:t>期不申请行政复议、</w:t>
      </w:r>
      <w:r>
        <w:rPr>
          <w:rFonts w:hint="default" w:ascii="Times New Roman" w:hAnsi="Times New Roman" w:eastAsia="方正仿宋_GBK" w:cs="Times New Roman"/>
          <w:spacing w:val="-5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28"/>
          <w:szCs w:val="28"/>
        </w:rPr>
        <w:t>不提起行政诉讼又不履行的，</w:t>
      </w:r>
      <w:r>
        <w:rPr>
          <w:rFonts w:hint="default" w:ascii="Times New Roman" w:hAnsi="Times New Roman" w:eastAsia="方正仿宋_GBK" w:cs="Times New Roman"/>
          <w:spacing w:val="-45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pacing w:val="1"/>
          <w:sz w:val="28"/>
          <w:szCs w:val="28"/>
        </w:rPr>
        <w:t>本机关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将依法申请人民法院强制 </w:t>
      </w:r>
      <w:r>
        <w:rPr>
          <w:rFonts w:hint="default" w:ascii="Times New Roman" w:hAnsi="Times New Roman" w:eastAsia="方正仿宋_GBK" w:cs="Times New Roman"/>
          <w:spacing w:val="-2"/>
          <w:sz w:val="28"/>
          <w:szCs w:val="28"/>
        </w:rPr>
        <w:t>执行或者依照有关规定强制执行。</w:t>
      </w:r>
    </w:p>
    <w:p w14:paraId="1FB3ACCB">
      <w:pPr>
        <w:spacing w:before="2"/>
      </w:pPr>
    </w:p>
    <w:p w14:paraId="2CDE5F84">
      <w:pPr>
        <w:spacing w:before="2"/>
      </w:pPr>
    </w:p>
    <w:p w14:paraId="767C1F36">
      <w:pPr>
        <w:spacing w:before="2"/>
      </w:pPr>
    </w:p>
    <w:p w14:paraId="5F3AE2EA">
      <w:pPr>
        <w:spacing w:before="2"/>
      </w:pPr>
    </w:p>
    <w:p w14:paraId="1C84D978">
      <w:pPr>
        <w:spacing w:before="2"/>
      </w:pPr>
    </w:p>
    <w:p w14:paraId="77FA4C9D">
      <w:pPr>
        <w:spacing w:before="2"/>
        <w:ind w:firstLine="5880" w:firstLineChars="21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2025年2月20日</w:t>
      </w:r>
    </w:p>
    <w:p w14:paraId="73E2C569">
      <w:pPr>
        <w:spacing w:before="1"/>
      </w:pPr>
    </w:p>
    <w:p w14:paraId="18840050">
      <w:pPr>
        <w:spacing w:before="1"/>
      </w:pPr>
    </w:p>
    <w:p w14:paraId="084F1228">
      <w:pPr>
        <w:spacing w:before="1"/>
      </w:pPr>
    </w:p>
    <w:p w14:paraId="57227835">
      <w:pPr>
        <w:spacing w:before="1"/>
      </w:pPr>
    </w:p>
    <w:p w14:paraId="378897EE">
      <w:pPr>
        <w:spacing w:before="1"/>
      </w:pPr>
    </w:p>
    <w:p w14:paraId="3CC4B76D">
      <w:pPr>
        <w:spacing w:before="1"/>
      </w:pPr>
    </w:p>
    <w:p w14:paraId="3D87D57B"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 w14:paraId="42051FE6"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 w14:paraId="6A27C7F6">
      <w:pPr>
        <w:spacing w:line="265" w:lineRule="auto"/>
        <w:rPr>
          <w:rFonts w:hint="eastAsia" w:ascii="仿宋_GB2312" w:hAnsi="仿宋_GB2312" w:eastAsia="仿宋_GB2312" w:cs="仿宋_GB2312"/>
          <w:sz w:val="21"/>
        </w:rPr>
      </w:pPr>
    </w:p>
    <w:p w14:paraId="2F6198C3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1C9C2CD5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D94C1EF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13A70853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63B5B56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6940F30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40D51980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05DCF404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13D2AE41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25280859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9061A89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657454C0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2CB8E437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111C7A50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3E89F77D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3A170C03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691A027B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57005C0A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54615A73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5D66E179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21CA1CD8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2C69DEE6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6D71CC14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030C7FD5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5FEEFAED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6B745B7D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06F9D5E6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1832B38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3EBDD3A8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40DE75DB">
      <w:pPr>
        <w:pStyle w:val="2"/>
        <w:rPr>
          <w:rFonts w:hint="eastAsia" w:ascii="仿宋_GB2312" w:hAnsi="仿宋_GB2312" w:eastAsia="仿宋_GB2312" w:cs="仿宋_GB2312"/>
        </w:rPr>
      </w:pPr>
    </w:p>
    <w:p w14:paraId="0D2B6ABF">
      <w:pPr>
        <w:rPr>
          <w:rFonts w:hint="eastAsia" w:ascii="仿宋_GB2312" w:hAnsi="仿宋_GB2312" w:eastAsia="仿宋_GB2312" w:cs="仿宋_GB2312"/>
        </w:rPr>
      </w:pPr>
    </w:p>
    <w:p w14:paraId="1557D3A9">
      <w:pPr>
        <w:pStyle w:val="2"/>
        <w:rPr>
          <w:rFonts w:hint="eastAsia" w:ascii="仿宋_GB2312" w:hAnsi="仿宋_GB2312" w:eastAsia="仿宋_GB2312" w:cs="仿宋_GB2312"/>
        </w:rPr>
      </w:pPr>
    </w:p>
    <w:p w14:paraId="4DE21D15">
      <w:pPr>
        <w:rPr>
          <w:rFonts w:hint="eastAsia" w:ascii="仿宋_GB2312" w:hAnsi="仿宋_GB2312" w:eastAsia="仿宋_GB2312" w:cs="仿宋_GB2312"/>
        </w:rPr>
      </w:pPr>
    </w:p>
    <w:p w14:paraId="3B1FC544">
      <w:pPr>
        <w:pStyle w:val="2"/>
        <w:rPr>
          <w:rFonts w:hint="eastAsia" w:ascii="仿宋_GB2312" w:hAnsi="仿宋_GB2312" w:eastAsia="仿宋_GB2312" w:cs="仿宋_GB2312"/>
        </w:rPr>
      </w:pPr>
    </w:p>
    <w:p w14:paraId="51DB94FC">
      <w:pPr>
        <w:rPr>
          <w:rFonts w:hint="eastAsia" w:ascii="仿宋_GB2312" w:hAnsi="仿宋_GB2312" w:eastAsia="仿宋_GB2312" w:cs="仿宋_GB2312"/>
        </w:rPr>
      </w:pPr>
    </w:p>
    <w:p w14:paraId="38958E30">
      <w:pPr>
        <w:pStyle w:val="2"/>
        <w:rPr>
          <w:rFonts w:hint="eastAsia" w:ascii="仿宋_GB2312" w:hAnsi="仿宋_GB2312" w:eastAsia="仿宋_GB2312" w:cs="仿宋_GB2312"/>
        </w:rPr>
      </w:pPr>
    </w:p>
    <w:p w14:paraId="6258C27D">
      <w:pPr>
        <w:rPr>
          <w:rFonts w:hint="eastAsia" w:ascii="仿宋_GB2312" w:hAnsi="仿宋_GB2312" w:eastAsia="仿宋_GB2312" w:cs="仿宋_GB2312"/>
        </w:rPr>
      </w:pPr>
    </w:p>
    <w:p w14:paraId="400EDDB8">
      <w:pPr>
        <w:pStyle w:val="2"/>
        <w:rPr>
          <w:rFonts w:hint="eastAsia" w:ascii="仿宋_GB2312" w:hAnsi="仿宋_GB2312" w:eastAsia="仿宋_GB2312" w:cs="仿宋_GB2312"/>
        </w:rPr>
      </w:pPr>
    </w:p>
    <w:p w14:paraId="4A13AFD0">
      <w:pPr>
        <w:rPr>
          <w:rFonts w:hint="eastAsia" w:ascii="仿宋_GB2312" w:hAnsi="仿宋_GB2312" w:eastAsia="仿宋_GB2312" w:cs="仿宋_GB2312"/>
        </w:rPr>
      </w:pPr>
    </w:p>
    <w:p w14:paraId="47483AC1">
      <w:pPr>
        <w:pStyle w:val="2"/>
        <w:rPr>
          <w:rFonts w:hint="eastAsia" w:ascii="仿宋_GB2312" w:hAnsi="仿宋_GB2312" w:eastAsia="仿宋_GB2312" w:cs="仿宋_GB2312"/>
        </w:rPr>
      </w:pPr>
    </w:p>
    <w:p w14:paraId="68B5CC97">
      <w:pPr>
        <w:rPr>
          <w:rFonts w:hint="eastAsia" w:ascii="仿宋_GB2312" w:hAnsi="仿宋_GB2312" w:eastAsia="仿宋_GB2312" w:cs="仿宋_GB2312"/>
        </w:rPr>
      </w:pPr>
    </w:p>
    <w:p w14:paraId="3FCA1F3A">
      <w:pPr>
        <w:pStyle w:val="2"/>
        <w:rPr>
          <w:rFonts w:hint="eastAsia" w:ascii="仿宋_GB2312" w:hAnsi="仿宋_GB2312" w:eastAsia="仿宋_GB2312" w:cs="仿宋_GB2312"/>
        </w:rPr>
      </w:pPr>
    </w:p>
    <w:p w14:paraId="68D2B92D">
      <w:pPr>
        <w:rPr>
          <w:rFonts w:hint="eastAsia" w:ascii="仿宋_GB2312" w:hAnsi="仿宋_GB2312" w:eastAsia="仿宋_GB2312" w:cs="仿宋_GB2312"/>
        </w:rPr>
      </w:pPr>
    </w:p>
    <w:p w14:paraId="7F5CA726">
      <w:pPr>
        <w:pStyle w:val="2"/>
        <w:rPr>
          <w:rFonts w:hint="eastAsia" w:ascii="仿宋_GB2312" w:hAnsi="仿宋_GB2312" w:eastAsia="仿宋_GB2312" w:cs="仿宋_GB2312"/>
        </w:rPr>
      </w:pPr>
    </w:p>
    <w:p w14:paraId="145A446C">
      <w:pPr>
        <w:rPr>
          <w:rFonts w:hint="eastAsia"/>
        </w:rPr>
      </w:pPr>
    </w:p>
    <w:p w14:paraId="6F9968F0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0045B9E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5B9860A6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58D5328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23D2B852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78440B41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4D13DE98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25188594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</w:p>
    <w:p w14:paraId="09F31C5C">
      <w:pPr>
        <w:spacing w:line="32" w:lineRule="exact"/>
        <w:ind w:firstLine="10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549900" cy="196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B802">
      <w:pPr>
        <w:pStyle w:val="3"/>
        <w:spacing w:before="239" w:line="217" w:lineRule="auto"/>
        <w:ind w:left="124"/>
      </w:pPr>
      <w:r>
        <w:rPr>
          <w:rFonts w:hint="eastAsia" w:ascii="仿宋_GB2312" w:hAnsi="仿宋_GB2312" w:eastAsia="仿宋_GB2312" w:cs="仿宋_GB2312"/>
          <w:spacing w:val="-6"/>
        </w:rPr>
        <w:t>本文书一式两份：</w:t>
      </w:r>
      <w:r>
        <w:rPr>
          <w:rFonts w:hint="eastAsia" w:ascii="仿宋_GB2312" w:hAnsi="仿宋_GB2312" w:eastAsia="仿宋_GB2312" w:cs="仿宋_GB2312"/>
          <w:spacing w:val="-2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</w:rPr>
        <w:t>一份由应急管理部门备案，</w:t>
      </w:r>
      <w:r>
        <w:rPr>
          <w:rFonts w:hint="eastAsia" w:ascii="仿宋_GB2312" w:hAnsi="仿宋_GB2312" w:eastAsia="仿宋_GB2312" w:cs="仿宋_GB2312"/>
          <w:spacing w:val="-3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</w:rPr>
        <w:t>一份交被处罚人（单位）。</w:t>
      </w:r>
    </w:p>
    <w:sectPr>
      <w:headerReference r:id="rId5" w:type="default"/>
      <w:pgSz w:w="11906" w:h="16839"/>
      <w:pgMar w:top="400" w:right="1474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E3C8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042356"/>
    <w:rsid w:val="1D753CDF"/>
    <w:rsid w:val="26677425"/>
    <w:rsid w:val="34BC74E5"/>
    <w:rsid w:val="43014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1101</Words>
  <Characters>1249</Characters>
  <TotalTime>8</TotalTime>
  <ScaleCrop>false</ScaleCrop>
  <LinksUpToDate>false</LinksUpToDate>
  <CharactersWithSpaces>1476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2025-02-18T16:10:00Z</dcterms:created>
  <dc:creator>Administrator</dc:creator>
  <cp:lastModifiedBy>阿若</cp:lastModifiedBy>
  <cp:lastPrinted>2025-03-11T07:41:00Z</cp:lastPrinted>
  <dcterms:modified xsi:type="dcterms:W3CDTF">2025-03-13T03:41:20Z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2025-03-05T18:12:23Z</vt:filetime>
  </property>
  <property fmtid="{D5CDD505-2E9C-101B-9397-08002B2CF9AE}" pid="4" name="KSOTemplateDocerSaveRecord">
    <vt:lpwstr>eyJoZGlkIjoiYmM5OWE0MDZiYjFmM2M0ZmVhMzY0MzhiMjFmMjYwN2YiLCJ1c2VySWQiOiI5ODI0Njk0NTYifQ==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99DE1C7D40EA4EA3A9F9033A6BBC3F15_12</vt:lpwstr>
  </property>
</Properties>
</file>