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AA34C">
      <w:pPr>
        <w:bidi w:val="0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ascii="Times New Roman" w:hAnsi="Times New Roman" w:eastAsia="方正仿宋_GBK" w:cs="Times New Roman"/>
          <w:sz w:val="32"/>
          <w:szCs w:val="32"/>
        </w:rPr>
        <w:pict>
          <v:shape id="_x0000_s1026" o:spid="_x0000_s1026" o:spt="136" type="#_x0000_t136" style="position:absolute;left:0pt;margin-left:89.75pt;margin-top:81.05pt;height:53.85pt;width:425.2pt;mso-position-horizontal-relative:page;mso-position-vertical-relative:page;z-index:251659264;mso-width-relative:page;mso-height-relative:page;" fillcolor="#FF0000" filled="t" stroked="f" coordsize="21600,21600">
            <v:path/>
            <v:fill on="t" focussize="0,0"/>
            <v:stroke on="f" color="#FF0000"/>
            <v:imagedata o:title=""/>
            <o:lock v:ext="edit"/>
            <v:textpath on="t" fitshape="t" fitpath="t" trim="t" xscale="f" string="丰都县应急管理局&#10;" style="font-family:方正小标宋_GBK;font-size:36pt;font-weight:bold;v-text-align:center;"/>
          </v:shape>
        </w:pict>
      </w:r>
    </w:p>
    <w:p w14:paraId="1B4E6817">
      <w:pPr>
        <w:bidi w:val="0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ascii="方正仿宋_GBK" w:eastAsia="方正仿宋_GBK" w:cs="方正仿宋_GBK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762635</wp:posOffset>
                </wp:positionH>
                <wp:positionV relativeFrom="page">
                  <wp:posOffset>1831340</wp:posOffset>
                </wp:positionV>
                <wp:extent cx="6120130" cy="0"/>
                <wp:effectExtent l="0" t="38100" r="13970" b="3810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76200" cmpd="thickThin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0.05pt;margin-top:144.2pt;height:0pt;width:481.9pt;mso-position-horizontal-relative:page;mso-position-vertical-relative:page;z-index:251660288;mso-width-relative:page;mso-height-relative:page;" filled="f" stroked="t" coordsize="21600,21600" o:gfxdata="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MvTb+XZAAAADAEAAA8AAAAAAAAAAQAgAAAAIgAAAGRycy9kb3ducmV2LnhtbFBL&#10;AQIUABQAAAAIAIdO4kAIIpsR9QEAAMoDAAAOAAAAAAAAAAEAIAAAACgBAABkcnMvZTJvRG9jLnht&#10;bFBLBQYAAAAABgAGAFkBAACPBQAAAAA=&#10;">
                <v:fill on="f" focussize="0,0"/>
                <v:stroke weight="6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 w14:paraId="06ECD030">
      <w:pPr>
        <w:bidi w:val="0"/>
        <w:ind w:left="0" w:leftChars="0" w:firstLine="0" w:firstLineChars="0"/>
        <w:jc w:val="both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3F9B8AB0">
      <w:pPr>
        <w:bidi w:val="0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丰都县应急管理局</w:t>
      </w:r>
    </w:p>
    <w:p w14:paraId="32E9EC46">
      <w:pPr>
        <w:bidi w:val="0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年公益性岗位人员招聘公告</w:t>
      </w:r>
    </w:p>
    <w:p w14:paraId="0906AC4C">
      <w:pPr>
        <w:bidi w:val="0"/>
        <w:rPr>
          <w:rFonts w:hint="eastAsia"/>
        </w:rPr>
      </w:pPr>
    </w:p>
    <w:p w14:paraId="72F46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</w:rPr>
      </w:pPr>
      <w:r>
        <w:rPr>
          <w:rFonts w:hint="eastAsia"/>
        </w:rPr>
        <w:t>依照重庆市人力资源和社会保障局《关于转发人力资源和社会保障部财政部&lt;关于做好公益性岗位开发管理有关工作的通知&gt;的通知》（渝人社发〔2019〕167号）要求，进一步加强公益性岗位开发和管理，过渡性安置就业困难人员就业，结合工作需要，特面向社会招聘公益性岗位，具体公告如下：</w:t>
      </w:r>
    </w:p>
    <w:p w14:paraId="3D0C56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  <w:lang w:eastAsia="zh-CN"/>
        </w:rPr>
        <w:t>一、</w:t>
      </w:r>
      <w:r>
        <w:rPr>
          <w:rFonts w:hint="eastAsia" w:ascii="方正黑体_GBK" w:hAnsi="方正黑体_GBK" w:eastAsia="方正黑体_GBK" w:cs="方正黑体_GBK"/>
        </w:rPr>
        <w:t>招聘基本条件</w:t>
      </w:r>
    </w:p>
    <w:p w14:paraId="3D1B8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</w:rPr>
      </w:pPr>
      <w:r>
        <w:rPr>
          <w:rFonts w:hint="eastAsia"/>
        </w:rPr>
        <w:t>（一）具有丰都县户籍</w:t>
      </w:r>
      <w:r>
        <w:rPr>
          <w:rFonts w:hint="eastAsia"/>
          <w:lang w:val="en-US" w:eastAsia="zh-CN"/>
        </w:rPr>
        <w:t>或丰都县常住人口</w:t>
      </w:r>
      <w:r>
        <w:rPr>
          <w:rFonts w:hint="eastAsia"/>
        </w:rPr>
        <w:t>；</w:t>
      </w:r>
    </w:p>
    <w:p w14:paraId="4E52A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</w:rPr>
      </w:pPr>
      <w:r>
        <w:rPr>
          <w:rFonts w:hint="eastAsia"/>
        </w:rPr>
        <w:t>（二）离校两年内的未就业全日制高校毕业生；</w:t>
      </w:r>
    </w:p>
    <w:p w14:paraId="09F58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eastAsia="方正仿宋_GBK"/>
          <w:lang w:eastAsia="zh-CN"/>
        </w:rPr>
      </w:pPr>
      <w:r>
        <w:rPr>
          <w:rFonts w:hint="eastAsia"/>
        </w:rPr>
        <w:t>（三）大学</w:t>
      </w:r>
      <w:r>
        <w:rPr>
          <w:rFonts w:hint="eastAsia"/>
          <w:lang w:val="en-US" w:eastAsia="zh-CN"/>
        </w:rPr>
        <w:t>专</w:t>
      </w:r>
      <w:r>
        <w:rPr>
          <w:rFonts w:hint="eastAsia"/>
        </w:rPr>
        <w:t>科及以上学历</w:t>
      </w:r>
      <w:r>
        <w:rPr>
          <w:rFonts w:hint="eastAsia"/>
          <w:lang w:eastAsia="zh-CN"/>
        </w:rPr>
        <w:t>；</w:t>
      </w:r>
    </w:p>
    <w:p w14:paraId="1A368D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</w:rPr>
      </w:pPr>
      <w:r>
        <w:rPr>
          <w:rFonts w:hint="eastAsia"/>
          <w:lang w:eastAsia="zh-CN"/>
        </w:rPr>
        <w:t>（四）</w:t>
      </w:r>
      <w:r>
        <w:rPr>
          <w:rFonts w:hint="eastAsia"/>
        </w:rPr>
        <w:t>身体健康，品行端正，作风正派，遵守国家法律法规，能够吃苦耐劳，具有奉献精神，无违法违纪记录，无不良信用记录；</w:t>
      </w:r>
    </w:p>
    <w:p w14:paraId="54178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  <w:lang w:eastAsia="zh-CN"/>
        </w:rPr>
        <w:t>五</w:t>
      </w:r>
      <w:r>
        <w:rPr>
          <w:rFonts w:hint="eastAsia"/>
        </w:rPr>
        <w:t>）具有一定的文字写作能力和组织协调能力，能够熟练操作计算机正常处理公务；</w:t>
      </w:r>
    </w:p>
    <w:p w14:paraId="07BF03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764540</wp:posOffset>
                </wp:positionH>
                <wp:positionV relativeFrom="page">
                  <wp:posOffset>9519285</wp:posOffset>
                </wp:positionV>
                <wp:extent cx="6120130" cy="0"/>
                <wp:effectExtent l="0" t="38100" r="13970" b="3810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721360" y="9457690"/>
                          <a:ext cx="6120130" cy="0"/>
                        </a:xfrm>
                        <a:prstGeom prst="line">
                          <a:avLst/>
                        </a:prstGeom>
                        <a:ln w="76200" cap="flat" cmpd="thinThick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0.2pt;margin-top:749.55pt;height:0pt;width:481.9pt;mso-position-horizontal-relative:page;mso-position-vertical-relative:page;z-index:251661312;mso-width-relative:page;mso-height-relative:page;" filled="f" stroked="t" coordsize="21600,21600" o:gfxdata="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EPmY6HWAAAADgEAAA8AAAAAAAAAAQAgAAAA&#10;IgAAAGRycy9kb3ducmV2LnhtbFBLAQIUABQAAAAIAIdO4kBXfY9mDQIAAAQEAAAOAAAAAAAAAAEA&#10;IAAAACUBAABkcnMvZTJvRG9jLnhtbFBLBQYAAAAABgAGAFkBAACkBQAAAAA=&#10;">
                <v:fill on="f" focussize="0,0"/>
                <v:stroke weight="6pt" color="#FF000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>（</w:t>
      </w:r>
      <w:r>
        <w:rPr>
          <w:rFonts w:hint="eastAsia"/>
          <w:lang w:eastAsia="zh-CN"/>
        </w:rPr>
        <w:t>六</w:t>
      </w:r>
      <w:r>
        <w:rPr>
          <w:rFonts w:hint="eastAsia"/>
        </w:rPr>
        <w:t>）有较强的规矩意识，能够认可并自觉遵守单位的规章制度。</w:t>
      </w:r>
    </w:p>
    <w:p w14:paraId="14910C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二、招聘岗位和人数</w:t>
      </w:r>
    </w:p>
    <w:p w14:paraId="24CF3C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</w:rPr>
      </w:pPr>
      <w:r>
        <w:rPr>
          <w:rFonts w:hint="eastAsia"/>
        </w:rPr>
        <w:t>丰都县应急管理局安全协管员岗位，计划招聘2名。</w:t>
      </w:r>
    </w:p>
    <w:p w14:paraId="73A8A7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三、招聘程序</w:t>
      </w:r>
    </w:p>
    <w:p w14:paraId="1C2290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</w:rPr>
      </w:pPr>
      <w:r>
        <w:rPr>
          <w:rFonts w:hint="eastAsia"/>
        </w:rPr>
        <w:t>招聘工作分报名、资格审查、</w:t>
      </w:r>
      <w:r>
        <w:rPr>
          <w:rFonts w:hint="eastAsia"/>
          <w:lang w:eastAsia="zh-CN"/>
        </w:rPr>
        <w:t>面</w:t>
      </w:r>
      <w:r>
        <w:rPr>
          <w:rFonts w:hint="eastAsia"/>
        </w:rPr>
        <w:t>试、体检、考察、公示、聘用等环节进行。</w:t>
      </w:r>
    </w:p>
    <w:p w14:paraId="438FF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楷体_GBK" w:hAnsi="方正楷体_GBK" w:eastAsia="方正楷体_GBK" w:cs="方正楷体_GBK"/>
        </w:rPr>
      </w:pPr>
      <w:r>
        <w:rPr>
          <w:rFonts w:hint="eastAsia" w:ascii="方正楷体_GBK" w:hAnsi="方正楷体_GBK" w:eastAsia="方正楷体_GBK" w:cs="方正楷体_GBK"/>
        </w:rPr>
        <w:t>（一）报名和资格审查</w:t>
      </w:r>
    </w:p>
    <w:p w14:paraId="7B891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</w:rPr>
      </w:pPr>
      <w:r>
        <w:rPr>
          <w:rFonts w:hint="eastAsia"/>
        </w:rPr>
        <w:t>1.时间和地点。202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日至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15</w:t>
      </w:r>
      <w:r>
        <w:rPr>
          <w:rFonts w:hint="eastAsia"/>
        </w:rPr>
        <w:t>日（9</w:t>
      </w:r>
      <w:r>
        <w:rPr>
          <w:rFonts w:hint="eastAsia"/>
          <w:lang w:eastAsia="zh-CN"/>
        </w:rPr>
        <w:t>：</w:t>
      </w:r>
      <w:r>
        <w:rPr>
          <w:rFonts w:hint="eastAsia"/>
        </w:rPr>
        <w:t>00-12</w:t>
      </w:r>
      <w:r>
        <w:rPr>
          <w:rFonts w:hint="eastAsia"/>
          <w:lang w:eastAsia="zh-CN"/>
        </w:rPr>
        <w:t>：</w:t>
      </w:r>
      <w:r>
        <w:rPr>
          <w:rFonts w:hint="eastAsia"/>
        </w:rPr>
        <w:t>00、14</w:t>
      </w:r>
      <w:r>
        <w:rPr>
          <w:rFonts w:hint="eastAsia"/>
          <w:lang w:eastAsia="zh-CN"/>
        </w:rPr>
        <w:t>：</w:t>
      </w:r>
      <w:r>
        <w:rPr>
          <w:rFonts w:hint="eastAsia"/>
        </w:rPr>
        <w:t>30-18</w:t>
      </w:r>
      <w:r>
        <w:rPr>
          <w:rFonts w:hint="eastAsia"/>
          <w:lang w:eastAsia="zh-CN"/>
        </w:rPr>
        <w:t>：</w:t>
      </w:r>
      <w:r>
        <w:rPr>
          <w:rFonts w:hint="eastAsia"/>
        </w:rPr>
        <w:t>00）在丰都县应急管理局</w:t>
      </w:r>
      <w:r>
        <w:rPr>
          <w:rFonts w:hint="eastAsia"/>
          <w:color w:val="auto"/>
          <w:highlight w:val="none"/>
          <w:lang w:val="en-US" w:eastAsia="zh-CN"/>
        </w:rPr>
        <w:t>1512办公室</w:t>
      </w:r>
      <w:r>
        <w:rPr>
          <w:rFonts w:hint="eastAsia"/>
        </w:rPr>
        <w:t>现场报名，并进行初步资格审查。</w:t>
      </w:r>
    </w:p>
    <w:p w14:paraId="39441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</w:rPr>
      </w:pPr>
      <w:r>
        <w:rPr>
          <w:rFonts w:hint="eastAsia"/>
        </w:rPr>
        <w:t>2.携带资料。报名人员需填写《公益性岗位报名表》（一式二份），并携带以下资料原件及复印件1份。</w:t>
      </w:r>
    </w:p>
    <w:p w14:paraId="39364C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</w:rPr>
      </w:pPr>
      <w:r>
        <w:rPr>
          <w:rFonts w:hint="eastAsia"/>
        </w:rPr>
        <w:t>（1）本人身份证、户口本（须有索引、户主和本人页），2</w:t>
      </w:r>
      <w:bookmarkStart w:id="0" w:name="_GoBack"/>
      <w:bookmarkEnd w:id="0"/>
      <w:r>
        <w:rPr>
          <w:rFonts w:hint="eastAsia"/>
        </w:rPr>
        <w:t>寸免冠近照3张；</w:t>
      </w:r>
    </w:p>
    <w:p w14:paraId="709290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）学历、学位等证书。</w:t>
      </w:r>
    </w:p>
    <w:p w14:paraId="382F5F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楷体_GBK" w:hAnsi="方正楷体_GBK" w:eastAsia="方正楷体_GBK" w:cs="方正楷体_GBK"/>
          <w:lang w:eastAsia="zh-CN"/>
        </w:rPr>
      </w:pPr>
      <w:r>
        <w:rPr>
          <w:rFonts w:hint="eastAsia" w:ascii="方正楷体_GBK" w:hAnsi="方正楷体_GBK" w:eastAsia="方正楷体_GBK" w:cs="方正楷体_GBK"/>
        </w:rPr>
        <w:t>（二）招聘</w:t>
      </w:r>
      <w:r>
        <w:rPr>
          <w:rFonts w:hint="eastAsia" w:ascii="方正楷体_GBK" w:hAnsi="方正楷体_GBK" w:eastAsia="方正楷体_GBK" w:cs="方正楷体_GBK"/>
          <w:lang w:eastAsia="zh-CN"/>
        </w:rPr>
        <w:t>面试</w:t>
      </w:r>
    </w:p>
    <w:p w14:paraId="0BD70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</w:rPr>
      </w:pPr>
      <w:r>
        <w:rPr>
          <w:rFonts w:hint="eastAsia"/>
        </w:rPr>
        <w:t>面试时间及考试地点等事宜另行通知。</w:t>
      </w:r>
    </w:p>
    <w:p w14:paraId="48B002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楷体_GBK" w:hAnsi="方正楷体_GBK" w:eastAsia="方正楷体_GBK" w:cs="方正楷体_GBK"/>
        </w:rPr>
      </w:pPr>
      <w:r>
        <w:rPr>
          <w:rFonts w:hint="eastAsia" w:ascii="方正楷体_GBK" w:hAnsi="方正楷体_GBK" w:eastAsia="方正楷体_GBK" w:cs="方正楷体_GBK"/>
        </w:rPr>
        <w:t>（三）</w:t>
      </w:r>
      <w:r>
        <w:rPr>
          <w:rFonts w:hint="eastAsia" w:ascii="方正楷体_GBK" w:hAnsi="方正楷体_GBK" w:eastAsia="方正楷体_GBK" w:cs="方正楷体_GBK"/>
          <w:lang w:eastAsia="zh-CN"/>
        </w:rPr>
        <w:t>考察、</w:t>
      </w:r>
      <w:r>
        <w:rPr>
          <w:rFonts w:hint="eastAsia" w:ascii="方正楷体_GBK" w:hAnsi="方正楷体_GBK" w:eastAsia="方正楷体_GBK" w:cs="方正楷体_GBK"/>
        </w:rPr>
        <w:t>体检、公示</w:t>
      </w:r>
    </w:p>
    <w:p w14:paraId="2EDD4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</w:rPr>
      </w:pPr>
      <w:r>
        <w:rPr>
          <w:rFonts w:hint="eastAsia"/>
        </w:rPr>
        <w:t>由高分到低分等额确定考察、体检人员名单，因体检、考察不合格或放弃资格的，根据成绩依次递补。拟聘用人员名单在丰都县应急管理局进行公示，公示期5</w:t>
      </w:r>
      <w:r>
        <w:rPr>
          <w:rFonts w:hint="eastAsia"/>
          <w:lang w:val="en-US" w:eastAsia="zh-CN"/>
        </w:rPr>
        <w:t>个工作日</w:t>
      </w:r>
      <w:r>
        <w:rPr>
          <w:rFonts w:hint="eastAsia"/>
        </w:rPr>
        <w:t>，公示期满无异议的统一办理聘用手续。</w:t>
      </w:r>
    </w:p>
    <w:p w14:paraId="4E62A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  <w:lang w:eastAsia="zh-CN"/>
        </w:rPr>
        <w:t>四、</w:t>
      </w:r>
      <w:r>
        <w:rPr>
          <w:rFonts w:hint="eastAsia" w:ascii="方正黑体_GBK" w:hAnsi="方正黑体_GBK" w:eastAsia="方正黑体_GBK" w:cs="方正黑体_GBK"/>
        </w:rPr>
        <w:t>岗位待遇</w:t>
      </w:r>
    </w:p>
    <w:p w14:paraId="45A732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/>
        </w:rPr>
      </w:pPr>
      <w:r>
        <w:rPr>
          <w:rFonts w:hint="eastAsia"/>
        </w:rPr>
        <w:t>公益性岗位工作期限不超过3年，聘用人员需与丰都县应急管理局每年签订一次劳动合同，期满解除劳动关系，个人自主择业。公益性岗位劳动合同不适用《中华人民共和国劳动合同法》有关无固定期限劳动合同以及支付经济补偿的规定。如因政策变动或有其他新的规定，按新的要求执行。其用工管理和待遇按公益性岗位有关文件规定执行。</w:t>
      </w:r>
    </w:p>
    <w:p w14:paraId="69215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  <w:lang w:eastAsia="zh-CN"/>
        </w:rPr>
        <w:t>五</w:t>
      </w:r>
      <w:r>
        <w:rPr>
          <w:rFonts w:hint="eastAsia" w:ascii="方正黑体_GBK" w:hAnsi="方正黑体_GBK" w:eastAsia="方正黑体_GBK" w:cs="方正黑体_GBK"/>
        </w:rPr>
        <w:t>、纪律与监督</w:t>
      </w:r>
    </w:p>
    <w:p w14:paraId="3915F5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</w:rPr>
      </w:pPr>
      <w:r>
        <w:rPr>
          <w:rFonts w:hint="eastAsia"/>
        </w:rPr>
        <w:t>招聘工作坚持“公开、公平、公正、择优”的原则，严格纪律，增强透明度，接受社会和群众的监督。</w:t>
      </w:r>
    </w:p>
    <w:p w14:paraId="3EEF0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</w:rPr>
      </w:pPr>
      <w:r>
        <w:rPr>
          <w:rFonts w:hint="eastAsia"/>
        </w:rPr>
        <w:t>报名咨询电话：023—70605222</w:t>
      </w:r>
    </w:p>
    <w:p w14:paraId="60C73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</w:rPr>
      </w:pPr>
    </w:p>
    <w:p w14:paraId="18BB5D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</w:rPr>
      </w:pPr>
      <w:r>
        <w:rPr>
          <w:rFonts w:hint="eastAsia"/>
        </w:rPr>
        <w:t>附件：公益性岗位报名登记表</w:t>
      </w:r>
    </w:p>
    <w:p w14:paraId="4BDA44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</w:rPr>
      </w:pPr>
      <w:r>
        <w:rPr>
          <w:rFonts w:hint="eastAsia"/>
        </w:rPr>
        <w:t>    </w:t>
      </w:r>
    </w:p>
    <w:p w14:paraId="4DC20E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</w:rPr>
      </w:pPr>
    </w:p>
    <w:p w14:paraId="5C8934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760" w:firstLineChars="1800"/>
        <w:jc w:val="both"/>
        <w:textAlignment w:val="auto"/>
        <w:rPr>
          <w:rFonts w:hint="eastAsia"/>
        </w:rPr>
      </w:pPr>
      <w:r>
        <w:rPr>
          <w:rFonts w:hint="eastAsia"/>
        </w:rPr>
        <w:t> 丰都县应急管理局     </w:t>
      </w:r>
      <w:r>
        <w:rPr>
          <w:rFonts w:hint="eastAsia"/>
          <w:lang w:val="en-US" w:eastAsia="zh-CN"/>
        </w:rPr>
        <w:t xml:space="preserve">                                   </w:t>
      </w:r>
      <w:r>
        <w:rPr>
          <w:rFonts w:hint="eastAsia"/>
        </w:rPr>
        <w:t>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日 </w:t>
      </w:r>
    </w:p>
    <w:p w14:paraId="26B85A80">
      <w:pPr>
        <w:rPr>
          <w:rFonts w:hint="eastAsia"/>
        </w:rPr>
      </w:pPr>
      <w:r>
        <w:rPr>
          <w:rFonts w:hint="eastAsia"/>
        </w:rPr>
        <w:br w:type="page"/>
      </w:r>
    </w:p>
    <w:p w14:paraId="07C6CA7F">
      <w:pPr>
        <w:spacing w:line="600" w:lineRule="exact"/>
        <w:ind w:left="0" w:leftChars="0" w:firstLine="0" w:firstLineChars="0"/>
        <w:jc w:val="left"/>
        <w:rPr>
          <w:rFonts w:hint="eastAsia" w:ascii="方正黑体_GBK" w:hAnsi="方正黑体_GBK" w:eastAsia="方正黑体_GBK" w:cs="方正黑体_GBK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>附件</w:t>
      </w:r>
    </w:p>
    <w:p w14:paraId="5A8BA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</w:rPr>
        <w:t>公益性岗位报名登记表</w:t>
      </w:r>
    </w:p>
    <w:tbl>
      <w:tblPr>
        <w:tblStyle w:val="10"/>
        <w:tblpPr w:leftFromText="180" w:rightFromText="180" w:vertAnchor="text" w:horzAnchor="page" w:tblpXSpec="center" w:tblpY="202"/>
        <w:tblOverlap w:val="never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295"/>
        <w:gridCol w:w="248"/>
        <w:gridCol w:w="583"/>
        <w:gridCol w:w="460"/>
        <w:gridCol w:w="658"/>
        <w:gridCol w:w="308"/>
        <w:gridCol w:w="176"/>
        <w:gridCol w:w="1185"/>
        <w:gridCol w:w="941"/>
        <w:gridCol w:w="426"/>
        <w:gridCol w:w="966"/>
        <w:gridCol w:w="431"/>
        <w:gridCol w:w="1161"/>
      </w:tblGrid>
      <w:tr w14:paraId="35FA56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17" w:type="dxa"/>
            <w:gridSpan w:val="2"/>
            <w:vAlign w:val="center"/>
          </w:tcPr>
          <w:p w14:paraId="05835B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4"/>
              </w:rPr>
              <w:t>姓  名</w:t>
            </w:r>
          </w:p>
        </w:tc>
        <w:tc>
          <w:tcPr>
            <w:tcW w:w="1291" w:type="dxa"/>
            <w:gridSpan w:val="3"/>
            <w:vAlign w:val="center"/>
          </w:tcPr>
          <w:p w14:paraId="6C31B8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4"/>
              </w:rPr>
            </w:pPr>
          </w:p>
        </w:tc>
        <w:tc>
          <w:tcPr>
            <w:tcW w:w="1142" w:type="dxa"/>
            <w:gridSpan w:val="3"/>
            <w:vAlign w:val="center"/>
          </w:tcPr>
          <w:p w14:paraId="5916A7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4"/>
              </w:rPr>
              <w:t>性  别</w:t>
            </w:r>
          </w:p>
        </w:tc>
        <w:tc>
          <w:tcPr>
            <w:tcW w:w="1185" w:type="dxa"/>
            <w:vAlign w:val="center"/>
          </w:tcPr>
          <w:p w14:paraId="554A67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4"/>
              </w:rPr>
            </w:pPr>
          </w:p>
        </w:tc>
        <w:tc>
          <w:tcPr>
            <w:tcW w:w="941" w:type="dxa"/>
            <w:vAlign w:val="center"/>
          </w:tcPr>
          <w:p w14:paraId="45C32A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4"/>
              </w:rPr>
              <w:t>民 族</w:t>
            </w:r>
          </w:p>
        </w:tc>
        <w:tc>
          <w:tcPr>
            <w:tcW w:w="1392" w:type="dxa"/>
            <w:gridSpan w:val="2"/>
            <w:vAlign w:val="center"/>
          </w:tcPr>
          <w:p w14:paraId="30317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592" w:type="dxa"/>
            <w:gridSpan w:val="2"/>
            <w:vMerge w:val="restart"/>
            <w:vAlign w:val="center"/>
          </w:tcPr>
          <w:p w14:paraId="52E7BD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134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本人照片</w:t>
            </w:r>
          </w:p>
        </w:tc>
      </w:tr>
      <w:tr w14:paraId="69108D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117" w:type="dxa"/>
            <w:gridSpan w:val="2"/>
            <w:vAlign w:val="center"/>
          </w:tcPr>
          <w:p w14:paraId="46398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4"/>
              </w:rPr>
              <w:t>文  化</w:t>
            </w:r>
          </w:p>
          <w:p w14:paraId="3E2319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4"/>
              </w:rPr>
              <w:t>程  度</w:t>
            </w:r>
          </w:p>
        </w:tc>
        <w:tc>
          <w:tcPr>
            <w:tcW w:w="1291" w:type="dxa"/>
            <w:gridSpan w:val="3"/>
            <w:vAlign w:val="center"/>
          </w:tcPr>
          <w:p w14:paraId="402524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4"/>
              </w:rPr>
            </w:pPr>
          </w:p>
        </w:tc>
        <w:tc>
          <w:tcPr>
            <w:tcW w:w="1142" w:type="dxa"/>
            <w:gridSpan w:val="3"/>
            <w:vAlign w:val="center"/>
          </w:tcPr>
          <w:p w14:paraId="3991D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4"/>
              </w:rPr>
              <w:t>政  治</w:t>
            </w:r>
          </w:p>
          <w:p w14:paraId="645D7A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4"/>
              </w:rPr>
              <w:t>面  貌</w:t>
            </w:r>
          </w:p>
        </w:tc>
        <w:tc>
          <w:tcPr>
            <w:tcW w:w="1185" w:type="dxa"/>
            <w:vAlign w:val="center"/>
          </w:tcPr>
          <w:p w14:paraId="072EF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4"/>
              </w:rPr>
            </w:pPr>
          </w:p>
        </w:tc>
        <w:tc>
          <w:tcPr>
            <w:tcW w:w="941" w:type="dxa"/>
            <w:vAlign w:val="center"/>
          </w:tcPr>
          <w:p w14:paraId="43BC8C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4"/>
              </w:rPr>
              <w:t>出 生</w:t>
            </w:r>
          </w:p>
          <w:p w14:paraId="30716B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4"/>
              </w:rPr>
              <w:t>年 月</w:t>
            </w:r>
          </w:p>
        </w:tc>
        <w:tc>
          <w:tcPr>
            <w:tcW w:w="1392" w:type="dxa"/>
            <w:gridSpan w:val="2"/>
            <w:vAlign w:val="center"/>
          </w:tcPr>
          <w:p w14:paraId="37374D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592" w:type="dxa"/>
            <w:gridSpan w:val="2"/>
            <w:vMerge w:val="continue"/>
            <w:vAlign w:val="center"/>
          </w:tcPr>
          <w:p w14:paraId="282DB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384AD0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948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7B78D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毕业院校、专业</w:t>
            </w:r>
          </w:p>
        </w:tc>
        <w:tc>
          <w:tcPr>
            <w:tcW w:w="5120" w:type="dxa"/>
            <w:gridSpan w:val="8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802C8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592" w:type="dxa"/>
            <w:gridSpan w:val="2"/>
            <w:vMerge w:val="continue"/>
            <w:vAlign w:val="center"/>
          </w:tcPr>
          <w:p w14:paraId="56E7C3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3DA45B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822" w:type="dxa"/>
            <w:tcBorders>
              <w:top w:val="single" w:color="auto" w:sz="4" w:space="0"/>
            </w:tcBorders>
            <w:vAlign w:val="center"/>
          </w:tcPr>
          <w:p w14:paraId="7DF009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毕 业时 间</w:t>
            </w:r>
          </w:p>
        </w:tc>
        <w:tc>
          <w:tcPr>
            <w:tcW w:w="1586" w:type="dxa"/>
            <w:gridSpan w:val="4"/>
            <w:tcBorders>
              <w:top w:val="single" w:color="auto" w:sz="4" w:space="0"/>
            </w:tcBorders>
            <w:vAlign w:val="center"/>
          </w:tcPr>
          <w:p w14:paraId="3391C3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966" w:type="dxa"/>
            <w:gridSpan w:val="2"/>
            <w:tcBorders>
              <w:top w:val="single" w:color="auto" w:sz="4" w:space="0"/>
            </w:tcBorders>
            <w:vAlign w:val="center"/>
          </w:tcPr>
          <w:p w14:paraId="73B512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户 籍地 址</w:t>
            </w:r>
          </w:p>
        </w:tc>
        <w:tc>
          <w:tcPr>
            <w:tcW w:w="1361" w:type="dxa"/>
            <w:gridSpan w:val="2"/>
            <w:tcBorders>
              <w:top w:val="single" w:color="auto" w:sz="4" w:space="0"/>
            </w:tcBorders>
            <w:vAlign w:val="center"/>
          </w:tcPr>
          <w:p w14:paraId="3C0A69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941" w:type="dxa"/>
            <w:tcBorders>
              <w:top w:val="single" w:color="auto" w:sz="4" w:space="0"/>
            </w:tcBorders>
            <w:vAlign w:val="center"/>
          </w:tcPr>
          <w:p w14:paraId="4F64B4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4"/>
              </w:rPr>
              <w:t>电 话</w:t>
            </w:r>
          </w:p>
        </w:tc>
        <w:tc>
          <w:tcPr>
            <w:tcW w:w="1392" w:type="dxa"/>
            <w:gridSpan w:val="2"/>
            <w:tcBorders>
              <w:top w:val="single" w:color="auto" w:sz="4" w:space="0"/>
            </w:tcBorders>
            <w:vAlign w:val="center"/>
          </w:tcPr>
          <w:p w14:paraId="3019AA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592" w:type="dxa"/>
            <w:gridSpan w:val="2"/>
            <w:vMerge w:val="continue"/>
            <w:vAlign w:val="center"/>
          </w:tcPr>
          <w:p w14:paraId="425A17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7875ED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22" w:type="dxa"/>
            <w:vAlign w:val="center"/>
          </w:tcPr>
          <w:p w14:paraId="6C3993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家 庭</w:t>
            </w:r>
          </w:p>
          <w:p w14:paraId="0E14E4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住 址</w:t>
            </w:r>
          </w:p>
        </w:tc>
        <w:tc>
          <w:tcPr>
            <w:tcW w:w="3913" w:type="dxa"/>
            <w:gridSpan w:val="8"/>
            <w:vAlign w:val="center"/>
          </w:tcPr>
          <w:p w14:paraId="2486E6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4"/>
              </w:rPr>
            </w:pPr>
          </w:p>
        </w:tc>
        <w:tc>
          <w:tcPr>
            <w:tcW w:w="941" w:type="dxa"/>
            <w:vAlign w:val="center"/>
          </w:tcPr>
          <w:p w14:paraId="0B5CB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4"/>
              </w:rPr>
              <w:t>有 何</w:t>
            </w:r>
          </w:p>
          <w:p w14:paraId="0BEE68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4"/>
              </w:rPr>
              <w:t>特 长</w:t>
            </w:r>
          </w:p>
        </w:tc>
        <w:tc>
          <w:tcPr>
            <w:tcW w:w="2984" w:type="dxa"/>
            <w:gridSpan w:val="4"/>
            <w:vAlign w:val="center"/>
          </w:tcPr>
          <w:p w14:paraId="20A82E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59DF9F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365" w:type="dxa"/>
            <w:gridSpan w:val="3"/>
            <w:tcBorders>
              <w:right w:val="single" w:color="auto" w:sz="4" w:space="0"/>
            </w:tcBorders>
            <w:vAlign w:val="center"/>
          </w:tcPr>
          <w:p w14:paraId="5C3F1B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社会保障卡号</w:t>
            </w:r>
          </w:p>
        </w:tc>
        <w:tc>
          <w:tcPr>
            <w:tcW w:w="3370" w:type="dxa"/>
            <w:gridSpan w:val="6"/>
            <w:tcBorders>
              <w:left w:val="single" w:color="auto" w:sz="4" w:space="0"/>
            </w:tcBorders>
            <w:vAlign w:val="center"/>
          </w:tcPr>
          <w:p w14:paraId="15F62B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367" w:type="dxa"/>
            <w:gridSpan w:val="2"/>
            <w:vAlign w:val="center"/>
          </w:tcPr>
          <w:p w14:paraId="5BC2AF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4"/>
              </w:rPr>
              <w:t>身份证号码</w:t>
            </w:r>
          </w:p>
        </w:tc>
        <w:tc>
          <w:tcPr>
            <w:tcW w:w="2558" w:type="dxa"/>
            <w:gridSpan w:val="3"/>
            <w:vAlign w:val="center"/>
          </w:tcPr>
          <w:p w14:paraId="0B93E2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7986C2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365" w:type="dxa"/>
            <w:gridSpan w:val="3"/>
            <w:tcBorders>
              <w:right w:val="single" w:color="auto" w:sz="4" w:space="0"/>
            </w:tcBorders>
            <w:vAlign w:val="center"/>
          </w:tcPr>
          <w:p w14:paraId="3B5893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就失业登记证编号</w:t>
            </w:r>
          </w:p>
        </w:tc>
        <w:tc>
          <w:tcPr>
            <w:tcW w:w="1701" w:type="dxa"/>
            <w:gridSpan w:val="3"/>
            <w:tcBorders>
              <w:left w:val="single" w:color="auto" w:sz="4" w:space="0"/>
            </w:tcBorders>
            <w:vAlign w:val="center"/>
          </w:tcPr>
          <w:p w14:paraId="10D62E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669" w:type="dxa"/>
            <w:gridSpan w:val="3"/>
            <w:vAlign w:val="center"/>
          </w:tcPr>
          <w:p w14:paraId="1E89C1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就业困难</w:t>
            </w:r>
          </w:p>
          <w:p w14:paraId="494E9B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人员类型</w:t>
            </w:r>
          </w:p>
        </w:tc>
        <w:tc>
          <w:tcPr>
            <w:tcW w:w="1367" w:type="dxa"/>
            <w:gridSpan w:val="2"/>
            <w:vAlign w:val="center"/>
          </w:tcPr>
          <w:p w14:paraId="15A00C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3F031C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kern w:val="0"/>
                <w:sz w:val="24"/>
              </w:rPr>
              <w:t>享受过何</w:t>
            </w:r>
            <w:r>
              <w:rPr>
                <w:rFonts w:hint="eastAsia" w:ascii="方正仿宋_GBK" w:hAnsi="方正仿宋_GBK" w:eastAsia="方正仿宋_GBK" w:cs="方正仿宋_GBK"/>
                <w:spacing w:val="-26"/>
                <w:kern w:val="0"/>
                <w:sz w:val="24"/>
              </w:rPr>
              <w:t>就业扶持政策</w:t>
            </w:r>
          </w:p>
        </w:tc>
        <w:tc>
          <w:tcPr>
            <w:tcW w:w="1161" w:type="dxa"/>
            <w:vAlign w:val="center"/>
          </w:tcPr>
          <w:p w14:paraId="1413AB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0D5ED7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822" w:type="dxa"/>
            <w:vAlign w:val="center"/>
          </w:tcPr>
          <w:p w14:paraId="415A84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培 训</w:t>
            </w:r>
          </w:p>
          <w:p w14:paraId="10C609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需 求</w:t>
            </w:r>
          </w:p>
        </w:tc>
        <w:tc>
          <w:tcPr>
            <w:tcW w:w="7838" w:type="dxa"/>
            <w:gridSpan w:val="13"/>
            <w:vAlign w:val="center"/>
          </w:tcPr>
          <w:p w14:paraId="5BDE43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743FA0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2" w:hRule="atLeast"/>
          <w:jc w:val="center"/>
        </w:trPr>
        <w:tc>
          <w:tcPr>
            <w:tcW w:w="822" w:type="dxa"/>
            <w:vAlign w:val="center"/>
          </w:tcPr>
          <w:p w14:paraId="77C59E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申 请</w:t>
            </w:r>
          </w:p>
          <w:p w14:paraId="15BC80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理 由</w:t>
            </w:r>
          </w:p>
        </w:tc>
        <w:tc>
          <w:tcPr>
            <w:tcW w:w="7838" w:type="dxa"/>
            <w:gridSpan w:val="13"/>
            <w:vAlign w:val="center"/>
          </w:tcPr>
          <w:p w14:paraId="39E116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5040" w:firstLineChars="21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  <w:p w14:paraId="29CC1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5040" w:firstLineChars="21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  <w:p w14:paraId="50305F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5040" w:firstLineChars="21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  <w:p w14:paraId="30A803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4"/>
              </w:rPr>
            </w:pPr>
          </w:p>
          <w:p w14:paraId="2B45F4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  <w:p w14:paraId="7C55A8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申请人签字：</w:t>
            </w:r>
          </w:p>
          <w:p w14:paraId="5B1CF9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4"/>
              </w:rPr>
              <w:t>年     月    日</w:t>
            </w:r>
          </w:p>
          <w:p w14:paraId="0055E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0CCC37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4" w:hRule="atLeast"/>
          <w:jc w:val="center"/>
        </w:trPr>
        <w:tc>
          <w:tcPr>
            <w:tcW w:w="822" w:type="dxa"/>
            <w:vAlign w:val="center"/>
          </w:tcPr>
          <w:p w14:paraId="396C46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1200" w:firstLineChars="5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公县应急管理局意见</w:t>
            </w:r>
          </w:p>
          <w:p w14:paraId="5C67A6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2040" w:firstLineChars="85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7838" w:type="dxa"/>
            <w:gridSpan w:val="13"/>
            <w:vAlign w:val="center"/>
          </w:tcPr>
          <w:p w14:paraId="031F7B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840" w:firstLineChars="35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  <w:p w14:paraId="26BEFB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  <w:p w14:paraId="1979AA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  <w:p w14:paraId="07139F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  <w:p w14:paraId="587103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  <w:p w14:paraId="7A31B0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（盖章）</w:t>
            </w:r>
          </w:p>
          <w:p w14:paraId="448C1F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经办人：                           年   月   日</w:t>
            </w:r>
          </w:p>
        </w:tc>
      </w:tr>
    </w:tbl>
    <w:p w14:paraId="297AF4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firstLine="0" w:firstLineChars="0"/>
        <w:textAlignment w:val="auto"/>
        <w:rPr>
          <w:rFonts w:hint="eastAsia" w:eastAsia="方正仿宋_GBK"/>
          <w:lang w:val="en-US" w:eastAsia="zh-CN"/>
        </w:rPr>
      </w:pPr>
    </w:p>
    <w:sectPr>
      <w:footerReference r:id="rId5" w:type="default"/>
      <w:pgSz w:w="11906" w:h="16838"/>
      <w:pgMar w:top="2098" w:right="1474" w:bottom="1984" w:left="1587" w:header="851" w:footer="1474" w:gutter="0"/>
      <w:pgNumType w:fmt="numberInDash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5A">
      <wne:acd wne:acdName="acd0"/>
    </wne:keymap>
  </wne:keymaps>
  <wne:acds>
    <wne:acd wne:argValue="AQAAAAAA" wne:acdName="acd0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BC01C1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6D3BD0">
                          <w:pPr>
                            <w:pStyle w:val="7"/>
                            <w:ind w:left="0" w:leftChars="0" w:firstLine="0" w:firstLineChars="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6D3BD0">
                    <w:pPr>
                      <w:pStyle w:val="7"/>
                      <w:ind w:left="0" w:leftChars="0" w:firstLine="0" w:firstLineChars="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572F6"/>
    <w:rsid w:val="01D51836"/>
    <w:rsid w:val="091F65E5"/>
    <w:rsid w:val="0E263246"/>
    <w:rsid w:val="152D4306"/>
    <w:rsid w:val="18606057"/>
    <w:rsid w:val="1CD251C5"/>
    <w:rsid w:val="1E47414C"/>
    <w:rsid w:val="1E792C2A"/>
    <w:rsid w:val="1E7A5E75"/>
    <w:rsid w:val="279B50B5"/>
    <w:rsid w:val="28A52766"/>
    <w:rsid w:val="2E411DAC"/>
    <w:rsid w:val="32214CF3"/>
    <w:rsid w:val="362F497C"/>
    <w:rsid w:val="38700285"/>
    <w:rsid w:val="3B736697"/>
    <w:rsid w:val="3E1563F7"/>
    <w:rsid w:val="3FD51A4F"/>
    <w:rsid w:val="43CE799D"/>
    <w:rsid w:val="44263FF5"/>
    <w:rsid w:val="44996CCB"/>
    <w:rsid w:val="45BC3228"/>
    <w:rsid w:val="49257B1E"/>
    <w:rsid w:val="49B62CE3"/>
    <w:rsid w:val="4A0E0C88"/>
    <w:rsid w:val="4E035162"/>
    <w:rsid w:val="54613885"/>
    <w:rsid w:val="58D02A82"/>
    <w:rsid w:val="599F1180"/>
    <w:rsid w:val="5A4E360B"/>
    <w:rsid w:val="6130293C"/>
    <w:rsid w:val="63B43B4E"/>
    <w:rsid w:val="654220CF"/>
    <w:rsid w:val="65975181"/>
    <w:rsid w:val="671723D7"/>
    <w:rsid w:val="68EC723B"/>
    <w:rsid w:val="69A80C3F"/>
    <w:rsid w:val="6F45648D"/>
    <w:rsid w:val="714A7109"/>
    <w:rsid w:val="720F0F98"/>
    <w:rsid w:val="73030095"/>
    <w:rsid w:val="76AF5609"/>
    <w:rsid w:val="7D7053E7"/>
    <w:rsid w:val="7F6E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72" w:firstLineChars="200"/>
      <w:jc w:val="left"/>
    </w:pPr>
    <w:rPr>
      <w:rFonts w:ascii="Times New Roman" w:hAnsi="Times New Roman" w:eastAsia="方正仿宋_GBK" w:cs="方正仿宋_GBK"/>
      <w:snapToGrid w:val="0"/>
      <w:kern w:val="0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9" w:lineRule="exact"/>
      <w:outlineLvl w:val="0"/>
    </w:pPr>
    <w:rPr>
      <w:rFonts w:eastAsia="方正小标宋_GBK" w:asciiTheme="minorAscii" w:hAnsiTheme="minorAscii"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9" w:lineRule="exact"/>
      <w:ind w:firstLine="640" w:firstLineChars="200"/>
      <w:outlineLvl w:val="1"/>
    </w:pPr>
    <w:rPr>
      <w:rFonts w:ascii="Arial" w:hAnsi="Arial" w:eastAsia="方正黑体_GBK"/>
    </w:rPr>
  </w:style>
  <w:style w:type="paragraph" w:styleId="5">
    <w:name w:val="heading 3"/>
    <w:basedOn w:val="1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600" w:lineRule="exact"/>
      <w:ind w:firstLine="640" w:firstLineChars="200"/>
      <w:jc w:val="left"/>
      <w:outlineLvl w:val="2"/>
    </w:pPr>
    <w:rPr>
      <w:rFonts w:ascii="Times New Roman" w:hAnsi="Times New Roman" w:eastAsia="方正黑体_GBK" w:cstheme="minorBidi"/>
      <w:kern w:val="2"/>
      <w:szCs w:val="2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jc w:val="left"/>
      <w:outlineLvl w:val="3"/>
    </w:pPr>
    <w:rPr>
      <w:rFonts w:ascii="Arial" w:hAnsi="Arial" w:eastAsia="方正楷体_GBK" w:cstheme="minorBidi"/>
      <w:kern w:val="2"/>
      <w:szCs w:val="2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1083</Words>
  <Characters>1133</Characters>
  <Lines>0</Lines>
  <Paragraphs>0</Paragraphs>
  <TotalTime>6</TotalTime>
  <ScaleCrop>false</ScaleCrop>
  <LinksUpToDate>false</LinksUpToDate>
  <CharactersWithSpaces>1239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2023-06-09T02:10:00Z</dcterms:created>
  <dc:creator>Administrator</dc:creator>
  <cp:lastModifiedBy>温星星</cp:lastModifiedBy>
  <cp:lastPrinted>2025-10-09T09:03:00Z</cp:lastPrinted>
  <dcterms:modified xsi:type="dcterms:W3CDTF">2025-10-11T07:56:17Z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E661B1B88628439BA1C933027E18A022_13</vt:lpwstr>
  </property>
  <property fmtid="{D5CDD505-2E9C-101B-9397-08002B2CF9AE}" pid="4" name="KSOTemplateDocerSaveRecord">
    <vt:lpwstr>eyJoZGlkIjoiZDRlMTI0ZmZkNWVkNDk2ZTg4NWYwOTQyMjQxMmY4NGEiLCJ1c2VySWQiOiIxMzIzODcwMDMzIn0=</vt:lpwstr>
  </property>
</Properties>
</file>