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1E" w:rsidRDefault="005D01A0">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丰都县住房和城乡建设委员会（本级）</w:t>
      </w:r>
    </w:p>
    <w:p w:rsidR="00D7311E" w:rsidRDefault="005D01A0">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D7311E" w:rsidRDefault="005D01A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一、单位基本情况</w:t>
      </w:r>
    </w:p>
    <w:p w:rsidR="005D01A0" w:rsidRDefault="005D01A0" w:rsidP="005D01A0">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5D01A0" w:rsidRDefault="005D01A0" w:rsidP="005D01A0">
      <w:pPr>
        <w:pStyle w:val="a8"/>
        <w:shd w:val="clear" w:color="auto" w:fill="FFFFFF"/>
        <w:spacing w:before="0" w:beforeAutospacing="0" w:after="0" w:afterAutospacing="0" w:line="596" w:lineRule="exact"/>
        <w:ind w:firstLineChars="200" w:firstLine="640"/>
        <w:rPr>
          <w:rFonts w:ascii="楷体" w:eastAsia="楷体" w:hAnsi="楷体" w:cs="楷体" w:hint="default"/>
          <w:sz w:val="32"/>
          <w:szCs w:val="32"/>
        </w:rPr>
      </w:pPr>
      <w:r w:rsidRPr="007D1F74">
        <w:rPr>
          <w:rFonts w:ascii="方正仿宋_GBK" w:eastAsia="方正仿宋_GBK" w:hAnsi="方正仿宋_GBK" w:cs="方正仿宋_GBK"/>
          <w:sz w:val="32"/>
          <w:szCs w:val="32"/>
          <w:shd w:val="clear" w:color="auto" w:fill="FFFFFF"/>
        </w:rPr>
        <w:t>丰都县住房和城乡建设委员会（本级）主要职能职责为：</w:t>
      </w:r>
      <w:r w:rsidRPr="007D1F74">
        <w:rPr>
          <w:rFonts w:ascii="方正仿宋_GBK" w:eastAsia="方正仿宋_GBK" w:hAnsi="方正仿宋_GBK" w:cs="方正仿宋_GBK" w:hint="default"/>
          <w:sz w:val="32"/>
          <w:szCs w:val="32"/>
          <w:shd w:val="clear" w:color="auto" w:fill="FFFFFF"/>
        </w:rPr>
        <w:t>1.负责推进住房和城乡建设事业改革发展。2.负责房地产行业的监督管理。3.负责住房和城乡建设、城市管理财政性资金的监督管理。4.负责建筑行业的监督管理。5.负责住房保障工作。6.统筹推进城市基础设施建设工作。7.负责城市管理和运维工作。8.负责统筹推进城市更新工作。9.统筹城市人居环境改善工作。10.负责城市供水节水、城镇排水与污水处理的监督管理。11.指导村镇建设及管理工作。12.负责智慧城市和绿色发展工作。13.负责建设工程消防设计审查验收相关工作。14.负责住房和城乡建设、城市管理领域行政执法，具体交由丰都县城市管理综合行政执法支队负责。15.负责住房和城乡建设、城市管理行业的业务指导和管理，开展住房和城乡建设、城市管理行业人员培训。16.负责机关、所属单位和行业社会组织的党建、安全监管、应急管理、应对处置、信访稳定、数字化和智慧化建设、乡村振兴工作。17.完成县委、县政府交办的其他任务。18.与市住房城乡建委、市城市管理局的工作衔接职责分工。</w:t>
      </w:r>
      <w:r w:rsidRPr="000B3214">
        <w:rPr>
          <w:rFonts w:ascii="方正仿宋_GBK" w:eastAsia="方正仿宋_GBK" w:hAnsi="方正仿宋_GBK" w:cs="方正仿宋_GBK" w:hint="default"/>
          <w:color w:val="FF0000"/>
          <w:sz w:val="32"/>
          <w:szCs w:val="32"/>
          <w:shd w:val="clear" w:color="auto" w:fill="FFFFFF"/>
        </w:rPr>
        <w:cr/>
      </w:r>
      <w:r>
        <w:rPr>
          <w:rStyle w:val="aa"/>
          <w:rFonts w:ascii="楷体" w:eastAsia="楷体" w:hAnsi="楷体" w:cs="楷体"/>
          <w:sz w:val="32"/>
          <w:szCs w:val="32"/>
          <w:shd w:val="clear" w:color="auto" w:fill="FFFFFF"/>
        </w:rPr>
        <w:t>（二）机构设置</w:t>
      </w:r>
    </w:p>
    <w:p w:rsidR="005D01A0" w:rsidRDefault="005D01A0" w:rsidP="005D01A0">
      <w:pPr>
        <w:pStyle w:val="a8"/>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sidRPr="007D1F74">
        <w:rPr>
          <w:rFonts w:ascii="方正仿宋_GBK" w:eastAsia="方正仿宋_GBK" w:hAnsi="方正仿宋_GBK" w:cs="方正仿宋_GBK"/>
          <w:sz w:val="32"/>
          <w:szCs w:val="32"/>
          <w:shd w:val="clear" w:color="auto" w:fill="FFFFFF"/>
        </w:rPr>
        <w:lastRenderedPageBreak/>
        <w:t>丰都县住房和城乡建设委员会（本级）内设职能科室</w:t>
      </w:r>
      <w:r w:rsidRPr="007D1F74">
        <w:rPr>
          <w:rFonts w:ascii="方正仿宋_GBK" w:eastAsia="方正仿宋_GBK" w:hAnsi="方正仿宋_GBK" w:cs="方正仿宋_GBK" w:hint="default"/>
          <w:sz w:val="32"/>
          <w:szCs w:val="32"/>
          <w:shd w:val="clear" w:color="auto" w:fill="FFFFFF"/>
        </w:rPr>
        <w:t>13个，分别为：办公室（计划财务科）、质量安全科、执法监管科（信访法规科）、智慧城管科（规划设计科）、村镇建设科、建筑业管理科（行政审批服务科）、给排水管理科、城市建设科、房地产管理科、住房管理科（物业管理科）、市政管理科、园林绿化管理科、市容</w:t>
      </w:r>
      <w:proofErr w:type="gramStart"/>
      <w:r w:rsidRPr="007D1F74">
        <w:rPr>
          <w:rFonts w:ascii="方正仿宋_GBK" w:eastAsia="方正仿宋_GBK" w:hAnsi="方正仿宋_GBK" w:cs="方正仿宋_GBK" w:hint="default"/>
          <w:sz w:val="32"/>
          <w:szCs w:val="32"/>
          <w:shd w:val="clear" w:color="auto" w:fill="FFFFFF"/>
        </w:rPr>
        <w:t>环卫管</w:t>
      </w:r>
      <w:proofErr w:type="gramEnd"/>
      <w:r w:rsidRPr="007D1F74">
        <w:rPr>
          <w:rFonts w:ascii="方正仿宋_GBK" w:eastAsia="方正仿宋_GBK" w:hAnsi="方正仿宋_GBK" w:cs="方正仿宋_GBK" w:hint="default"/>
          <w:sz w:val="32"/>
          <w:szCs w:val="32"/>
          <w:shd w:val="clear" w:color="auto" w:fill="FFFFFF"/>
        </w:rPr>
        <w:t>理科。人员编制数29人，其中：行政编制26人，工勤编制3人；实有</w:t>
      </w:r>
      <w:proofErr w:type="gramStart"/>
      <w:r w:rsidRPr="007D1F74">
        <w:rPr>
          <w:rFonts w:ascii="方正仿宋_GBK" w:eastAsia="方正仿宋_GBK" w:hAnsi="方正仿宋_GBK" w:cs="方正仿宋_GBK" w:hint="default"/>
          <w:sz w:val="32"/>
          <w:szCs w:val="32"/>
          <w:shd w:val="clear" w:color="auto" w:fill="FFFFFF"/>
        </w:rPr>
        <w:t>在职数</w:t>
      </w:r>
      <w:proofErr w:type="gramEnd"/>
      <w:r w:rsidRPr="007D1F74">
        <w:rPr>
          <w:rFonts w:ascii="方正仿宋_GBK" w:eastAsia="方正仿宋_GBK" w:hAnsi="方正仿宋_GBK" w:cs="方正仿宋_GBK" w:hint="default"/>
          <w:sz w:val="32"/>
          <w:szCs w:val="32"/>
          <w:shd w:val="clear" w:color="auto" w:fill="FFFFFF"/>
        </w:rPr>
        <w:t>26人，其中：行政人员23人、工勤人员3</w:t>
      </w:r>
      <w:r>
        <w:rPr>
          <w:rFonts w:ascii="方正仿宋_GBK" w:eastAsia="方正仿宋_GBK" w:hAnsi="方正仿宋_GBK" w:cs="方正仿宋_GBK" w:hint="default"/>
          <w:sz w:val="32"/>
          <w:szCs w:val="32"/>
          <w:shd w:val="clear" w:color="auto" w:fill="FFFFFF"/>
        </w:rPr>
        <w:t>人</w:t>
      </w:r>
      <w:r>
        <w:rPr>
          <w:rFonts w:ascii="方正仿宋_GBK" w:eastAsia="方正仿宋_GBK" w:hAnsi="方正仿宋_GBK" w:cs="方正仿宋_GBK"/>
          <w:sz w:val="32"/>
          <w:szCs w:val="32"/>
          <w:shd w:val="clear" w:color="auto" w:fill="FFFFFF"/>
        </w:rPr>
        <w:t>;</w:t>
      </w:r>
      <w:r w:rsidRPr="007D1F74">
        <w:rPr>
          <w:rFonts w:ascii="方正仿宋_GBK" w:eastAsia="方正仿宋_GBK" w:hAnsi="方正仿宋_GBK" w:cs="方正仿宋_GBK" w:hint="default"/>
          <w:sz w:val="32"/>
          <w:szCs w:val="32"/>
          <w:shd w:val="clear" w:color="auto" w:fill="FFFFFF"/>
        </w:rPr>
        <w:t>遗属一人，退休人员42人。</w:t>
      </w:r>
    </w:p>
    <w:p w:rsidR="00D7311E" w:rsidRPr="005D01A0" w:rsidRDefault="005D01A0" w:rsidP="005D01A0">
      <w:pPr>
        <w:pStyle w:val="a8"/>
        <w:shd w:val="clear" w:color="auto" w:fill="FFFFFF"/>
        <w:spacing w:before="0" w:beforeAutospacing="0" w:after="0" w:afterAutospacing="0" w:line="596" w:lineRule="exact"/>
        <w:rPr>
          <w:rStyle w:val="aa"/>
          <w:rFonts w:ascii="方正仿宋_GBK" w:eastAsia="方正仿宋_GBK" w:hAnsi="方正仿宋_GBK" w:cs="方正仿宋_GBK" w:hint="default"/>
          <w:b w:val="0"/>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二、单位决算收支情况说明</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D01A0" w:rsidRPr="00E95EC2" w:rsidRDefault="005D01A0" w:rsidP="005D01A0">
      <w:pPr>
        <w:spacing w:line="560" w:lineRule="exact"/>
        <w:ind w:firstLineChars="200" w:firstLine="640"/>
        <w:rPr>
          <w:rFonts w:ascii="Times New Roman" w:eastAsia="仿宋_GB2312" w:hAnsi="Times New Roman" w:hint="default"/>
          <w:sz w:val="30"/>
          <w:szCs w:val="30"/>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11874.10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12618.65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51.5%</w:t>
      </w:r>
      <w:r>
        <w:rPr>
          <w:rFonts w:ascii="方正仿宋_GBK" w:eastAsia="方正仿宋_GBK" w:hAnsi="方正仿宋_GBK" w:cs="方正仿宋_GBK"/>
          <w:sz w:val="32"/>
          <w:szCs w:val="32"/>
          <w:shd w:val="clear" w:color="auto" w:fill="FFFFFF"/>
        </w:rPr>
        <w:t>，主要原因是</w:t>
      </w:r>
      <w:r>
        <w:rPr>
          <w:rFonts w:ascii="Times New Roman" w:eastAsia="仿宋_GB2312" w:hAnsi="Times New Roman" w:hint="default"/>
          <w:sz w:val="30"/>
          <w:szCs w:val="30"/>
        </w:rPr>
        <w:t>今年减少丰都县北岸城区棚户区改造项目（</w:t>
      </w:r>
      <w:r>
        <w:rPr>
          <w:rFonts w:ascii="Times New Roman" w:eastAsia="仿宋_GB2312" w:hAnsi="Times New Roman" w:hint="default"/>
          <w:sz w:val="30"/>
          <w:szCs w:val="30"/>
        </w:rPr>
        <w:t>A</w:t>
      </w:r>
      <w:r>
        <w:rPr>
          <w:rFonts w:ascii="Times New Roman" w:eastAsia="仿宋_GB2312" w:hAnsi="Times New Roman" w:hint="default"/>
          <w:sz w:val="30"/>
          <w:szCs w:val="30"/>
        </w:rPr>
        <w:t>区和</w:t>
      </w:r>
      <w:r>
        <w:rPr>
          <w:rFonts w:ascii="Times New Roman" w:eastAsia="仿宋_GB2312" w:hAnsi="Times New Roman" w:hint="default"/>
          <w:sz w:val="30"/>
          <w:szCs w:val="30"/>
        </w:rPr>
        <w:t>B</w:t>
      </w:r>
      <w:r>
        <w:rPr>
          <w:rFonts w:ascii="Times New Roman" w:eastAsia="仿宋_GB2312" w:hAnsi="Times New Roman" w:hint="default"/>
          <w:sz w:val="30"/>
          <w:szCs w:val="30"/>
        </w:rPr>
        <w:t>区）政府购买协议费，减少</w:t>
      </w:r>
      <w:r>
        <w:rPr>
          <w:rFonts w:ascii="Times New Roman" w:eastAsia="仿宋_GB2312" w:hAnsi="Times New Roman" w:hint="default"/>
          <w:sz w:val="30"/>
          <w:szCs w:val="30"/>
        </w:rPr>
        <w:t>28</w:t>
      </w:r>
      <w:r>
        <w:rPr>
          <w:rFonts w:ascii="Times New Roman" w:eastAsia="仿宋_GB2312" w:hAnsi="Times New Roman" w:hint="default"/>
          <w:sz w:val="30"/>
          <w:szCs w:val="30"/>
        </w:rPr>
        <w:t>座乡镇污水处理厂运营经费、</w:t>
      </w:r>
      <w:r>
        <w:rPr>
          <w:rFonts w:ascii="Times New Roman" w:eastAsia="仿宋_GB2312" w:hAnsi="Times New Roman" w:hint="default"/>
          <w:sz w:val="30"/>
          <w:szCs w:val="30"/>
        </w:rPr>
        <w:t>PPP</w:t>
      </w:r>
      <w:r>
        <w:rPr>
          <w:rFonts w:ascii="Times New Roman" w:eastAsia="仿宋_GB2312" w:hAnsi="Times New Roman" w:hint="default"/>
          <w:sz w:val="30"/>
          <w:szCs w:val="30"/>
        </w:rPr>
        <w:t>项目可用性付费等项目预算。</w:t>
      </w:r>
    </w:p>
    <w:p w:rsidR="005D01A0" w:rsidRPr="00E95EC2" w:rsidRDefault="005D01A0" w:rsidP="005D01A0">
      <w:pPr>
        <w:spacing w:line="560" w:lineRule="exact"/>
        <w:ind w:firstLineChars="200" w:firstLine="643"/>
        <w:rPr>
          <w:rFonts w:ascii="Times New Roman" w:eastAsia="仿宋_GB2312" w:hAnsi="Times New Roman" w:hint="default"/>
          <w:sz w:val="30"/>
          <w:szCs w:val="30"/>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11840.55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12200.93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50.8%</w:t>
      </w:r>
      <w:r>
        <w:rPr>
          <w:rFonts w:ascii="方正仿宋_GBK" w:eastAsia="方正仿宋_GBK" w:hAnsi="方正仿宋_GBK" w:cs="方正仿宋_GBK"/>
          <w:sz w:val="32"/>
          <w:szCs w:val="32"/>
          <w:shd w:val="clear" w:color="auto" w:fill="FFFFFF"/>
        </w:rPr>
        <w:t>，主要原因是</w:t>
      </w:r>
      <w:r>
        <w:rPr>
          <w:rFonts w:ascii="Times New Roman" w:eastAsia="仿宋_GB2312" w:hAnsi="Times New Roman" w:hint="default"/>
          <w:sz w:val="30"/>
          <w:szCs w:val="30"/>
        </w:rPr>
        <w:t>今年减少丰都县北岸城区棚户区改造项目（</w:t>
      </w:r>
      <w:r>
        <w:rPr>
          <w:rFonts w:ascii="Times New Roman" w:eastAsia="仿宋_GB2312" w:hAnsi="Times New Roman" w:hint="default"/>
          <w:sz w:val="30"/>
          <w:szCs w:val="30"/>
        </w:rPr>
        <w:t>A</w:t>
      </w:r>
      <w:r>
        <w:rPr>
          <w:rFonts w:ascii="Times New Roman" w:eastAsia="仿宋_GB2312" w:hAnsi="Times New Roman" w:hint="default"/>
          <w:sz w:val="30"/>
          <w:szCs w:val="30"/>
        </w:rPr>
        <w:t>区和</w:t>
      </w:r>
      <w:r>
        <w:rPr>
          <w:rFonts w:ascii="Times New Roman" w:eastAsia="仿宋_GB2312" w:hAnsi="Times New Roman" w:hint="default"/>
          <w:sz w:val="30"/>
          <w:szCs w:val="30"/>
        </w:rPr>
        <w:t>B</w:t>
      </w:r>
      <w:r>
        <w:rPr>
          <w:rFonts w:ascii="Times New Roman" w:eastAsia="仿宋_GB2312" w:hAnsi="Times New Roman" w:hint="default"/>
          <w:sz w:val="30"/>
          <w:szCs w:val="30"/>
        </w:rPr>
        <w:t>区）（财政）政府购买协议费，减少</w:t>
      </w:r>
      <w:r>
        <w:rPr>
          <w:rFonts w:ascii="Times New Roman" w:eastAsia="仿宋_GB2312" w:hAnsi="Times New Roman" w:hint="default"/>
          <w:sz w:val="30"/>
          <w:szCs w:val="30"/>
        </w:rPr>
        <w:t>28</w:t>
      </w:r>
      <w:r>
        <w:rPr>
          <w:rFonts w:ascii="Times New Roman" w:eastAsia="仿宋_GB2312" w:hAnsi="Times New Roman" w:hint="default"/>
          <w:sz w:val="30"/>
          <w:szCs w:val="30"/>
        </w:rPr>
        <w:t>座乡镇污水处理厂运营经费、</w:t>
      </w:r>
      <w:r>
        <w:rPr>
          <w:rFonts w:ascii="Times New Roman" w:eastAsia="仿宋_GB2312" w:hAnsi="Times New Roman" w:hint="default"/>
          <w:sz w:val="30"/>
          <w:szCs w:val="30"/>
        </w:rPr>
        <w:t>PPP</w:t>
      </w:r>
      <w:r>
        <w:rPr>
          <w:rFonts w:ascii="Times New Roman" w:eastAsia="仿宋_GB2312" w:hAnsi="Times New Roman" w:hint="default"/>
          <w:sz w:val="30"/>
          <w:szCs w:val="30"/>
        </w:rPr>
        <w:t>项目可用性付费等项目预算。</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11840.55</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。此外，使用</w:t>
      </w:r>
      <w:r>
        <w:rPr>
          <w:rFonts w:ascii="方正仿宋_GBK" w:eastAsia="方正仿宋_GBK" w:hAnsi="方正仿宋_GBK" w:cs="方正仿宋_GBK"/>
          <w:sz w:val="32"/>
          <w:szCs w:val="32"/>
          <w:shd w:val="clear" w:color="auto" w:fill="FFFFFF"/>
        </w:rPr>
        <w:lastRenderedPageBreak/>
        <w:t>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33.55</w:t>
      </w:r>
      <w:r>
        <w:rPr>
          <w:rFonts w:ascii="方正仿宋_GBK" w:eastAsia="方正仿宋_GBK" w:hAnsi="方正仿宋_GBK" w:cs="方正仿宋_GBK"/>
          <w:sz w:val="32"/>
          <w:szCs w:val="32"/>
          <w:shd w:val="clear" w:color="auto" w:fill="FFFFFF"/>
        </w:rPr>
        <w:t>万元。</w:t>
      </w:r>
    </w:p>
    <w:p w:rsidR="005D01A0" w:rsidRPr="00E95EC2" w:rsidRDefault="005D01A0" w:rsidP="005D01A0">
      <w:pPr>
        <w:spacing w:line="560" w:lineRule="exact"/>
        <w:ind w:firstLineChars="200" w:firstLine="643"/>
        <w:rPr>
          <w:rFonts w:ascii="Times New Roman" w:eastAsia="仿宋_GB2312" w:hAnsi="Times New Roman" w:hint="default"/>
          <w:sz w:val="30"/>
          <w:szCs w:val="30"/>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11874.10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12618.65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51.5%</w:t>
      </w:r>
      <w:r>
        <w:rPr>
          <w:rFonts w:ascii="方正仿宋_GBK" w:eastAsia="方正仿宋_GBK" w:hAnsi="方正仿宋_GBK" w:cs="方正仿宋_GBK"/>
          <w:sz w:val="32"/>
          <w:szCs w:val="32"/>
          <w:shd w:val="clear" w:color="auto" w:fill="FFFFFF"/>
        </w:rPr>
        <w:t>，主要原因是</w:t>
      </w:r>
      <w:r>
        <w:rPr>
          <w:rFonts w:ascii="Times New Roman" w:eastAsia="仿宋_GB2312" w:hAnsi="Times New Roman" w:hint="default"/>
          <w:sz w:val="30"/>
          <w:szCs w:val="30"/>
        </w:rPr>
        <w:t>今年减少丰都县北岸城区棚户区改造项目（</w:t>
      </w:r>
      <w:r>
        <w:rPr>
          <w:rFonts w:ascii="Times New Roman" w:eastAsia="仿宋_GB2312" w:hAnsi="Times New Roman" w:hint="default"/>
          <w:sz w:val="30"/>
          <w:szCs w:val="30"/>
        </w:rPr>
        <w:t>A</w:t>
      </w:r>
      <w:r>
        <w:rPr>
          <w:rFonts w:ascii="Times New Roman" w:eastAsia="仿宋_GB2312" w:hAnsi="Times New Roman" w:hint="default"/>
          <w:sz w:val="30"/>
          <w:szCs w:val="30"/>
        </w:rPr>
        <w:t>区和</w:t>
      </w:r>
      <w:r>
        <w:rPr>
          <w:rFonts w:ascii="Times New Roman" w:eastAsia="仿宋_GB2312" w:hAnsi="Times New Roman" w:hint="default"/>
          <w:sz w:val="30"/>
          <w:szCs w:val="30"/>
        </w:rPr>
        <w:t>B</w:t>
      </w:r>
      <w:r>
        <w:rPr>
          <w:rFonts w:ascii="Times New Roman" w:eastAsia="仿宋_GB2312" w:hAnsi="Times New Roman" w:hint="default"/>
          <w:sz w:val="30"/>
          <w:szCs w:val="30"/>
        </w:rPr>
        <w:t>区）（财政）政府购买协议费，减少</w:t>
      </w:r>
      <w:r>
        <w:rPr>
          <w:rFonts w:ascii="Times New Roman" w:eastAsia="仿宋_GB2312" w:hAnsi="Times New Roman" w:hint="default"/>
          <w:sz w:val="30"/>
          <w:szCs w:val="30"/>
        </w:rPr>
        <w:t>28</w:t>
      </w:r>
      <w:r>
        <w:rPr>
          <w:rFonts w:ascii="Times New Roman" w:eastAsia="仿宋_GB2312" w:hAnsi="Times New Roman" w:hint="default"/>
          <w:sz w:val="30"/>
          <w:szCs w:val="30"/>
        </w:rPr>
        <w:t>座乡镇污水处理厂运营经费、</w:t>
      </w:r>
      <w:r>
        <w:rPr>
          <w:rFonts w:ascii="Times New Roman" w:eastAsia="仿宋_GB2312" w:hAnsi="Times New Roman" w:hint="default"/>
          <w:sz w:val="30"/>
          <w:szCs w:val="30"/>
        </w:rPr>
        <w:t>PPP</w:t>
      </w:r>
      <w:r>
        <w:rPr>
          <w:rFonts w:ascii="Times New Roman" w:eastAsia="仿宋_GB2312" w:hAnsi="Times New Roman" w:hint="default"/>
          <w:sz w:val="30"/>
          <w:szCs w:val="30"/>
        </w:rPr>
        <w:t>项目可用性付费等项目预算。</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746.01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6.3%</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11128.09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93.7%</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5D01A0" w:rsidRDefault="005D01A0" w:rsidP="005D01A0">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5D01A0" w:rsidRDefault="005D01A0" w:rsidP="005D01A0">
      <w:pPr>
        <w:spacing w:line="560" w:lineRule="exact"/>
        <w:ind w:firstLineChars="200" w:firstLine="640"/>
        <w:rPr>
          <w:rFonts w:ascii="Times New Roman" w:eastAsia="仿宋_GB2312" w:hAnsi="Times New Roman" w:hint="default"/>
          <w:sz w:val="30"/>
          <w:szCs w:val="30"/>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11874.10</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12618.65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51.5%</w:t>
      </w:r>
      <w:r>
        <w:rPr>
          <w:rFonts w:ascii="方正仿宋_GBK" w:eastAsia="方正仿宋_GBK" w:hAnsi="方正仿宋_GBK" w:cs="方正仿宋_GBK"/>
          <w:sz w:val="32"/>
          <w:szCs w:val="32"/>
          <w:shd w:val="clear" w:color="auto" w:fill="FFFFFF"/>
        </w:rPr>
        <w:t>。主要原因是</w:t>
      </w:r>
      <w:r>
        <w:rPr>
          <w:rFonts w:ascii="Times New Roman" w:eastAsia="仿宋_GB2312" w:hAnsi="Times New Roman" w:hint="default"/>
          <w:sz w:val="30"/>
          <w:szCs w:val="30"/>
        </w:rPr>
        <w:t>今年减少丰都县北岸城区棚户区改造项目（</w:t>
      </w:r>
      <w:r>
        <w:rPr>
          <w:rFonts w:ascii="Times New Roman" w:eastAsia="仿宋_GB2312" w:hAnsi="Times New Roman" w:hint="default"/>
          <w:sz w:val="30"/>
          <w:szCs w:val="30"/>
        </w:rPr>
        <w:t>A</w:t>
      </w:r>
      <w:r>
        <w:rPr>
          <w:rFonts w:ascii="Times New Roman" w:eastAsia="仿宋_GB2312" w:hAnsi="Times New Roman" w:hint="default"/>
          <w:sz w:val="30"/>
          <w:szCs w:val="30"/>
        </w:rPr>
        <w:t>区和</w:t>
      </w:r>
      <w:r>
        <w:rPr>
          <w:rFonts w:ascii="Times New Roman" w:eastAsia="仿宋_GB2312" w:hAnsi="Times New Roman" w:hint="default"/>
          <w:sz w:val="30"/>
          <w:szCs w:val="30"/>
        </w:rPr>
        <w:t>B</w:t>
      </w:r>
      <w:r>
        <w:rPr>
          <w:rFonts w:ascii="Times New Roman" w:eastAsia="仿宋_GB2312" w:hAnsi="Times New Roman" w:hint="default"/>
          <w:sz w:val="30"/>
          <w:szCs w:val="30"/>
        </w:rPr>
        <w:t>区）（财政）政府购买协议费，减少</w:t>
      </w:r>
      <w:r>
        <w:rPr>
          <w:rFonts w:ascii="Times New Roman" w:eastAsia="仿宋_GB2312" w:hAnsi="Times New Roman" w:hint="default"/>
          <w:sz w:val="30"/>
          <w:szCs w:val="30"/>
        </w:rPr>
        <w:t>28</w:t>
      </w:r>
      <w:r>
        <w:rPr>
          <w:rFonts w:ascii="Times New Roman" w:eastAsia="仿宋_GB2312" w:hAnsi="Times New Roman" w:hint="default"/>
          <w:sz w:val="30"/>
          <w:szCs w:val="30"/>
        </w:rPr>
        <w:t>座乡镇污水处理厂运营经费、</w:t>
      </w:r>
      <w:r>
        <w:rPr>
          <w:rFonts w:ascii="Times New Roman" w:eastAsia="仿宋_GB2312" w:hAnsi="Times New Roman" w:hint="default"/>
          <w:sz w:val="30"/>
          <w:szCs w:val="30"/>
        </w:rPr>
        <w:t>PPP</w:t>
      </w:r>
      <w:r>
        <w:rPr>
          <w:rFonts w:ascii="Times New Roman" w:eastAsia="仿宋_GB2312" w:hAnsi="Times New Roman" w:hint="default"/>
          <w:sz w:val="30"/>
          <w:szCs w:val="30"/>
        </w:rPr>
        <w:t>项目可用性付费等项目预算。</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5D01A0" w:rsidRDefault="005D01A0" w:rsidP="005D01A0">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11479.73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1651.60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16.8%</w:t>
      </w:r>
      <w:r>
        <w:rPr>
          <w:rFonts w:ascii="方正仿宋_GBK" w:eastAsia="方正仿宋_GBK" w:hAnsi="方正仿宋_GBK" w:cs="方正仿宋_GBK"/>
          <w:sz w:val="32"/>
          <w:szCs w:val="32"/>
          <w:shd w:val="clear" w:color="auto" w:fill="FFFFFF"/>
        </w:rPr>
        <w:t>。主要原因是</w:t>
      </w:r>
      <w:r w:rsidRPr="00BF2617">
        <w:rPr>
          <w:rFonts w:ascii="方正仿宋_GBK" w:eastAsia="方正仿宋_GBK" w:hAnsi="方正仿宋_GBK" w:cs="方正仿宋_GBK"/>
          <w:sz w:val="32"/>
          <w:szCs w:val="32"/>
          <w:shd w:val="clear" w:color="auto" w:fill="FFFFFF"/>
        </w:rPr>
        <w:t>本年度新增燃气管道更新和老旧小区改造等项目预算。</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23197.30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66.9%</w:t>
      </w:r>
      <w:r>
        <w:rPr>
          <w:rFonts w:ascii="方正仿宋_GBK" w:eastAsia="方正仿宋_GBK" w:hAnsi="方正仿宋_GBK" w:cs="方正仿宋_GBK"/>
          <w:sz w:val="32"/>
          <w:szCs w:val="32"/>
          <w:shd w:val="clear" w:color="auto" w:fill="FFFFFF"/>
        </w:rPr>
        <w:t>。主要原因是</w:t>
      </w:r>
      <w:r w:rsidRPr="00BF2617">
        <w:rPr>
          <w:rFonts w:ascii="方正仿宋_GBK" w:eastAsia="方正仿宋_GBK" w:hAnsi="方正仿宋_GBK" w:cs="方正仿宋_GBK"/>
          <w:sz w:val="32"/>
          <w:szCs w:val="32"/>
          <w:shd w:val="clear" w:color="auto" w:fill="FFFFFF"/>
        </w:rPr>
        <w:t>本年度</w:t>
      </w:r>
      <w:r>
        <w:rPr>
          <w:rFonts w:ascii="方正仿宋_GBK" w:eastAsia="方正仿宋_GBK" w:hAnsi="方正仿宋_GBK" w:cs="方正仿宋_GBK"/>
          <w:sz w:val="32"/>
          <w:szCs w:val="32"/>
          <w:shd w:val="clear" w:color="auto" w:fill="FFFFFF"/>
        </w:rPr>
        <w:t>县城排水设施整治、污水管网改造、供水功能保障、</w:t>
      </w:r>
      <w:r w:rsidRPr="00BF2617">
        <w:rPr>
          <w:rFonts w:ascii="方正仿宋_GBK" w:eastAsia="方正仿宋_GBK" w:hAnsi="方正仿宋_GBK" w:cs="方正仿宋_GBK"/>
          <w:sz w:val="32"/>
          <w:szCs w:val="32"/>
          <w:shd w:val="clear" w:color="auto" w:fill="FFFFFF"/>
        </w:rPr>
        <w:t>老旧小区改造、燃气管道更新等项目未</w:t>
      </w:r>
      <w:r w:rsidRPr="00BF2617">
        <w:rPr>
          <w:rFonts w:ascii="方正仿宋_GBK" w:eastAsia="方正仿宋_GBK" w:hAnsi="方正仿宋_GBK" w:cs="方正仿宋_GBK"/>
          <w:sz w:val="32"/>
          <w:szCs w:val="32"/>
          <w:shd w:val="clear" w:color="auto" w:fill="FFFFFF"/>
        </w:rPr>
        <w:lastRenderedPageBreak/>
        <w:t>达到支付条件，调整了全年预算。</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33.55</w:t>
      </w:r>
      <w:r>
        <w:rPr>
          <w:rFonts w:ascii="方正仿宋_GBK" w:eastAsia="方正仿宋_GBK" w:hAnsi="方正仿宋_GBK" w:cs="方正仿宋_GBK"/>
          <w:sz w:val="32"/>
          <w:szCs w:val="32"/>
          <w:shd w:val="clear" w:color="auto" w:fill="FFFFFF"/>
        </w:rPr>
        <w:t>万元。</w:t>
      </w:r>
    </w:p>
    <w:p w:rsidR="005D01A0" w:rsidRDefault="005D01A0" w:rsidP="005D01A0">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11513.28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1237.88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12.1%</w:t>
      </w:r>
      <w:r>
        <w:rPr>
          <w:rFonts w:ascii="方正仿宋_GBK" w:eastAsia="方正仿宋_GBK" w:hAnsi="方正仿宋_GBK" w:cs="方正仿宋_GBK"/>
          <w:sz w:val="32"/>
          <w:szCs w:val="32"/>
          <w:shd w:val="clear" w:color="auto" w:fill="FFFFFF"/>
        </w:rPr>
        <w:t>。主要原因是</w:t>
      </w:r>
      <w:r w:rsidRPr="00BF2617">
        <w:rPr>
          <w:rFonts w:ascii="方正仿宋_GBK" w:eastAsia="方正仿宋_GBK" w:hAnsi="方正仿宋_GBK" w:cs="方正仿宋_GBK"/>
          <w:sz w:val="32"/>
          <w:szCs w:val="32"/>
          <w:shd w:val="clear" w:color="auto" w:fill="FFFFFF"/>
        </w:rPr>
        <w:t>本年度新增燃气管道更新和老旧小区改造等项目预算。</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23163.75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66.8%</w:t>
      </w:r>
      <w:r>
        <w:rPr>
          <w:rFonts w:ascii="方正仿宋_GBK" w:eastAsia="方正仿宋_GBK" w:hAnsi="方正仿宋_GBK" w:cs="方正仿宋_GBK"/>
          <w:sz w:val="32"/>
          <w:szCs w:val="32"/>
          <w:shd w:val="clear" w:color="auto" w:fill="FFFFFF"/>
        </w:rPr>
        <w:t>。主要原因是</w:t>
      </w:r>
      <w:r w:rsidRPr="00BF2617">
        <w:rPr>
          <w:rFonts w:ascii="方正仿宋_GBK" w:eastAsia="方正仿宋_GBK" w:hAnsi="方正仿宋_GBK" w:cs="方正仿宋_GBK"/>
          <w:sz w:val="32"/>
          <w:szCs w:val="32"/>
          <w:shd w:val="clear" w:color="auto" w:fill="FFFFFF"/>
        </w:rPr>
        <w:t>本年度</w:t>
      </w:r>
      <w:r>
        <w:rPr>
          <w:rFonts w:ascii="方正仿宋_GBK" w:eastAsia="方正仿宋_GBK" w:hAnsi="方正仿宋_GBK" w:cs="方正仿宋_GBK"/>
          <w:sz w:val="32"/>
          <w:szCs w:val="32"/>
          <w:shd w:val="clear" w:color="auto" w:fill="FFFFFF"/>
        </w:rPr>
        <w:t>县城排水设施整治、污水管网改造、供水功能保障、</w:t>
      </w:r>
      <w:r w:rsidRPr="00BF2617">
        <w:rPr>
          <w:rFonts w:ascii="方正仿宋_GBK" w:eastAsia="方正仿宋_GBK" w:hAnsi="方正仿宋_GBK" w:cs="方正仿宋_GBK"/>
          <w:sz w:val="32"/>
          <w:szCs w:val="32"/>
          <w:shd w:val="clear" w:color="auto" w:fill="FFFFFF"/>
        </w:rPr>
        <w:t>老旧小区改造、燃气管道更新等项目未达到支付条件，调整了全年预算。</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Times New Roman" w:eastAsia="方正仿宋_GBK" w:hAnsi="Times New Roman" w:hint="default"/>
          <w:sz w:val="32"/>
          <w:szCs w:val="32"/>
          <w:shd w:val="clear" w:color="auto" w:fill="FFFFFF"/>
        </w:rPr>
        <w:t>13.00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0.1%</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，主要原因是本年度新增</w:t>
      </w:r>
      <w:r w:rsidRPr="00BF2617">
        <w:rPr>
          <w:rFonts w:ascii="方正仿宋_GBK" w:eastAsia="方正仿宋_GBK" w:hAnsi="方正仿宋_GBK" w:cs="方正仿宋_GBK"/>
          <w:sz w:val="32"/>
          <w:szCs w:val="32"/>
          <w:shd w:val="clear" w:color="auto" w:fill="FFFFFF"/>
        </w:rPr>
        <w:t>重庆市丰都县水环境综合治理一期PPP项目存量资产经营权评估</w:t>
      </w:r>
      <w:r>
        <w:rPr>
          <w:rFonts w:ascii="方正仿宋_GBK" w:eastAsia="方正仿宋_GBK" w:hAnsi="方正仿宋_GBK" w:cs="方正仿宋_GBK"/>
          <w:sz w:val="32"/>
          <w:szCs w:val="32"/>
          <w:shd w:val="clear" w:color="auto" w:fill="FFFFFF"/>
        </w:rPr>
        <w:t>项目支出。</w:t>
      </w:r>
    </w:p>
    <w:p w:rsidR="005D01A0" w:rsidRPr="00270452"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196.47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1.7%</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44.09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28.9%</w:t>
      </w:r>
      <w:r>
        <w:rPr>
          <w:rFonts w:ascii="方正仿宋_GBK" w:eastAsia="方正仿宋_GBK" w:hAnsi="方正仿宋_GBK" w:cs="方正仿宋_GBK"/>
          <w:sz w:val="32"/>
          <w:szCs w:val="32"/>
          <w:shd w:val="clear" w:color="auto" w:fill="FFFFFF"/>
        </w:rPr>
        <w:t>，主要原因是</w:t>
      </w:r>
      <w:r w:rsidRPr="00270452">
        <w:rPr>
          <w:rFonts w:ascii="方正仿宋_GBK" w:eastAsia="方正仿宋_GBK" w:hAnsi="方正仿宋_GBK" w:cs="方正仿宋_GBK"/>
          <w:sz w:val="32"/>
          <w:szCs w:val="32"/>
          <w:shd w:val="clear" w:color="auto" w:fill="FFFFFF"/>
        </w:rPr>
        <w:t>本年度机构改革，我单位与县城管局合并，人员增加，社保支出增加。</w:t>
      </w:r>
    </w:p>
    <w:p w:rsidR="005D01A0" w:rsidRPr="00270452"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40.83</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0.4%</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5.2%</w:t>
      </w:r>
      <w:r>
        <w:rPr>
          <w:rFonts w:ascii="方正仿宋_GBK" w:eastAsia="方正仿宋_GBK" w:hAnsi="方正仿宋_GBK" w:cs="方正仿宋_GBK"/>
          <w:sz w:val="32"/>
          <w:szCs w:val="32"/>
          <w:shd w:val="clear" w:color="auto" w:fill="FFFFFF"/>
        </w:rPr>
        <w:t>，主要原因是</w:t>
      </w:r>
      <w:r w:rsidRPr="00270452">
        <w:rPr>
          <w:rFonts w:ascii="方正仿宋_GBK" w:eastAsia="方正仿宋_GBK" w:hAnsi="方正仿宋_GBK" w:cs="方正仿宋_GBK"/>
          <w:sz w:val="32"/>
          <w:szCs w:val="32"/>
          <w:shd w:val="clear" w:color="auto" w:fill="FFFFFF"/>
        </w:rPr>
        <w:t>本年度机构改革，我单位与县城管局合并，人员增加，社保支出增加。</w:t>
      </w:r>
    </w:p>
    <w:p w:rsidR="005D01A0" w:rsidRDefault="005D01A0" w:rsidP="005D01A0">
      <w:pPr>
        <w:pStyle w:val="a8"/>
        <w:snapToGrid w:val="0"/>
        <w:spacing w:before="0" w:beforeAutospacing="0" w:after="0" w:afterAutospacing="0" w:line="596" w:lineRule="exact"/>
        <w:ind w:firstLineChars="200" w:firstLine="640"/>
        <w:jc w:val="both"/>
        <w:rPr>
          <w:rFonts w:ascii="Times New Roman" w:eastAsia="仿宋_GB2312" w:hAnsi="Times New Roman" w:hint="default"/>
          <w:sz w:val="30"/>
          <w:szCs w:val="30"/>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）节能环保支出</w:t>
      </w:r>
      <w:r>
        <w:rPr>
          <w:rFonts w:ascii="Times New Roman" w:eastAsia="方正仿宋_GBK" w:hAnsi="Times New Roman" w:hint="default"/>
          <w:sz w:val="32"/>
          <w:szCs w:val="32"/>
          <w:shd w:val="clear" w:color="auto" w:fill="FFFFFF"/>
        </w:rPr>
        <w:t>3452.17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30.0%</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5593.58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61.8%</w:t>
      </w:r>
      <w:r>
        <w:rPr>
          <w:rFonts w:ascii="方正仿宋_GBK" w:eastAsia="方正仿宋_GBK" w:hAnsi="方正仿宋_GBK" w:cs="方正仿宋_GBK"/>
          <w:sz w:val="32"/>
          <w:szCs w:val="32"/>
          <w:shd w:val="clear" w:color="auto" w:fill="FFFFFF"/>
        </w:rPr>
        <w:t>，主要原因是年中预算</w:t>
      </w:r>
      <w:r>
        <w:rPr>
          <w:rFonts w:ascii="Times New Roman" w:eastAsia="仿宋_GB2312" w:hAnsi="Times New Roman"/>
          <w:sz w:val="30"/>
          <w:szCs w:val="30"/>
        </w:rPr>
        <w:lastRenderedPageBreak/>
        <w:t>调整减少</w:t>
      </w:r>
      <w:r>
        <w:rPr>
          <w:rFonts w:ascii="Times New Roman" w:eastAsia="仿宋_GB2312" w:hAnsi="Times New Roman" w:hint="default"/>
          <w:sz w:val="30"/>
          <w:szCs w:val="30"/>
        </w:rPr>
        <w:t>28</w:t>
      </w:r>
      <w:r>
        <w:rPr>
          <w:rFonts w:ascii="Times New Roman" w:eastAsia="仿宋_GB2312" w:hAnsi="Times New Roman" w:hint="default"/>
          <w:sz w:val="30"/>
          <w:szCs w:val="30"/>
        </w:rPr>
        <w:t>座乡镇污水处理厂运营经费、</w:t>
      </w:r>
      <w:r>
        <w:rPr>
          <w:rFonts w:ascii="Times New Roman" w:eastAsia="仿宋_GB2312" w:hAnsi="Times New Roman" w:hint="default"/>
          <w:sz w:val="30"/>
          <w:szCs w:val="30"/>
        </w:rPr>
        <w:t>PPP</w:t>
      </w:r>
      <w:r>
        <w:rPr>
          <w:rFonts w:ascii="Times New Roman" w:eastAsia="仿宋_GB2312" w:hAnsi="Times New Roman" w:hint="default"/>
          <w:sz w:val="30"/>
          <w:szCs w:val="30"/>
        </w:rPr>
        <w:t>项目可用性付费等项目预算。</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5</w:t>
      </w:r>
      <w:r>
        <w:rPr>
          <w:rFonts w:ascii="方正仿宋_GBK" w:eastAsia="方正仿宋_GBK" w:hAnsi="方正仿宋_GBK" w:cs="方正仿宋_GBK"/>
          <w:sz w:val="32"/>
          <w:szCs w:val="32"/>
          <w:shd w:val="clear" w:color="auto" w:fill="FFFFFF"/>
        </w:rPr>
        <w:t>）城乡社区支出</w:t>
      </w:r>
      <w:r>
        <w:rPr>
          <w:rFonts w:ascii="Times New Roman" w:eastAsia="方正仿宋_GBK" w:hAnsi="Times New Roman" w:hint="default"/>
          <w:sz w:val="32"/>
          <w:szCs w:val="32"/>
          <w:shd w:val="clear" w:color="auto" w:fill="FFFFFF"/>
        </w:rPr>
        <w:t>5499.76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47.8%</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5022.48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1052.3%</w:t>
      </w:r>
      <w:r>
        <w:rPr>
          <w:rFonts w:ascii="方正仿宋_GBK" w:eastAsia="方正仿宋_GBK" w:hAnsi="方正仿宋_GBK" w:cs="方正仿宋_GBK"/>
          <w:sz w:val="32"/>
          <w:szCs w:val="32"/>
          <w:shd w:val="clear" w:color="auto" w:fill="FFFFFF"/>
        </w:rPr>
        <w:t>，主要原因是年中预算增加县城排水设施整治、碧</w:t>
      </w:r>
      <w:proofErr w:type="gramStart"/>
      <w:r>
        <w:rPr>
          <w:rFonts w:ascii="方正仿宋_GBK" w:eastAsia="方正仿宋_GBK" w:hAnsi="方正仿宋_GBK" w:cs="方正仿宋_GBK"/>
          <w:sz w:val="32"/>
          <w:szCs w:val="32"/>
          <w:shd w:val="clear" w:color="auto" w:fill="FFFFFF"/>
        </w:rPr>
        <w:t>桂园</w:t>
      </w:r>
      <w:proofErr w:type="gramEnd"/>
      <w:r>
        <w:rPr>
          <w:rFonts w:ascii="方正仿宋_GBK" w:eastAsia="方正仿宋_GBK" w:hAnsi="方正仿宋_GBK" w:cs="方正仿宋_GBK"/>
          <w:sz w:val="32"/>
          <w:szCs w:val="32"/>
          <w:shd w:val="clear" w:color="auto" w:fill="FFFFFF"/>
        </w:rPr>
        <w:t>电力接驳、</w:t>
      </w:r>
      <w:r w:rsidRPr="007058C3">
        <w:rPr>
          <w:rFonts w:ascii="方正仿宋_GBK" w:eastAsia="方正仿宋_GBK" w:hAnsi="方正仿宋_GBK" w:cs="方正仿宋_GBK"/>
          <w:sz w:val="32"/>
          <w:szCs w:val="32"/>
          <w:shd w:val="clear" w:color="auto" w:fill="FFFFFF"/>
        </w:rPr>
        <w:t>高铁新区综合交通及广场枢纽建设项目（一期）</w:t>
      </w:r>
      <w:r w:rsidRPr="00BF2617">
        <w:rPr>
          <w:rFonts w:ascii="方正仿宋_GBK" w:eastAsia="方正仿宋_GBK" w:hAnsi="方正仿宋_GBK" w:cs="方正仿宋_GBK"/>
          <w:sz w:val="32"/>
          <w:szCs w:val="32"/>
          <w:shd w:val="clear" w:color="auto" w:fill="FFFFFF"/>
        </w:rPr>
        <w:t>等项目</w:t>
      </w:r>
      <w:r>
        <w:rPr>
          <w:rFonts w:ascii="方正仿宋_GBK" w:eastAsia="方正仿宋_GBK" w:hAnsi="方正仿宋_GBK" w:cs="方正仿宋_GBK"/>
          <w:sz w:val="32"/>
          <w:szCs w:val="32"/>
          <w:shd w:val="clear" w:color="auto" w:fill="FFFFFF"/>
        </w:rPr>
        <w:t>支出。</w:t>
      </w:r>
    </w:p>
    <w:p w:rsidR="005D01A0" w:rsidRPr="007058C3"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6</w:t>
      </w:r>
      <w:r>
        <w:rPr>
          <w:rFonts w:ascii="方正仿宋_GBK" w:eastAsia="方正仿宋_GBK" w:hAnsi="方正仿宋_GBK" w:cs="方正仿宋_GBK"/>
          <w:sz w:val="32"/>
          <w:szCs w:val="32"/>
          <w:shd w:val="clear" w:color="auto" w:fill="FFFFFF"/>
        </w:rPr>
        <w:t>）农林水支出</w:t>
      </w:r>
      <w:r>
        <w:rPr>
          <w:rFonts w:ascii="Times New Roman" w:eastAsia="方正仿宋_GBK" w:hAnsi="Times New Roman" w:hint="default"/>
          <w:sz w:val="32"/>
          <w:szCs w:val="32"/>
          <w:shd w:val="clear" w:color="auto" w:fill="FFFFFF"/>
        </w:rPr>
        <w:t>480.24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397.19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478.3%</w:t>
      </w:r>
      <w:r>
        <w:rPr>
          <w:rFonts w:ascii="方正仿宋_GBK" w:eastAsia="方正仿宋_GBK" w:hAnsi="方正仿宋_GBK" w:cs="方正仿宋_GBK"/>
          <w:sz w:val="32"/>
          <w:szCs w:val="32"/>
          <w:shd w:val="clear" w:color="auto" w:fill="FFFFFF"/>
        </w:rPr>
        <w:t>，主要原因是年中预算增加</w:t>
      </w:r>
      <w:proofErr w:type="gramStart"/>
      <w:r w:rsidRPr="007058C3">
        <w:rPr>
          <w:rFonts w:ascii="方正仿宋_GBK" w:eastAsia="方正仿宋_GBK" w:hAnsi="方正仿宋_GBK" w:cs="方正仿宋_GBK"/>
          <w:sz w:val="32"/>
          <w:szCs w:val="32"/>
          <w:shd w:val="clear" w:color="auto" w:fill="FFFFFF"/>
        </w:rPr>
        <w:t>栗子乡美丽宜</w:t>
      </w:r>
      <w:proofErr w:type="gramEnd"/>
      <w:r w:rsidRPr="007058C3">
        <w:rPr>
          <w:rFonts w:ascii="方正仿宋_GBK" w:eastAsia="方正仿宋_GBK" w:hAnsi="方正仿宋_GBK" w:cs="方正仿宋_GBK"/>
          <w:sz w:val="32"/>
          <w:szCs w:val="32"/>
          <w:shd w:val="clear" w:color="auto" w:fill="FFFFFF"/>
        </w:rPr>
        <w:t>居示范乡镇项目支出较多</w:t>
      </w:r>
      <w:r>
        <w:rPr>
          <w:rFonts w:ascii="方正仿宋_GBK" w:eastAsia="方正仿宋_GBK" w:hAnsi="方正仿宋_GBK" w:cs="方正仿宋_GBK"/>
          <w:sz w:val="32"/>
          <w:szCs w:val="32"/>
          <w:shd w:val="clear" w:color="auto" w:fill="FFFFFF"/>
        </w:rPr>
        <w:t>。</w:t>
      </w:r>
    </w:p>
    <w:p w:rsidR="005D01A0" w:rsidRDefault="005D01A0" w:rsidP="005D01A0">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1830.81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15.9%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23048.93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92.6%</w:t>
      </w:r>
      <w:r>
        <w:rPr>
          <w:rFonts w:ascii="方正仿宋_GBK" w:eastAsia="方正仿宋_GBK" w:hAnsi="方正仿宋_GBK" w:cs="方正仿宋_GBK"/>
          <w:sz w:val="32"/>
          <w:szCs w:val="32"/>
          <w:shd w:val="clear" w:color="auto" w:fill="FFFFFF"/>
        </w:rPr>
        <w:t>，主要原因是</w:t>
      </w:r>
      <w:r w:rsidRPr="00BF2617">
        <w:rPr>
          <w:rFonts w:ascii="方正仿宋_GBK" w:eastAsia="方正仿宋_GBK" w:hAnsi="方正仿宋_GBK" w:cs="方正仿宋_GBK"/>
          <w:sz w:val="32"/>
          <w:szCs w:val="32"/>
          <w:shd w:val="clear" w:color="auto" w:fill="FFFFFF"/>
        </w:rPr>
        <w:t>老旧小区改造、燃气管道更新等项目未达到支付条件，调整了全年预算。</w:t>
      </w:r>
    </w:p>
    <w:p w:rsidR="005D01A0" w:rsidRDefault="005D01A0" w:rsidP="005D01A0">
      <w:pPr>
        <w:spacing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746.01</w:t>
      </w:r>
      <w:r>
        <w:rPr>
          <w:rFonts w:ascii="方正仿宋_GBK" w:eastAsia="方正仿宋_GBK" w:hAnsi="方正仿宋_GBK" w:cs="方正仿宋_GBK"/>
          <w:sz w:val="32"/>
          <w:szCs w:val="32"/>
          <w:shd w:val="clear" w:color="auto" w:fill="FFFFFF"/>
        </w:rPr>
        <w:t>万元。</w:t>
      </w:r>
    </w:p>
    <w:p w:rsidR="005D01A0" w:rsidRDefault="005D01A0" w:rsidP="005D01A0">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D71211"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610.18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17.93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2.9%</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sz w:val="32"/>
          <w:szCs w:val="32"/>
          <w:shd w:val="clear" w:color="auto" w:fill="FFFFFF"/>
        </w:rPr>
        <w:t>2023年清算补发津贴补贴</w:t>
      </w:r>
      <w:r>
        <w:rPr>
          <w:rFonts w:ascii="方正仿宋_GBK" w:eastAsia="方正仿宋_GBK" w:hAnsi="方正仿宋_GBK" w:cs="方正仿宋_GBK"/>
          <w:sz w:val="32"/>
          <w:szCs w:val="32"/>
          <w:shd w:val="clear" w:color="auto" w:fill="FFFFFF"/>
        </w:rPr>
        <w:t>，本年度无此项。人员经费用途主要包括</w:t>
      </w:r>
      <w:r w:rsidRPr="004E2EE3">
        <w:rPr>
          <w:rFonts w:ascii="方正仿宋_GBK" w:eastAsia="方正仿宋_GBK" w:hAnsi="方正仿宋_GBK" w:cs="方正仿宋_GBK"/>
          <w:sz w:val="32"/>
          <w:szCs w:val="32"/>
          <w:shd w:val="clear" w:color="auto" w:fill="FFFFFF"/>
        </w:rPr>
        <w:t>人员</w:t>
      </w:r>
      <w:r w:rsidR="00D71211">
        <w:rPr>
          <w:rFonts w:ascii="方正仿宋_GBK" w:eastAsia="方正仿宋_GBK" w:hAnsi="方正仿宋_GBK" w:cs="方正仿宋_GBK"/>
          <w:sz w:val="32"/>
          <w:szCs w:val="32"/>
          <w:shd w:val="clear" w:color="auto" w:fill="FFFFFF"/>
        </w:rPr>
        <w:t>基本工资、津贴补贴、</w:t>
      </w:r>
      <w:r w:rsidR="00D71211">
        <w:rPr>
          <w:rFonts w:ascii="方正仿宋_GBK" w:eastAsia="方正仿宋_GBK" w:hAnsi="方正仿宋_GBK" w:cs="方正仿宋_GBK"/>
          <w:color w:val="000000"/>
          <w:sz w:val="32"/>
          <w:szCs w:val="32"/>
          <w:shd w:val="clear" w:color="auto" w:fill="FFFFFF"/>
        </w:rPr>
        <w:t>机关事业单位基本养老保险缴费、职业年金缴费、住房公积金等。</w:t>
      </w:r>
    </w:p>
    <w:p w:rsidR="005D01A0" w:rsidRPr="004E2EE3"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135.83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73.06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116.4%</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sz w:val="32"/>
          <w:szCs w:val="32"/>
          <w:shd w:val="clear" w:color="auto" w:fill="FFFFFF"/>
        </w:rPr>
        <w:t>本年度机构改革，城管局合</w:t>
      </w:r>
      <w:r w:rsidRPr="004E2EE3">
        <w:rPr>
          <w:rFonts w:ascii="方正仿宋_GBK" w:eastAsia="方正仿宋_GBK" w:hAnsi="方正仿宋_GBK" w:cs="方正仿宋_GBK"/>
          <w:sz w:val="32"/>
          <w:szCs w:val="32"/>
          <w:shd w:val="clear" w:color="auto" w:fill="FFFFFF"/>
        </w:rPr>
        <w:lastRenderedPageBreak/>
        <w:t>并至本单位，人员增加，公用经费增加。</w:t>
      </w:r>
      <w:r>
        <w:rPr>
          <w:rFonts w:ascii="方正仿宋_GBK" w:eastAsia="方正仿宋_GBK" w:hAnsi="方正仿宋_GBK" w:cs="方正仿宋_GBK"/>
          <w:sz w:val="32"/>
          <w:szCs w:val="32"/>
          <w:shd w:val="clear" w:color="auto" w:fill="FFFFFF"/>
        </w:rPr>
        <w:t>公用经费用途主要包括</w:t>
      </w:r>
      <w:r w:rsidRPr="004E2EE3">
        <w:rPr>
          <w:rFonts w:ascii="方正仿宋_GBK" w:eastAsia="方正仿宋_GBK" w:hAnsi="方正仿宋_GBK" w:cs="方正仿宋_GBK"/>
          <w:sz w:val="32"/>
          <w:szCs w:val="32"/>
          <w:shd w:val="clear" w:color="auto" w:fill="FFFFFF"/>
        </w:rPr>
        <w:t>办公费、劳务费、委托</w:t>
      </w:r>
      <w:r w:rsidR="00D71211">
        <w:rPr>
          <w:rFonts w:ascii="方正仿宋_GBK" w:eastAsia="方正仿宋_GBK" w:hAnsi="方正仿宋_GBK" w:cs="方正仿宋_GBK"/>
          <w:sz w:val="32"/>
          <w:szCs w:val="32"/>
          <w:shd w:val="clear" w:color="auto" w:fill="FFFFFF"/>
        </w:rPr>
        <w:t>业务</w:t>
      </w:r>
      <w:r w:rsidRPr="004E2EE3">
        <w:rPr>
          <w:rFonts w:ascii="方正仿宋_GBK" w:eastAsia="方正仿宋_GBK" w:hAnsi="方正仿宋_GBK" w:cs="方正仿宋_GBK"/>
          <w:sz w:val="32"/>
          <w:szCs w:val="32"/>
          <w:shd w:val="clear" w:color="auto" w:fill="FFFFFF"/>
        </w:rPr>
        <w:t>费、水</w:t>
      </w:r>
      <w:r w:rsidR="00D71211">
        <w:rPr>
          <w:rFonts w:ascii="方正仿宋_GBK" w:eastAsia="方正仿宋_GBK" w:hAnsi="方正仿宋_GBK" w:cs="方正仿宋_GBK"/>
          <w:sz w:val="32"/>
          <w:szCs w:val="32"/>
          <w:shd w:val="clear" w:color="auto" w:fill="FFFFFF"/>
        </w:rPr>
        <w:t>费、</w:t>
      </w:r>
      <w:r w:rsidRPr="004E2EE3">
        <w:rPr>
          <w:rFonts w:ascii="方正仿宋_GBK" w:eastAsia="方正仿宋_GBK" w:hAnsi="方正仿宋_GBK" w:cs="方正仿宋_GBK"/>
          <w:sz w:val="32"/>
          <w:szCs w:val="32"/>
          <w:shd w:val="clear" w:color="auto" w:fill="FFFFFF"/>
        </w:rPr>
        <w:t>电</w:t>
      </w:r>
      <w:r w:rsidR="00D71211">
        <w:rPr>
          <w:rFonts w:ascii="方正仿宋_GBK" w:eastAsia="方正仿宋_GBK" w:hAnsi="方正仿宋_GBK" w:cs="方正仿宋_GBK"/>
          <w:sz w:val="32"/>
          <w:szCs w:val="32"/>
          <w:shd w:val="clear" w:color="auto" w:fill="FFFFFF"/>
        </w:rPr>
        <w:t>费、</w:t>
      </w:r>
      <w:r w:rsidRPr="004E2EE3">
        <w:rPr>
          <w:rFonts w:ascii="方正仿宋_GBK" w:eastAsia="方正仿宋_GBK" w:hAnsi="方正仿宋_GBK" w:cs="方正仿宋_GBK"/>
          <w:sz w:val="32"/>
          <w:szCs w:val="32"/>
          <w:shd w:val="clear" w:color="auto" w:fill="FFFFFF"/>
        </w:rPr>
        <w:t>物业费、差旅费等。</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D01A0" w:rsidRPr="004E2EE3" w:rsidRDefault="005D01A0" w:rsidP="005D01A0">
      <w:pPr>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年度政府性基金预算财政拨款年初结转结余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Times New Roman" w:eastAsia="方正仿宋_GBK" w:hAnsi="Times New Roman" w:hint="default"/>
          <w:sz w:val="32"/>
          <w:szCs w:val="32"/>
          <w:shd w:val="clear" w:color="auto" w:fill="FFFFFF"/>
        </w:rPr>
        <w:t>360.82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6952.53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95.1%</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hint="default"/>
          <w:sz w:val="32"/>
          <w:szCs w:val="32"/>
          <w:shd w:val="clear" w:color="auto" w:fill="FFFFFF"/>
        </w:rPr>
        <w:t>减少丰都县北岸城区棚户区改造项目（A区和B区）</w:t>
      </w:r>
      <w:r>
        <w:rPr>
          <w:rFonts w:ascii="方正仿宋_GBK" w:eastAsia="方正仿宋_GBK" w:hAnsi="方正仿宋_GBK" w:cs="方正仿宋_GBK" w:hint="default"/>
          <w:sz w:val="32"/>
          <w:szCs w:val="32"/>
          <w:shd w:val="clear" w:color="auto" w:fill="FFFFFF"/>
        </w:rPr>
        <w:t>政府购买协议费</w:t>
      </w:r>
      <w:r>
        <w:rPr>
          <w:rFonts w:ascii="方正仿宋_GBK" w:eastAsia="方正仿宋_GBK" w:hAnsi="方正仿宋_GBK" w:cs="方正仿宋_GBK"/>
          <w:sz w:val="32"/>
          <w:szCs w:val="32"/>
          <w:shd w:val="clear" w:color="auto" w:fill="FFFFFF"/>
        </w:rPr>
        <w:t>、</w:t>
      </w:r>
      <w:r w:rsidRPr="004E2EE3">
        <w:rPr>
          <w:rFonts w:ascii="方正仿宋_GBK" w:eastAsia="方正仿宋_GBK" w:hAnsi="方正仿宋_GBK" w:cs="方正仿宋_GBK" w:hint="default"/>
          <w:sz w:val="32"/>
          <w:szCs w:val="32"/>
          <w:shd w:val="clear" w:color="auto" w:fill="FFFFFF"/>
        </w:rPr>
        <w:t xml:space="preserve"> 28座乡镇污水处理厂运营经费、PPP项目可用性付费等项目预算。</w:t>
      </w:r>
      <w:r>
        <w:rPr>
          <w:rFonts w:ascii="方正仿宋_GBK" w:eastAsia="方正仿宋_GBK" w:hAnsi="方正仿宋_GBK" w:cs="方正仿宋_GBK"/>
          <w:sz w:val="32"/>
          <w:szCs w:val="32"/>
          <w:shd w:val="clear" w:color="auto" w:fill="FFFFFF"/>
        </w:rPr>
        <w:t>本年支出</w:t>
      </w:r>
      <w:r>
        <w:rPr>
          <w:rFonts w:ascii="Times New Roman" w:eastAsia="方正仿宋_GBK" w:hAnsi="Times New Roman" w:hint="default"/>
          <w:sz w:val="32"/>
          <w:szCs w:val="32"/>
          <w:shd w:val="clear" w:color="auto" w:fill="FFFFFF"/>
        </w:rPr>
        <w:t>360.82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6956.53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95.1%</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hint="default"/>
          <w:sz w:val="32"/>
          <w:szCs w:val="32"/>
          <w:shd w:val="clear" w:color="auto" w:fill="FFFFFF"/>
        </w:rPr>
        <w:t>减少丰都县北岸城区棚户区改造项目（A区和B区）</w:t>
      </w:r>
      <w:r>
        <w:rPr>
          <w:rFonts w:ascii="方正仿宋_GBK" w:eastAsia="方正仿宋_GBK" w:hAnsi="方正仿宋_GBK" w:cs="方正仿宋_GBK" w:hint="default"/>
          <w:sz w:val="32"/>
          <w:szCs w:val="32"/>
          <w:shd w:val="clear" w:color="auto" w:fill="FFFFFF"/>
        </w:rPr>
        <w:t>政府购买协议费</w:t>
      </w:r>
      <w:r>
        <w:rPr>
          <w:rFonts w:ascii="方正仿宋_GBK" w:eastAsia="方正仿宋_GBK" w:hAnsi="方正仿宋_GBK" w:cs="方正仿宋_GBK"/>
          <w:sz w:val="32"/>
          <w:szCs w:val="32"/>
          <w:shd w:val="clear" w:color="auto" w:fill="FFFFFF"/>
        </w:rPr>
        <w:t>、</w:t>
      </w:r>
      <w:r w:rsidRPr="004E2EE3">
        <w:rPr>
          <w:rFonts w:ascii="方正仿宋_GBK" w:eastAsia="方正仿宋_GBK" w:hAnsi="方正仿宋_GBK" w:cs="方正仿宋_GBK" w:hint="default"/>
          <w:sz w:val="32"/>
          <w:szCs w:val="32"/>
          <w:shd w:val="clear" w:color="auto" w:fill="FFFFFF"/>
        </w:rPr>
        <w:t xml:space="preserve"> 28座乡镇污水处理厂运营经费、PPP项目可用性付费等项目预算</w:t>
      </w:r>
      <w:r w:rsidRPr="004E2EE3">
        <w:rPr>
          <w:rFonts w:ascii="方正仿宋_GBK" w:eastAsia="方正仿宋_GBK" w:hAnsi="方正仿宋_GBK" w:cs="方正仿宋_GBK"/>
          <w:sz w:val="32"/>
          <w:szCs w:val="32"/>
          <w:shd w:val="clear" w:color="auto" w:fill="FFFFFF"/>
        </w:rPr>
        <w:t>。</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5D01A0" w:rsidRDefault="005D01A0" w:rsidP="005D01A0">
      <w:pPr>
        <w:pStyle w:val="a8"/>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sidRPr="004E2EE3">
        <w:rPr>
          <w:rFonts w:ascii="方正仿宋_GBK" w:eastAsia="方正仿宋_GBK" w:hAnsi="方正仿宋_GBK" w:cs="方正仿宋_GBK"/>
          <w:sz w:val="32"/>
          <w:szCs w:val="32"/>
          <w:shd w:val="clear" w:color="auto" w:fill="FFFFFF"/>
        </w:rPr>
        <w:t>本单位</w:t>
      </w:r>
      <w:r w:rsidRPr="004E2EE3">
        <w:rPr>
          <w:rFonts w:ascii="方正仿宋_GBK" w:eastAsia="方正仿宋_GBK" w:hAnsi="方正仿宋_GBK" w:cs="方正仿宋_GBK" w:hint="default"/>
          <w:sz w:val="32"/>
          <w:szCs w:val="32"/>
          <w:shd w:val="clear" w:color="auto" w:fill="FFFFFF"/>
        </w:rPr>
        <w:t>2024</w:t>
      </w:r>
      <w:r w:rsidRPr="004E2EE3">
        <w:rPr>
          <w:rFonts w:ascii="方正仿宋_GBK" w:eastAsia="方正仿宋_GBK" w:hAnsi="方正仿宋_GBK" w:cs="方正仿宋_GBK"/>
          <w:sz w:val="32"/>
          <w:szCs w:val="32"/>
          <w:shd w:val="clear" w:color="auto" w:fill="FFFFFF"/>
        </w:rPr>
        <w:t>年度无国有资本经营预算财政拨款支出。</w:t>
      </w:r>
    </w:p>
    <w:p w:rsidR="00D7311E" w:rsidRDefault="005D01A0" w:rsidP="005D01A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三、财政拨款“三公”经费情况说明</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5D01A0" w:rsidRPr="004E2EE3"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4.90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sz w:val="32"/>
          <w:szCs w:val="32"/>
          <w:shd w:val="clear" w:color="auto" w:fill="FFFFFF"/>
        </w:rPr>
        <w:t>我单位严格执行</w:t>
      </w:r>
      <w:r w:rsidR="00A747DB">
        <w:rPr>
          <w:rFonts w:ascii="方正仿宋_GBK" w:eastAsia="方正仿宋_GBK" w:hAnsi="方正仿宋_GBK" w:cs="方正仿宋_GBK"/>
          <w:sz w:val="32"/>
          <w:szCs w:val="32"/>
          <w:shd w:val="clear" w:color="auto" w:fill="FFFFFF"/>
        </w:rPr>
        <w:t>“</w:t>
      </w:r>
      <w:r w:rsidRPr="004E2EE3">
        <w:rPr>
          <w:rFonts w:ascii="方正仿宋_GBK" w:eastAsia="方正仿宋_GBK" w:hAnsi="方正仿宋_GBK" w:cs="方正仿宋_GBK"/>
          <w:sz w:val="32"/>
          <w:szCs w:val="32"/>
          <w:shd w:val="clear" w:color="auto" w:fill="FFFFFF"/>
        </w:rPr>
        <w:t>过紧日子</w:t>
      </w:r>
      <w:r w:rsidR="00A747DB">
        <w:rPr>
          <w:rFonts w:ascii="方正仿宋_GBK" w:eastAsia="方正仿宋_GBK" w:hAnsi="方正仿宋_GBK" w:cs="方正仿宋_GBK" w:hint="default"/>
          <w:sz w:val="32"/>
          <w:szCs w:val="32"/>
          <w:shd w:val="clear" w:color="auto" w:fill="FFFFFF"/>
        </w:rPr>
        <w:t>”</w:t>
      </w:r>
      <w:r w:rsidRPr="004E2EE3">
        <w:rPr>
          <w:rFonts w:ascii="方正仿宋_GBK" w:eastAsia="方正仿宋_GBK" w:hAnsi="方正仿宋_GBK" w:cs="方正仿宋_GBK"/>
          <w:sz w:val="32"/>
          <w:szCs w:val="32"/>
          <w:shd w:val="clear" w:color="auto" w:fill="FFFFFF"/>
        </w:rPr>
        <w:t>政策，减少</w:t>
      </w:r>
      <w:r w:rsidR="00A747DB">
        <w:rPr>
          <w:rFonts w:ascii="方正仿宋_GBK" w:eastAsia="方正仿宋_GBK" w:hAnsi="方正仿宋_GBK" w:cs="方正仿宋_GBK"/>
          <w:sz w:val="32"/>
          <w:szCs w:val="32"/>
          <w:shd w:val="clear" w:color="auto" w:fill="FFFFFF"/>
        </w:rPr>
        <w:t>“</w:t>
      </w:r>
      <w:r w:rsidRPr="004E2EE3">
        <w:rPr>
          <w:rFonts w:ascii="方正仿宋_GBK" w:eastAsia="方正仿宋_GBK" w:hAnsi="方正仿宋_GBK" w:cs="方正仿宋_GBK"/>
          <w:sz w:val="32"/>
          <w:szCs w:val="32"/>
          <w:shd w:val="clear" w:color="auto" w:fill="FFFFFF"/>
        </w:rPr>
        <w:t>三公</w:t>
      </w:r>
      <w:r w:rsidR="00A747DB">
        <w:rPr>
          <w:rFonts w:ascii="方正仿宋_GBK" w:eastAsia="方正仿宋_GBK" w:hAnsi="方正仿宋_GBK" w:cs="方正仿宋_GBK"/>
          <w:sz w:val="32"/>
          <w:szCs w:val="32"/>
          <w:shd w:val="clear" w:color="auto" w:fill="FFFFFF"/>
        </w:rPr>
        <w:t>”</w:t>
      </w:r>
      <w:r w:rsidRPr="004E2EE3">
        <w:rPr>
          <w:rFonts w:ascii="方正仿宋_GBK" w:eastAsia="方正仿宋_GBK" w:hAnsi="方正仿宋_GBK" w:cs="方正仿宋_GBK"/>
          <w:sz w:val="32"/>
          <w:szCs w:val="32"/>
          <w:shd w:val="clear" w:color="auto" w:fill="FFFFFF"/>
        </w:rPr>
        <w:t>经费开支</w:t>
      </w:r>
      <w:r>
        <w:rPr>
          <w:rFonts w:ascii="方正仿宋_GBK" w:eastAsia="方正仿宋_GBK" w:hAnsi="方正仿宋_GBK" w:cs="方正仿宋_GBK"/>
          <w:sz w:val="32"/>
          <w:szCs w:val="32"/>
          <w:shd w:val="clear" w:color="auto" w:fill="FFFFFF"/>
        </w:rPr>
        <w:t>。</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5D01A0" w:rsidRPr="004E2EE3"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4.90</w:t>
      </w:r>
      <w:r>
        <w:rPr>
          <w:rFonts w:ascii="方正仿宋_GBK" w:eastAsia="方正仿宋_GBK" w:hAnsi="方正仿宋_GBK" w:cs="方正仿宋_GBK"/>
          <w:sz w:val="32"/>
          <w:szCs w:val="32"/>
          <w:shd w:val="clear" w:color="auto" w:fill="FFFFFF"/>
        </w:rPr>
        <w:t>万元，主要用于接待</w:t>
      </w:r>
      <w:r w:rsidRPr="00456231">
        <w:rPr>
          <w:rFonts w:ascii="方正仿宋_GBK" w:eastAsia="方正仿宋_GBK" w:hAnsi="方正仿宋_GBK" w:cs="方正仿宋_GBK"/>
          <w:sz w:val="32"/>
          <w:szCs w:val="32"/>
          <w:shd w:val="clear" w:color="auto" w:fill="FFFFFF"/>
        </w:rPr>
        <w:t>中市部门巡查督查、招商引资企业等，费</w:t>
      </w:r>
      <w:r>
        <w:rPr>
          <w:rFonts w:ascii="方正仿宋_GBK" w:eastAsia="方正仿宋_GBK" w:hAnsi="方正仿宋_GBK" w:cs="方正仿宋_GBK"/>
          <w:sz w:val="32"/>
          <w:szCs w:val="32"/>
          <w:shd w:val="clear" w:color="auto" w:fill="FFFFFF"/>
        </w:rPr>
        <w:t>用支出</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0.10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w:t>
      </w:r>
      <w:r>
        <w:rPr>
          <w:rFonts w:ascii="方正仿宋_GBK" w:eastAsia="方正仿宋_GBK" w:hAnsi="方正仿宋_GBK" w:cs="方正仿宋_GBK"/>
          <w:sz w:val="32"/>
          <w:szCs w:val="32"/>
          <w:shd w:val="clear" w:color="auto" w:fill="FFFFFF"/>
        </w:rPr>
        <w:t>，主要原因是</w:t>
      </w:r>
      <w:r w:rsidRPr="004E2EE3">
        <w:rPr>
          <w:rFonts w:ascii="方正仿宋_GBK" w:eastAsia="方正仿宋_GBK" w:hAnsi="方正仿宋_GBK" w:cs="方正仿宋_GBK"/>
          <w:sz w:val="32"/>
          <w:szCs w:val="32"/>
          <w:shd w:val="clear" w:color="auto" w:fill="FFFFFF"/>
        </w:rPr>
        <w:t>我单位严格执行过紧日子政策，减少</w:t>
      </w:r>
      <w:r>
        <w:rPr>
          <w:rFonts w:ascii="方正仿宋_GBK" w:eastAsia="方正仿宋_GBK" w:hAnsi="方正仿宋_GBK" w:cs="方正仿宋_GBK"/>
          <w:sz w:val="32"/>
          <w:szCs w:val="32"/>
          <w:shd w:val="clear" w:color="auto" w:fill="FFFFFF"/>
        </w:rPr>
        <w:t>接待费</w:t>
      </w:r>
      <w:r w:rsidRPr="004E2EE3">
        <w:rPr>
          <w:rFonts w:ascii="方正仿宋_GBK" w:eastAsia="方正仿宋_GBK" w:hAnsi="方正仿宋_GBK" w:cs="方正仿宋_GBK"/>
          <w:sz w:val="32"/>
          <w:szCs w:val="32"/>
          <w:shd w:val="clear" w:color="auto" w:fill="FFFFFF"/>
        </w:rPr>
        <w:t>开支</w:t>
      </w:r>
      <w:r>
        <w:rPr>
          <w:rFonts w:ascii="方正仿宋_GBK" w:eastAsia="方正仿宋_GBK" w:hAnsi="方正仿宋_GBK" w:cs="方正仿宋_GBK"/>
          <w:sz w:val="32"/>
          <w:szCs w:val="32"/>
          <w:shd w:val="clear" w:color="auto" w:fill="FFFFFF"/>
        </w:rPr>
        <w:t>。</w:t>
      </w:r>
    </w:p>
    <w:p w:rsidR="005D01A0" w:rsidRDefault="005D01A0" w:rsidP="005D01A0">
      <w:pPr>
        <w:pStyle w:val="a8"/>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82</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364</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134.62</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D7311E" w:rsidRDefault="005D01A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5D01A0" w:rsidRDefault="005D01A0" w:rsidP="005D01A0">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5D01A0" w:rsidRPr="00456231"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12.19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w:t>
      </w:r>
      <w:r>
        <w:rPr>
          <w:rFonts w:ascii="方正仿宋_GBK" w:eastAsia="方正仿宋_GBK" w:hAnsi="方正仿宋_GBK" w:cs="方正仿宋_GBK"/>
          <w:sz w:val="32"/>
          <w:szCs w:val="32"/>
          <w:shd w:val="clear" w:color="auto" w:fill="FFFFFF"/>
        </w:rPr>
        <w:t>，主要原因是</w:t>
      </w:r>
      <w:r w:rsidRPr="00456231">
        <w:rPr>
          <w:rFonts w:ascii="方正仿宋_GBK" w:eastAsia="方正仿宋_GBK" w:hAnsi="方正仿宋_GBK" w:cs="方正仿宋_GBK"/>
          <w:sz w:val="32"/>
          <w:szCs w:val="32"/>
          <w:shd w:val="clear" w:color="auto" w:fill="FFFFFF"/>
        </w:rPr>
        <w:t>本年度未组织召开大型会议，无相关支出</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8.07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57.3%</w:t>
      </w:r>
      <w:r>
        <w:rPr>
          <w:rFonts w:ascii="方正仿宋_GBK" w:eastAsia="方正仿宋_GBK" w:hAnsi="方正仿宋_GBK" w:cs="方正仿宋_GBK"/>
          <w:sz w:val="32"/>
          <w:szCs w:val="32"/>
          <w:shd w:val="clear" w:color="auto" w:fill="FFFFFF"/>
        </w:rPr>
        <w:t>，主要原因是</w:t>
      </w:r>
      <w:r w:rsidRPr="00456231">
        <w:rPr>
          <w:rFonts w:ascii="方正仿宋_GBK" w:eastAsia="方正仿宋_GBK" w:hAnsi="方正仿宋_GBK" w:cs="方正仿宋_GBK"/>
          <w:sz w:val="32"/>
          <w:szCs w:val="32"/>
          <w:shd w:val="clear" w:color="auto" w:fill="FFFFFF"/>
        </w:rPr>
        <w:t>本年度新增公务员初任培训，青苗班、青干班培训等，相关培训费</w:t>
      </w:r>
      <w:r w:rsidRPr="00456231">
        <w:rPr>
          <w:rFonts w:ascii="方正仿宋_GBK" w:eastAsia="方正仿宋_GBK" w:hAnsi="方正仿宋_GBK" w:cs="方正仿宋_GBK"/>
          <w:sz w:val="32"/>
          <w:szCs w:val="32"/>
          <w:shd w:val="clear" w:color="auto" w:fill="FFFFFF"/>
        </w:rPr>
        <w:lastRenderedPageBreak/>
        <w:t>用增加</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5.40</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9.74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64.3%</w:t>
      </w:r>
      <w:r>
        <w:rPr>
          <w:rFonts w:ascii="方正仿宋_GBK" w:eastAsia="方正仿宋_GBK" w:hAnsi="方正仿宋_GBK" w:cs="方正仿宋_GBK"/>
          <w:sz w:val="32"/>
          <w:szCs w:val="32"/>
          <w:shd w:val="clear" w:color="auto" w:fill="FFFFFF"/>
        </w:rPr>
        <w:t>，主要原因是</w:t>
      </w:r>
      <w:r w:rsidRPr="00456231">
        <w:rPr>
          <w:rFonts w:ascii="方正仿宋_GBK" w:eastAsia="方正仿宋_GBK" w:hAnsi="方正仿宋_GBK" w:cs="方正仿宋_GBK"/>
          <w:sz w:val="32"/>
          <w:szCs w:val="32"/>
          <w:shd w:val="clear" w:color="auto" w:fill="FFFFFF"/>
        </w:rPr>
        <w:t>本单位严格执行过紧日子政策，规范差旅费报销。</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5D01A0" w:rsidRPr="00A62E78"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highlight w:val="yellow"/>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年度本单位机关运行经费支出</w:t>
      </w:r>
      <w:r>
        <w:rPr>
          <w:rFonts w:ascii="Times New Roman" w:eastAsia="方正仿宋_GBK" w:hAnsi="Times New Roman" w:hint="default"/>
          <w:sz w:val="32"/>
          <w:szCs w:val="32"/>
          <w:shd w:val="clear" w:color="auto" w:fill="FFFFFF"/>
        </w:rPr>
        <w:t>135.83</w:t>
      </w:r>
      <w:r>
        <w:rPr>
          <w:rFonts w:ascii="方正仿宋_GBK" w:eastAsia="方正仿宋_GBK" w:hAnsi="方正仿宋_GBK" w:cs="方正仿宋_GBK"/>
          <w:sz w:val="32"/>
          <w:szCs w:val="32"/>
          <w:shd w:val="clear" w:color="auto" w:fill="FFFFFF"/>
        </w:rPr>
        <w:t>万元，机关运行经费主要用于开支</w:t>
      </w:r>
      <w:r w:rsidRPr="00A62E78">
        <w:rPr>
          <w:rFonts w:ascii="方正仿宋_GBK" w:eastAsia="方正仿宋_GBK" w:hAnsi="方正仿宋_GBK" w:cs="方正仿宋_GBK"/>
          <w:sz w:val="32"/>
          <w:szCs w:val="32"/>
          <w:shd w:val="clear" w:color="auto" w:fill="FFFFFF"/>
        </w:rPr>
        <w:t>办公费8.64万元、水电费5.99万元、邮电费13.31万元，差旅费5.4万元，公务接待费4.9万元、劳务费60.1万元、其他交通费23.3万元、固定资产购置6.06万元。</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73.06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116.4%</w:t>
      </w:r>
      <w:r>
        <w:rPr>
          <w:rFonts w:ascii="方正仿宋_GBK" w:eastAsia="方正仿宋_GBK" w:hAnsi="方正仿宋_GBK" w:cs="方正仿宋_GBK"/>
          <w:sz w:val="32"/>
          <w:szCs w:val="32"/>
          <w:shd w:val="clear" w:color="auto" w:fill="FFFFFF"/>
        </w:rPr>
        <w:t>，主要原因是</w:t>
      </w:r>
      <w:r w:rsidRPr="00A62E78">
        <w:rPr>
          <w:rFonts w:ascii="方正仿宋_GBK" w:eastAsia="方正仿宋_GBK" w:hAnsi="方正仿宋_GBK" w:cs="方正仿宋_GBK"/>
          <w:sz w:val="32"/>
          <w:szCs w:val="32"/>
          <w:shd w:val="clear" w:color="auto" w:fill="FFFFFF"/>
        </w:rPr>
        <w:t>本年度机构改革，城管局合并至本单位，人员增加。</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w:t>
      </w:r>
      <w:r w:rsidR="00D71211">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w:t>
      </w:r>
      <w:r w:rsidR="00D71211">
        <w:rPr>
          <w:rFonts w:ascii="方正仿宋_GBK" w:eastAsia="方正仿宋_GBK" w:hAnsi="方正仿宋_GBK" w:cs="方正仿宋_GBK"/>
          <w:color w:val="000000"/>
          <w:sz w:val="32"/>
          <w:szCs w:val="32"/>
          <w:shd w:val="clear" w:color="auto" w:fill="FFFFFF"/>
        </w:rPr>
        <w:t>设备（不含车辆）</w:t>
      </w:r>
      <w:r w:rsidR="00D71211">
        <w:rPr>
          <w:rFonts w:ascii="Times New Roman" w:eastAsia="方正仿宋_GBK" w:hAnsi="Times New Roman" w:hint="default"/>
          <w:sz w:val="32"/>
          <w:szCs w:val="32"/>
          <w:shd w:val="clear" w:color="auto" w:fill="FFFFFF"/>
        </w:rPr>
        <w:t>0</w:t>
      </w:r>
      <w:r w:rsidR="00D71211">
        <w:rPr>
          <w:rFonts w:ascii="方正仿宋_GBK" w:eastAsia="方正仿宋_GBK" w:hAnsi="方正仿宋_GBK" w:cs="方正仿宋_GBK"/>
          <w:sz w:val="32"/>
          <w:szCs w:val="32"/>
          <w:shd w:val="clear" w:color="auto" w:fill="FFFFFF"/>
        </w:rPr>
        <w:t>台（套）</w:t>
      </w:r>
      <w:r>
        <w:rPr>
          <w:rFonts w:ascii="方正仿宋_GBK" w:eastAsia="方正仿宋_GBK" w:hAnsi="方正仿宋_GBK" w:cs="方正仿宋_GBK"/>
          <w:sz w:val="32"/>
          <w:szCs w:val="32"/>
          <w:shd w:val="clear" w:color="auto" w:fill="FFFFFF"/>
        </w:rPr>
        <w:t>。</w:t>
      </w:r>
    </w:p>
    <w:p w:rsidR="005D01A0" w:rsidRDefault="005D01A0" w:rsidP="005D01A0">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D01A0" w:rsidRDefault="005D01A0" w:rsidP="005D01A0">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年度本单位政府采购支出总额</w:t>
      </w:r>
      <w:r>
        <w:rPr>
          <w:rFonts w:ascii="Times New Roman" w:eastAsia="方正仿宋_GBK" w:hAnsi="Times New Roman" w:hint="default"/>
          <w:sz w:val="32"/>
          <w:szCs w:val="32"/>
          <w:shd w:val="clear" w:color="auto" w:fill="FFFFFF"/>
        </w:rPr>
        <w:t>13797.00</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786.56</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13010.44</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11438.85</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82.9%</w:t>
      </w:r>
      <w:r>
        <w:rPr>
          <w:rFonts w:ascii="方正仿宋_GBK" w:eastAsia="方正仿宋_GBK" w:hAnsi="方正仿宋_GBK" w:cs="方正仿宋_GBK"/>
          <w:sz w:val="32"/>
          <w:szCs w:val="32"/>
          <w:shd w:val="clear" w:color="auto" w:fill="FFFFFF"/>
        </w:rPr>
        <w:t>，其</w:t>
      </w:r>
      <w:r>
        <w:rPr>
          <w:rFonts w:ascii="方正仿宋_GBK" w:eastAsia="方正仿宋_GBK" w:hAnsi="方正仿宋_GBK" w:cs="方正仿宋_GBK"/>
          <w:sz w:val="32"/>
          <w:szCs w:val="32"/>
          <w:shd w:val="clear" w:color="auto" w:fill="FFFFFF"/>
        </w:rPr>
        <w:lastRenderedPageBreak/>
        <w:t>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Times New Roman" w:eastAsia="方正仿宋_GBK" w:hAnsi="Times New Roman" w:hint="default"/>
          <w:sz w:val="32"/>
          <w:szCs w:val="32"/>
          <w:shd w:val="clear" w:color="auto" w:fill="FFFFFF"/>
        </w:rPr>
        <w:t>10199.15</w:t>
      </w:r>
      <w:r>
        <w:rPr>
          <w:rFonts w:ascii="方正仿宋_GBK" w:eastAsia="方正仿宋_GBK" w:hAnsi="方正仿宋_GBK"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73.9 %</w:t>
      </w:r>
      <w:r>
        <w:rPr>
          <w:rFonts w:ascii="方正仿宋_GBK" w:eastAsia="方正仿宋_GBK" w:hAnsi="方正仿宋_GBK" w:cs="方正仿宋_GBK"/>
          <w:sz w:val="32"/>
          <w:szCs w:val="32"/>
          <w:shd w:val="clear" w:color="auto" w:fill="FFFFFF"/>
        </w:rPr>
        <w:t>。主要用于采购</w:t>
      </w:r>
      <w:r w:rsidRPr="007B18F5">
        <w:rPr>
          <w:rFonts w:ascii="方正仿宋_GBK" w:eastAsia="方正仿宋_GBK" w:hAnsi="方正仿宋_GBK" w:cs="方正仿宋_GBK"/>
          <w:sz w:val="32"/>
          <w:szCs w:val="32"/>
          <w:shd w:val="clear" w:color="auto" w:fill="FFFFFF"/>
        </w:rPr>
        <w:t>。</w:t>
      </w:r>
    </w:p>
    <w:p w:rsidR="00D7311E" w:rsidRDefault="005D01A0">
      <w:pPr>
        <w:pStyle w:val="Char0"/>
        <w:spacing w:before="0" w:beforeAutospacing="0" w:after="0" w:afterAutospacing="0" w:line="596"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五、2024年度预算绩效管理情况说明</w:t>
      </w:r>
    </w:p>
    <w:p w:rsidR="00D7311E" w:rsidRDefault="005D01A0">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D7311E" w:rsidRDefault="005D01A0">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w:t>
      </w:r>
      <w:r w:rsidR="00D71211">
        <w:rPr>
          <w:rFonts w:ascii="方正仿宋_GBK" w:eastAsia="方正仿宋_GBK" w:hAnsi="方正仿宋_GBK" w:cs="方正仿宋_GBK" w:hint="eastAsia"/>
          <w:sz w:val="32"/>
          <w:szCs w:val="32"/>
          <w:shd w:val="clear" w:color="auto" w:fill="FFFFFF"/>
        </w:rPr>
        <w:t>69</w:t>
      </w:r>
      <w:r>
        <w:rPr>
          <w:rFonts w:ascii="方正仿宋_GBK" w:eastAsia="方正仿宋_GBK" w:hAnsi="方正仿宋_GBK" w:cs="方正仿宋_GBK" w:hint="eastAsia"/>
          <w:sz w:val="32"/>
          <w:szCs w:val="32"/>
          <w:shd w:val="clear" w:color="auto" w:fill="FFFFFF"/>
        </w:rPr>
        <w:t>个项目开展了绩效自评，涉及财政拨款项目支出资金</w:t>
      </w:r>
      <w:r w:rsidR="00D80AEF">
        <w:rPr>
          <w:rFonts w:ascii="方正仿宋_GBK" w:eastAsia="方正仿宋_GBK" w:hAnsi="方正仿宋_GBK" w:cs="方正仿宋_GBK" w:hint="eastAsia"/>
          <w:sz w:val="32"/>
          <w:szCs w:val="32"/>
          <w:shd w:val="clear" w:color="auto" w:fill="FFFFFF"/>
        </w:rPr>
        <w:t>1</w:t>
      </w:r>
      <w:r w:rsidR="00D71211">
        <w:rPr>
          <w:rFonts w:ascii="方正仿宋_GBK" w:eastAsia="方正仿宋_GBK" w:hAnsi="方正仿宋_GBK" w:cs="方正仿宋_GBK" w:hint="eastAsia"/>
          <w:sz w:val="32"/>
          <w:szCs w:val="32"/>
          <w:shd w:val="clear" w:color="auto" w:fill="FFFFFF"/>
        </w:rPr>
        <w:t>0468.54</w:t>
      </w:r>
      <w:r>
        <w:rPr>
          <w:rFonts w:ascii="方正仿宋_GBK" w:eastAsia="方正仿宋_GBK" w:hAnsi="方正仿宋_GBK" w:cs="方正仿宋_GBK" w:hint="eastAsia"/>
          <w:sz w:val="32"/>
          <w:szCs w:val="32"/>
          <w:shd w:val="clear" w:color="auto" w:fill="FFFFFF"/>
        </w:rPr>
        <w:t>万元。</w:t>
      </w:r>
    </w:p>
    <w:p w:rsidR="00D7311E" w:rsidRPr="005D01A0" w:rsidRDefault="005D01A0" w:rsidP="005D01A0">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5D01A0">
        <w:rPr>
          <w:rFonts w:ascii="方正仿宋_GBK" w:eastAsia="方正仿宋_GBK" w:hAnsi="方正仿宋_GBK" w:cs="方正仿宋_GBK" w:hint="eastAsia"/>
          <w:sz w:val="32"/>
          <w:szCs w:val="32"/>
          <w:shd w:val="clear" w:color="auto" w:fill="FFFFFF"/>
        </w:rPr>
        <w:t>2024年度项目绩效自评表见附件</w:t>
      </w:r>
    </w:p>
    <w:p w:rsidR="00D7311E" w:rsidRDefault="005D01A0">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D7311E" w:rsidRDefault="005D01A0">
      <w:pPr>
        <w:pStyle w:val="3"/>
        <w:autoSpaceDE w:val="0"/>
        <w:spacing w:line="596" w:lineRule="exact"/>
        <w:ind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我单位未组织开展绩效评价。</w:t>
      </w:r>
    </w:p>
    <w:p w:rsidR="00D7311E" w:rsidRDefault="005D01A0">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D7311E" w:rsidRDefault="005D01A0">
      <w:pPr>
        <w:pStyle w:val="3"/>
        <w:autoSpaceDE w:val="0"/>
        <w:spacing w:line="596" w:lineRule="exact"/>
        <w:ind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县财政局未委托第三方对我单位开展绩效评价。</w:t>
      </w:r>
    </w:p>
    <w:p w:rsidR="00D7311E" w:rsidRDefault="005D01A0">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a"/>
          <w:rFonts w:ascii="黑体" w:eastAsia="黑体" w:hAnsi="黑体" w:cs="黑体" w:hint="eastAsia"/>
          <w:sz w:val="32"/>
          <w:szCs w:val="32"/>
          <w:shd w:val="clear" w:color="auto" w:fill="FFFFFF"/>
        </w:rPr>
        <w:t xml:space="preserve"> 六、专业名词解释</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hint="eastAsia"/>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单位公务用车购置支出（</w:t>
      </w:r>
      <w:proofErr w:type="gramStart"/>
      <w:r>
        <w:rPr>
          <w:rFonts w:ascii="方正仿宋_GBK" w:eastAsia="方正仿宋_GBK" w:hAnsi="方正仿宋_GBK" w:cs="方正仿宋_GBK" w:hint="eastAsia"/>
          <w:sz w:val="32"/>
          <w:szCs w:val="32"/>
          <w:shd w:val="clear" w:color="auto" w:fill="FFFFFF"/>
        </w:rPr>
        <w:t>含车辆</w:t>
      </w:r>
      <w:proofErr w:type="gramEnd"/>
      <w:r>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shd w:val="clear" w:color="auto" w:fill="FFFFFF"/>
        </w:rPr>
        <w:t>费反映</w:t>
      </w:r>
      <w:proofErr w:type="gramEnd"/>
      <w:r>
        <w:rPr>
          <w:rFonts w:ascii="方正仿宋_GBK" w:eastAsia="方正仿宋_GBK" w:hAnsi="方正仿宋_GBK" w:cs="方正仿宋_GBK" w:hint="eastAsia"/>
          <w:sz w:val="32"/>
          <w:szCs w:val="32"/>
          <w:shd w:val="clear" w:color="auto" w:fill="FFFFFF"/>
        </w:rPr>
        <w:t>单位按规定开支的各类公务接待（含外宾接待）支出。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w:t>
      </w:r>
      <w:proofErr w:type="gramStart"/>
      <w:r>
        <w:rPr>
          <w:rFonts w:ascii="方正仿宋_GBK" w:eastAsia="方正仿宋_GBK" w:hAnsi="方正仿宋_GBK" w:cs="方正仿宋_GBK" w:hint="eastAsia"/>
          <w:sz w:val="32"/>
          <w:szCs w:val="32"/>
          <w:shd w:val="clear" w:color="auto" w:fill="FFFFFF"/>
        </w:rPr>
        <w:t>外长期</w:t>
      </w:r>
      <w:proofErr w:type="gramEnd"/>
      <w:r>
        <w:rPr>
          <w:rFonts w:ascii="方正仿宋_GBK" w:eastAsia="方正仿宋_GBK" w:hAnsi="方正仿宋_GBK" w:cs="方正仿宋_GBK" w:hint="eastAsia"/>
          <w:sz w:val="32"/>
          <w:szCs w:val="32"/>
          <w:shd w:val="clear" w:color="auto" w:fill="FFFFFF"/>
        </w:rPr>
        <w:t>聘用人员的各类劳动报酬，以及为上述人员缴纳的各项社会保险费等。</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D7311E" w:rsidRDefault="005D01A0" w:rsidP="00A747D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w:t>
      </w:r>
      <w:proofErr w:type="gramStart"/>
      <w:r>
        <w:rPr>
          <w:rFonts w:ascii="方正仿宋_GBK" w:eastAsia="方正仿宋_GBK" w:hAnsi="方正仿宋_GBK" w:cs="方正仿宋_GBK" w:hint="eastAsia"/>
          <w:sz w:val="32"/>
          <w:szCs w:val="32"/>
          <w:shd w:val="clear" w:color="auto" w:fill="FFFFFF"/>
        </w:rPr>
        <w:t>非各级</w:t>
      </w:r>
      <w:proofErr w:type="gramEnd"/>
      <w:r>
        <w:rPr>
          <w:rFonts w:ascii="方正仿宋_GBK" w:eastAsia="方正仿宋_GBK" w:hAnsi="方正仿宋_GBK"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7311E" w:rsidRDefault="005D01A0">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bookmarkStart w:id="0" w:name="_GoBack"/>
      <w:bookmarkEnd w:id="0"/>
    </w:p>
    <w:p w:rsidR="00D7311E" w:rsidRDefault="005D01A0">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D7311E" w:rsidRPr="005D01A0" w:rsidRDefault="005D01A0">
      <w:pPr>
        <w:pStyle w:val="Char0"/>
        <w:spacing w:before="0" w:beforeAutospacing="0" w:after="0" w:afterAutospacing="0" w:line="596" w:lineRule="exact"/>
        <w:rPr>
          <w:rFonts w:ascii="方正仿宋_GBK" w:eastAsia="方正仿宋_GBK" w:hAnsi="方正仿宋_GBK" w:cs="方正仿宋_GBK"/>
          <w:sz w:val="32"/>
          <w:szCs w:val="32"/>
        </w:rPr>
      </w:pPr>
      <w:r w:rsidRPr="005D01A0">
        <w:rPr>
          <w:rFonts w:ascii="方正仿宋_GBK" w:eastAsia="方正仿宋_GBK" w:hAnsi="方正仿宋_GBK" w:cs="方正仿宋_GBK" w:hint="eastAsia"/>
          <w:sz w:val="32"/>
          <w:szCs w:val="32"/>
          <w:shd w:val="clear" w:color="auto" w:fill="FFFFFF"/>
        </w:rPr>
        <w:t>蔡光鸿   023-70702811</w:t>
      </w:r>
    </w:p>
    <w:p w:rsidR="00D7311E" w:rsidRDefault="00D7311E" w:rsidP="005D01A0">
      <w:pPr>
        <w:pStyle w:val="1"/>
        <w:autoSpaceDE w:val="0"/>
        <w:spacing w:line="596" w:lineRule="exact"/>
        <w:ind w:firstLine="643"/>
        <w:jc w:val="both"/>
        <w:rPr>
          <w:rStyle w:val="aa"/>
          <w:rFonts w:ascii="方正仿宋_GBK" w:eastAsia="方正仿宋_GBK" w:hAnsi="方正仿宋_GBK" w:cs="方正仿宋_GBK"/>
          <w:sz w:val="32"/>
          <w:szCs w:val="32"/>
          <w:shd w:val="clear" w:color="auto" w:fill="FFFF00"/>
        </w:rPr>
        <w:sectPr w:rsidR="00D7311E">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D7311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D7311E">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7311E">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rPr>
                <w:rFonts w:ascii="Arial" w:hAnsi="Arial" w:cs="Arial" w:hint="default"/>
                <w:color w:val="000000"/>
                <w:sz w:val="22"/>
                <w:szCs w:val="22"/>
              </w:rPr>
            </w:pPr>
            <w:r>
              <w:rPr>
                <w:rFonts w:cs="宋体"/>
                <w:sz w:val="20"/>
                <w:szCs w:val="20"/>
              </w:rPr>
              <w:t>单位：</w:t>
            </w:r>
            <w:r>
              <w:rPr>
                <w:sz w:val="20"/>
              </w:rPr>
              <w:t>丰都县住房和城乡建设委员会（本级）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11,479.73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360.82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196.47</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40.83</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3,555.16</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5,757.59</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1,830.81</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11,840.55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11,874.10</w:t>
            </w: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33.55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7311E">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11,874.10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7311E" w:rsidRDefault="005D01A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11,874.10</w:t>
            </w:r>
            <w:r>
              <w:rPr>
                <w:rFonts w:ascii="Times New Roman" w:hAnsi="Times New Roman"/>
                <w:color w:val="000000"/>
                <w:sz w:val="20"/>
              </w:rPr>
              <w:t xml:space="preserve"> </w:t>
            </w:r>
          </w:p>
        </w:tc>
      </w:tr>
    </w:tbl>
    <w:p w:rsidR="00D7311E" w:rsidRDefault="00D7311E">
      <w:pPr>
        <w:rPr>
          <w:rFonts w:cs="宋体" w:hint="default"/>
          <w:sz w:val="21"/>
          <w:szCs w:val="21"/>
        </w:rPr>
      </w:pPr>
    </w:p>
    <w:p w:rsidR="00D7311E" w:rsidRDefault="005D01A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D7311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7311E">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20"/>
                <w:szCs w:val="20"/>
              </w:rPr>
            </w:pPr>
            <w:r>
              <w:rPr>
                <w:rFonts w:cs="宋体"/>
                <w:sz w:val="20"/>
                <w:szCs w:val="20"/>
              </w:rPr>
              <w:t>单位：</w:t>
            </w:r>
            <w:r>
              <w:rPr>
                <w:sz w:val="20"/>
              </w:rPr>
              <w:t>丰都县住房和城乡建设委员会（本级）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7311E">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其他收入</w:t>
            </w:r>
          </w:p>
        </w:tc>
      </w:tr>
      <w:tr w:rsidR="00D7311E">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11,840.55</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11,840.55</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发展与改革事务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2010499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其他发展与改革事务支出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节能环保支出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3,555.16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3,555.16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污染防治</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水体</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固体废弃物与化学品</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其他污染防治支出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lastRenderedPageBreak/>
              <w:t>21198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超长期特别国债安排的支出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2119801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水污染综合治理</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5,724.04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5,724.04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4,149.29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4,149.29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其他城乡社区管理事务支出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3,677.09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3,677.09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城乡社区规划与管理</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城乡社区规划与管理</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城乡社区公共设施</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2120399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其他城乡社区公共设施支出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农业土地开发资金安排的支出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城市基础设施配套</w:t>
            </w:r>
            <w:proofErr w:type="gramStart"/>
            <w:r>
              <w:rPr>
                <w:rFonts w:cs="宋体"/>
                <w:b/>
                <w:color w:val="000000"/>
                <w:sz w:val="20"/>
                <w:szCs w:val="20"/>
              </w:rPr>
              <w:t>费安排</w:t>
            </w:r>
            <w:proofErr w:type="gramEnd"/>
            <w:r>
              <w:rPr>
                <w:rFonts w:cs="宋体"/>
                <w:b/>
                <w:color w:val="000000"/>
                <w:sz w:val="20"/>
                <w:szCs w:val="20"/>
              </w:rPr>
              <w:t>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2121399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其他城市基础设施配套</w:t>
            </w:r>
            <w:proofErr w:type="gramStart"/>
            <w:r>
              <w:rPr>
                <w:rFonts w:cs="宋体"/>
                <w:color w:val="000000"/>
                <w:sz w:val="20"/>
                <w:szCs w:val="20"/>
              </w:rPr>
              <w:t>费安排</w:t>
            </w:r>
            <w:proofErr w:type="gramEnd"/>
            <w:r>
              <w:rPr>
                <w:rFonts w:cs="宋体"/>
                <w:color w:val="000000"/>
                <w:sz w:val="20"/>
                <w:szCs w:val="20"/>
              </w:rPr>
              <w:t>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21298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超长期特别国债安排的支出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2129801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城乡社区公共设施</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巩固脱贫攻坚成果衔接乡村振兴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2130504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农村基础设施建设</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保障性安居工程支出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农村危房改造</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老旧小区改造</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其他保障性安居工程支出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7311E" w:rsidRDefault="005D01A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D7311E" w:rsidRDefault="005D01A0">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D7311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7311E">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丰都县住房和城乡建设委员会（本级）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7311E">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对附属单位补助支出</w:t>
            </w:r>
          </w:p>
        </w:tc>
      </w:tr>
      <w:tr w:rsidR="00D7311E">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7311E" w:rsidRDefault="00D7311E">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11,874.10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746.01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11,128.09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发展与改革事务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2010499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其他发展与改革事务支出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节能环保支出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3,555.16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3,555.16</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污染防治</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水体</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固体废弃物与化学品</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lastRenderedPageBreak/>
              <w:t>2110399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其他污染防治支出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21198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超长期特别国债安排的支出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2119801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水污染综合治理</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5,757.59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472.19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5,285.39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4,182.84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472.19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3,710.64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其他城乡社区管理事务支出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3,710.64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3,710.64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城乡社区规划与管理</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城乡社区规划与管理</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城乡社区公共设施</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2120399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其他城乡社区公共设施支出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农业土地开发资金安排的支出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城市基础设施配套</w:t>
            </w:r>
            <w:proofErr w:type="gramStart"/>
            <w:r>
              <w:rPr>
                <w:rFonts w:cs="宋体"/>
                <w:b/>
                <w:color w:val="000000"/>
                <w:sz w:val="20"/>
                <w:szCs w:val="20"/>
              </w:rPr>
              <w:t>费安排</w:t>
            </w:r>
            <w:proofErr w:type="gramEnd"/>
            <w:r>
              <w:rPr>
                <w:rFonts w:cs="宋体"/>
                <w:b/>
                <w:color w:val="000000"/>
                <w:sz w:val="20"/>
                <w:szCs w:val="20"/>
              </w:rPr>
              <w:t>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2121399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其他城市基础设施配套</w:t>
            </w:r>
            <w:proofErr w:type="gramStart"/>
            <w:r>
              <w:rPr>
                <w:rFonts w:cs="宋体"/>
                <w:color w:val="000000"/>
                <w:sz w:val="20"/>
                <w:szCs w:val="20"/>
              </w:rPr>
              <w:t>费安排</w:t>
            </w:r>
            <w:proofErr w:type="gramEnd"/>
            <w:r>
              <w:rPr>
                <w:rFonts w:cs="宋体"/>
                <w:color w:val="000000"/>
                <w:sz w:val="20"/>
                <w:szCs w:val="20"/>
              </w:rPr>
              <w:t>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21298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超长期特别国债安排的支出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2129801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城乡社区公共设施</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巩固脱贫攻坚成果衔接乡村振兴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2130504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农村基础设施建设</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1,830.81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保障性安居工程支出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农村危房改造</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老旧小区改造</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其他保障性安居工程支出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7311E" w:rsidRDefault="005D01A0">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7311E" w:rsidRDefault="005D01A0">
      <w:pPr>
        <w:rPr>
          <w:rFonts w:cs="宋体" w:hint="default"/>
          <w:sz w:val="21"/>
          <w:szCs w:val="21"/>
        </w:rPr>
      </w:pPr>
      <w:r>
        <w:rPr>
          <w:rFonts w:cs="宋体"/>
          <w:sz w:val="21"/>
          <w:szCs w:val="21"/>
        </w:rPr>
        <w:br w:type="page"/>
      </w:r>
    </w:p>
    <w:p w:rsidR="00D7311E" w:rsidRDefault="00D7311E">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D7311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7311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丰都县住房和城乡建设委员会（本级）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7311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7311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7311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11,479.73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360.82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196.47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40.83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40.83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3,555.16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3,452.17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103.00</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5,757.59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5,499.76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257.83</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480.24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480.24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1,830.81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1,830.81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11,840.55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11,513.28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360.82</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200" w:lineRule="exact"/>
              <w:rPr>
                <w:rFonts w:ascii="Times New Roman" w:hAnsi="Times New Roman" w:hint="default"/>
                <w:color w:val="000000"/>
                <w:sz w:val="18"/>
                <w:szCs w:val="18"/>
              </w:rPr>
            </w:pP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200" w:lineRule="exact"/>
              <w:jc w:val="right"/>
              <w:rPr>
                <w:rFonts w:ascii="Times New Roman" w:hAnsi="Times New Roman" w:hint="default"/>
                <w:color w:val="000000"/>
                <w:sz w:val="18"/>
                <w:szCs w:val="18"/>
              </w:rPr>
            </w:pPr>
          </w:p>
        </w:tc>
      </w:tr>
      <w:tr w:rsidR="00D731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11,874.10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11,874.10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11,513.28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360.82</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7311E" w:rsidRDefault="005D01A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D7311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7311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丰都县住房和城乡建设委员会（本级）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7311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本年支出</w:t>
            </w:r>
          </w:p>
        </w:tc>
      </w:tr>
      <w:tr w:rsidR="00D7311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项目支出</w:t>
            </w:r>
          </w:p>
        </w:tc>
      </w:tr>
      <w:tr w:rsidR="00D7311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11,513.28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746.01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10,767.26</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发展与改革事务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2010499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其他发展与改革事务支出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196.47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116.01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45.15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40.83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23.99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16.84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节能环保支出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污染防治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3,452.17</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水体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2,226.63</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固体废弃物与化学品</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843.00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其他污染防治支出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382.54</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5,499.76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472.19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5,027.56</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4,182.84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472.19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3,710.64</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472.19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lastRenderedPageBreak/>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3,710.64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3,710.64</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城乡社区规划与管理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49.35</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城乡社区规划与管理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49.35</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城乡社区公共设施</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1,267.57</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2120399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其他城乡社区公共设施支出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1,267.57</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480.24</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2130504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480.24</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1,830.81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1,794.29</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农村危房改造</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234.15</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老旧小区改造</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1,099.37</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其他保障性安居工程支出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460.77</w:t>
            </w:r>
            <w:r>
              <w:rPr>
                <w:rFonts w:ascii="Times New Roman" w:hAnsi="Times New Roman"/>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36.52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36.52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7311E" w:rsidRDefault="005D01A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7311E" w:rsidRDefault="005D01A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D7311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7311E">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丰都县住房和城乡建设委员会（本级）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7311E">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7311E" w:rsidRDefault="00D7311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7311E">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rsidP="00D71211">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D71211">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rsidP="005D01A0">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rsidP="005D01A0">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7311E">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spacing w:line="192" w:lineRule="exact"/>
              <w:jc w:val="center"/>
              <w:rPr>
                <w:rFonts w:cs="宋体" w:hint="default"/>
                <w:b/>
                <w:color w:val="000000"/>
                <w:sz w:val="18"/>
                <w:szCs w:val="18"/>
              </w:rPr>
            </w:pP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485.76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129.77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w:t>
            </w: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6.06</w:t>
            </w: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124.42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24.29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99.73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jc w:val="right"/>
              <w:rPr>
                <w:rFonts w:ascii="Times New Roman" w:hAnsi="Times New Roman" w:hint="default"/>
                <w:color w:val="000000"/>
                <w:sz w:val="18"/>
                <w:szCs w:val="18"/>
              </w:rPr>
            </w:pPr>
          </w:p>
        </w:tc>
      </w:tr>
      <w:tr w:rsidR="00D731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jc w:val="right"/>
              <w:rPr>
                <w:rFonts w:ascii="Times New Roman" w:hAnsi="Times New Roman" w:hint="default"/>
                <w:color w:val="000000"/>
                <w:sz w:val="18"/>
                <w:szCs w:val="18"/>
              </w:rPr>
            </w:pPr>
          </w:p>
        </w:tc>
      </w:tr>
      <w:tr w:rsidR="00D7311E">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D731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spacing w:line="192" w:lineRule="exact"/>
              <w:jc w:val="right"/>
              <w:rPr>
                <w:rFonts w:ascii="Times New Roman" w:hAnsi="Times New Roman" w:hint="default"/>
                <w:color w:val="000000"/>
                <w:sz w:val="18"/>
                <w:szCs w:val="18"/>
              </w:rPr>
            </w:pPr>
          </w:p>
        </w:tc>
      </w:tr>
      <w:tr w:rsidR="00D7311E">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5D01A0">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610.18</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135.83</w:t>
            </w:r>
            <w:r>
              <w:rPr>
                <w:rFonts w:ascii="Times New Roman" w:hAnsi="Times New Roman"/>
                <w:color w:val="000000"/>
                <w:sz w:val="18"/>
              </w:rPr>
              <w:t xml:space="preserve"> </w:t>
            </w:r>
          </w:p>
        </w:tc>
      </w:tr>
    </w:tbl>
    <w:p w:rsidR="00D7311E" w:rsidRDefault="005D01A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D7311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7311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丰都县住房和城乡建设委员会（本级）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7311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年末结转和结余</w:t>
            </w:r>
          </w:p>
        </w:tc>
      </w:tr>
      <w:tr w:rsidR="00D7311E">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360.82</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360.82</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360.82</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211</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节能环保支出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21198</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超长期特别国债安排的支出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2119801</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水污染综合治理</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212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257.83</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257.83</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257.83</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21211</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农业土地开发资金安排的支出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21213</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城市基础设施配套</w:t>
            </w:r>
            <w:proofErr w:type="gramStart"/>
            <w:r>
              <w:rPr>
                <w:rFonts w:cs="宋体"/>
                <w:b/>
                <w:color w:val="000000"/>
                <w:sz w:val="20"/>
                <w:szCs w:val="20"/>
              </w:rPr>
              <w:t>费安排</w:t>
            </w:r>
            <w:proofErr w:type="gramEnd"/>
            <w:r>
              <w:rPr>
                <w:rFonts w:cs="宋体"/>
                <w:b/>
                <w:color w:val="000000"/>
                <w:sz w:val="20"/>
                <w:szCs w:val="20"/>
              </w:rPr>
              <w:t>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2121399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其他城市基础设施配套</w:t>
            </w:r>
            <w:proofErr w:type="gramStart"/>
            <w:r>
              <w:rPr>
                <w:rFonts w:cs="宋体"/>
                <w:color w:val="000000"/>
                <w:sz w:val="20"/>
                <w:szCs w:val="20"/>
              </w:rPr>
              <w:t>费安排</w:t>
            </w:r>
            <w:proofErr w:type="gramEnd"/>
            <w:r>
              <w:rPr>
                <w:rFonts w:cs="宋体"/>
                <w:color w:val="000000"/>
                <w:sz w:val="20"/>
                <w:szCs w:val="20"/>
              </w:rPr>
              <w:t>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21298</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b/>
                <w:color w:val="000000"/>
                <w:sz w:val="20"/>
                <w:szCs w:val="20"/>
              </w:rPr>
              <w:t>超长期特别国债安排的支出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62.83</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7311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2129801</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jc w:val="both"/>
              <w:textAlignment w:val="center"/>
              <w:rPr>
                <w:rFonts w:cs="宋体" w:hint="default"/>
                <w:color w:val="000000"/>
                <w:sz w:val="20"/>
                <w:szCs w:val="20"/>
              </w:rPr>
            </w:pPr>
            <w:r>
              <w:rPr>
                <w:rFonts w:cs="宋体"/>
                <w:color w:val="000000"/>
                <w:sz w:val="20"/>
                <w:szCs w:val="20"/>
              </w:rPr>
              <w:t>城乡社区公共设施</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62.83</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7311E" w:rsidRDefault="005D01A0">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7311E" w:rsidRDefault="005D01A0">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D7311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7311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丰都县住房和城乡建设委员会（本级）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7311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7311E" w:rsidRDefault="00D7311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7311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7311E" w:rsidRDefault="005D01A0">
            <w:pPr>
              <w:jc w:val="center"/>
              <w:textAlignment w:val="bottom"/>
              <w:rPr>
                <w:rFonts w:cs="宋体" w:hint="default"/>
                <w:b/>
                <w:color w:val="000000"/>
                <w:sz w:val="20"/>
                <w:szCs w:val="20"/>
              </w:rPr>
            </w:pPr>
            <w:r>
              <w:rPr>
                <w:rFonts w:cs="宋体"/>
                <w:b/>
                <w:color w:val="000000"/>
                <w:sz w:val="20"/>
                <w:szCs w:val="20"/>
              </w:rPr>
              <w:t>本年支出</w:t>
            </w:r>
          </w:p>
        </w:tc>
      </w:tr>
      <w:tr w:rsidR="00D7311E">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项目支出</w:t>
            </w:r>
          </w:p>
        </w:tc>
      </w:tr>
      <w:tr w:rsidR="00D7311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7311E" w:rsidRDefault="00D7311E">
            <w:pPr>
              <w:jc w:val="center"/>
              <w:rPr>
                <w:rFonts w:cs="宋体" w:hint="default"/>
                <w:b/>
                <w:color w:val="000000"/>
                <w:sz w:val="20"/>
                <w:szCs w:val="20"/>
              </w:rPr>
            </w:pPr>
          </w:p>
        </w:tc>
      </w:tr>
      <w:tr w:rsidR="00D7311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311E" w:rsidRDefault="005D01A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7311E">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D7311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7311E" w:rsidRDefault="005D01A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D7311E" w:rsidRDefault="005D01A0">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p>
    <w:p w:rsidR="00D7311E" w:rsidRDefault="005D01A0">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D7311E">
        <w:trPr>
          <w:trHeight w:val="343"/>
        </w:trPr>
        <w:tc>
          <w:tcPr>
            <w:tcW w:w="5000" w:type="pct"/>
            <w:gridSpan w:val="5"/>
            <w:shd w:val="clear" w:color="auto" w:fill="auto"/>
            <w:noWrap/>
            <w:tcMar>
              <w:top w:w="15" w:type="dxa"/>
              <w:left w:w="15" w:type="dxa"/>
              <w:right w:w="15" w:type="dxa"/>
            </w:tcMar>
            <w:vAlign w:val="bottom"/>
          </w:tcPr>
          <w:p w:rsidR="00D7311E" w:rsidRDefault="005D01A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7311E">
        <w:trPr>
          <w:trHeight w:val="244"/>
        </w:trPr>
        <w:tc>
          <w:tcPr>
            <w:tcW w:w="1124" w:type="pct"/>
            <w:shd w:val="clear" w:color="auto" w:fill="auto"/>
            <w:noWrap/>
            <w:tcMar>
              <w:top w:w="15" w:type="dxa"/>
              <w:left w:w="15" w:type="dxa"/>
              <w:right w:w="15" w:type="dxa"/>
            </w:tcMar>
            <w:vAlign w:val="bottom"/>
          </w:tcPr>
          <w:p w:rsidR="00D7311E" w:rsidRDefault="00D7311E">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7311E" w:rsidRDefault="00D7311E">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7311E" w:rsidRDefault="00D7311E">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7311E" w:rsidRDefault="00D7311E">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7311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7311E" w:rsidRDefault="005D01A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丰都县住房和城乡建设委员会（本级）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7311E" w:rsidRDefault="00D7311E">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7311E" w:rsidRDefault="00D7311E">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7311E" w:rsidRDefault="005D01A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7311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7311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135.83</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135.83</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13,797.00</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786.56</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364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13,010.44</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11,438.85</w:t>
            </w:r>
            <w:r>
              <w:rPr>
                <w:rFonts w:ascii="Times New Roman" w:hAnsi="Times New Roman"/>
                <w:color w:val="000000"/>
                <w:sz w:val="18"/>
              </w:rPr>
              <w:t xml:space="preserve"> </w:t>
            </w:r>
          </w:p>
        </w:tc>
      </w:tr>
      <w:tr w:rsidR="00D731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10,199.15</w:t>
            </w:r>
            <w:r>
              <w:rPr>
                <w:rFonts w:ascii="Times New Roman" w:hAnsi="Times New Roman"/>
                <w:color w:val="000000"/>
                <w:sz w:val="18"/>
              </w:rPr>
              <w:t xml:space="preserve"> </w:t>
            </w:r>
          </w:p>
        </w:tc>
      </w:tr>
      <w:tr w:rsidR="00D7311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D7311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D7311E">
            <w:pPr>
              <w:spacing w:line="280" w:lineRule="exact"/>
              <w:jc w:val="right"/>
              <w:rPr>
                <w:rFonts w:cs="宋体" w:hint="default"/>
                <w:color w:val="000000"/>
                <w:kern w:val="2"/>
                <w:sz w:val="16"/>
                <w:szCs w:val="16"/>
              </w:rPr>
            </w:pPr>
          </w:p>
        </w:tc>
      </w:tr>
      <w:tr w:rsidR="00D7311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8.07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D7311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D7311E">
            <w:pPr>
              <w:spacing w:line="280" w:lineRule="exact"/>
              <w:jc w:val="right"/>
              <w:rPr>
                <w:rFonts w:cs="宋体" w:hint="default"/>
                <w:color w:val="000000"/>
                <w:kern w:val="2"/>
                <w:sz w:val="16"/>
                <w:szCs w:val="16"/>
              </w:rPr>
            </w:pPr>
          </w:p>
        </w:tc>
      </w:tr>
      <w:tr w:rsidR="00D7311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5D01A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5D01A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5.40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7311E" w:rsidRDefault="00D7311E">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7311E" w:rsidRDefault="00D7311E">
            <w:pPr>
              <w:spacing w:line="280" w:lineRule="exact"/>
              <w:jc w:val="right"/>
              <w:rPr>
                <w:rFonts w:cs="宋体" w:hint="default"/>
                <w:color w:val="000000"/>
                <w:sz w:val="16"/>
                <w:szCs w:val="16"/>
              </w:rPr>
            </w:pPr>
          </w:p>
        </w:tc>
      </w:tr>
    </w:tbl>
    <w:p w:rsidR="00D7311E" w:rsidRDefault="005D01A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7311E">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6D" w:rsidRDefault="005D01A0">
      <w:pPr>
        <w:rPr>
          <w:rFonts w:hint="default"/>
        </w:rPr>
      </w:pPr>
      <w:r>
        <w:separator/>
      </w:r>
    </w:p>
  </w:endnote>
  <w:endnote w:type="continuationSeparator" w:id="0">
    <w:p w:rsidR="003F456D" w:rsidRDefault="005D01A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方正仿宋_GBK">
    <w:altName w:val="汉仪仿宋KW"/>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1E" w:rsidRDefault="00A747DB">
    <w:pPr>
      <w:pStyle w:val="a6"/>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D7311E" w:rsidRDefault="005D01A0">
                <w:pPr>
                  <w:pStyle w:val="a6"/>
                  <w:rPr>
                    <w:rFonts w:hint="default"/>
                  </w:rPr>
                </w:pPr>
                <w:r>
                  <w:fldChar w:fldCharType="begin"/>
                </w:r>
                <w:r>
                  <w:instrText xml:space="preserve"> PAGE  \* MERGEFORMAT </w:instrText>
                </w:r>
                <w:r>
                  <w:fldChar w:fldCharType="separate"/>
                </w:r>
                <w:r w:rsidR="00A747DB">
                  <w:rPr>
                    <w:rFonts w:hint="default"/>
                    <w:noProof/>
                  </w:rPr>
                  <w:t>- 12 -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1E" w:rsidRDefault="00A747DB">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mso-width-relative:page;mso-height-relative:page" o:allowoverlap="f" filled="f" stroked="f" strokeweight=".5pt">
          <v:textbox style="mso-fit-shape-to-text:t" inset="0,0,0,0">
            <w:txbxContent>
              <w:p w:rsidR="00D7311E" w:rsidRDefault="005D01A0">
                <w:pPr>
                  <w:pStyle w:val="a6"/>
                  <w:rPr>
                    <w:rFonts w:hint="default"/>
                  </w:rPr>
                </w:pPr>
                <w:r>
                  <w:t xml:space="preserve"> </w:t>
                </w:r>
                <w:r>
                  <w:fldChar w:fldCharType="begin"/>
                </w:r>
                <w:r>
                  <w:instrText>PAGE   \* MERGEFORMAT</w:instrText>
                </w:r>
                <w:r>
                  <w:fldChar w:fldCharType="separate"/>
                </w:r>
                <w:r w:rsidR="00A747DB" w:rsidRPr="00A747DB">
                  <w:rPr>
                    <w:rFonts w:hint="default"/>
                    <w:noProof/>
                    <w:lang w:val="zh-CN"/>
                  </w:rPr>
                  <w:t>-</w:t>
                </w:r>
                <w:r w:rsidR="00A747DB">
                  <w:rPr>
                    <w:rFonts w:hint="default"/>
                    <w:noProof/>
                  </w:rPr>
                  <w:t xml:space="preserve"> 25 -</w:t>
                </w:r>
                <w:r>
                  <w:fldChar w:fldCharType="end"/>
                </w:r>
                <w:r>
                  <w:t xml:space="preserve"> </w:t>
                </w:r>
              </w:p>
            </w:txbxContent>
          </v:textbox>
          <w10:wrap anchorx="margin"/>
        </v:shape>
      </w:pict>
    </w:r>
    <w:r>
      <w:rPr>
        <w:rFonts w:hint="default"/>
      </w:rPr>
      <w:pict>
        <v:shape id="_x0000_s1031" type="#_x0000_t202" style="position:absolute;left:0;text-align:left;margin-left:0;margin-top:1160.4pt;width:2in;height:17.4pt;z-index:251663360;mso-wrap-style:none;mso-position-horizontal:center;mso-position-horizontal-relative:margin;mso-position-vertical-relative:page;mso-width-relative:page;mso-height-relative:page" o:allowoverlap="f" filled="f" stroked="f" strokeweight=".5pt">
          <v:textbox inset="0,0,0,0">
            <w:txbxContent>
              <w:p w:rsidR="00D7311E" w:rsidRDefault="005D01A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6D" w:rsidRDefault="005D01A0">
      <w:pPr>
        <w:rPr>
          <w:rFonts w:hint="default"/>
        </w:rPr>
      </w:pPr>
      <w:r>
        <w:separator/>
      </w:r>
    </w:p>
  </w:footnote>
  <w:footnote w:type="continuationSeparator" w:id="0">
    <w:p w:rsidR="003F456D" w:rsidRDefault="005D01A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1E" w:rsidRDefault="00D7311E">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F456D"/>
    <w:rsid w:val="0044504F"/>
    <w:rsid w:val="00466C9B"/>
    <w:rsid w:val="00486CFC"/>
    <w:rsid w:val="00491DDD"/>
    <w:rsid w:val="00550ABE"/>
    <w:rsid w:val="005D01A0"/>
    <w:rsid w:val="00623A85"/>
    <w:rsid w:val="00770383"/>
    <w:rsid w:val="007819D4"/>
    <w:rsid w:val="007B419D"/>
    <w:rsid w:val="007B7C4B"/>
    <w:rsid w:val="007D3D39"/>
    <w:rsid w:val="00984C6A"/>
    <w:rsid w:val="00994AF7"/>
    <w:rsid w:val="009B67B8"/>
    <w:rsid w:val="009C14C9"/>
    <w:rsid w:val="009D2B67"/>
    <w:rsid w:val="009E1452"/>
    <w:rsid w:val="00A566F9"/>
    <w:rsid w:val="00A747DB"/>
    <w:rsid w:val="00AF2751"/>
    <w:rsid w:val="00B03CCD"/>
    <w:rsid w:val="00BE2B89"/>
    <w:rsid w:val="00BF0D89"/>
    <w:rsid w:val="00C10E9E"/>
    <w:rsid w:val="00C20C3E"/>
    <w:rsid w:val="00C5163E"/>
    <w:rsid w:val="00CF2ACF"/>
    <w:rsid w:val="00D03AAF"/>
    <w:rsid w:val="00D71211"/>
    <w:rsid w:val="00D7311E"/>
    <w:rsid w:val="00D80AE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10775</Words>
  <Characters>9262</Characters>
  <Application>Microsoft Office Word</Application>
  <DocSecurity>0</DocSecurity>
  <Lines>77</Lines>
  <Paragraphs>39</Paragraphs>
  <ScaleCrop>false</ScaleCrop>
  <Company>XTC</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丰都县住房和城乡建设委员会</cp:lastModifiedBy>
  <cp:revision>24</cp:revision>
  <dcterms:created xsi:type="dcterms:W3CDTF">2024-07-11T02:00:00Z</dcterms:created>
  <dcterms:modified xsi:type="dcterms:W3CDTF">2025-09-13T05:43:00Z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