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baseline"/>
        <w:rPr>
          <w:rFonts w:hint="default" w:ascii="Times New Roman" w:hAnsi="Times New Roman" w:cs="Times New Roman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3333"/>
          <w:kern w:val="0"/>
          <w:sz w:val="44"/>
          <w:szCs w:val="44"/>
          <w:shd w:val="clear" w:color="auto" w:fill="FFFFFF"/>
        </w:rPr>
        <w:t>丰都县高家镇人民政府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baseline"/>
        <w:rPr>
          <w:rFonts w:hint="default" w:ascii="Times New Roman" w:hAnsi="Times New Roman" w:cs="Times New Roman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3333"/>
          <w:kern w:val="0"/>
          <w:sz w:val="44"/>
          <w:szCs w:val="44"/>
          <w:shd w:val="clear" w:color="auto" w:fill="FFFFFF"/>
        </w:rPr>
        <w:t>公开招聘公益岗位人员公告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因工作需要，丰都县高家镇人民政府面向社会招聘10名公益岗位人员，现将有关事宜公告如下：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丰都县高家镇人民政府创业就业岗1名、消防岗1名、应急岗8人。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2023届、2024届离校未就业高校毕业生、退役未就业军人。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1.丰都县户口或常住人口；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3.全日制大学专科及以上学历；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能够熟练使用电脑和办公软件；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6.身心健康、具备正常履职的身体健康状况。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1.报名时间及方式：2025年2月13日至2月17日登录“渝职聘”APP网上报名；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2.所需材料：2025年2月21日带上本人身份证、毕业证、学位证复印件及原件递交到高家镇人民政府服务大厅就业窗口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时间：2025年2月21日上午10：00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根据面试成绩由高到低的顺序按1:1确定拟聘用人员。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（三）政审考察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丰都县高家镇人民政府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根据政审考察结果，综合研判后确定体检对象，体检不合格的由考察对象依次替补。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体检合格由丰都县高家镇人民政府确定为拟聘用人选，进行为期5个工作日的公示。公示期间，凡被举报不符合招聘条件并被查实的不予录用，空缺名额按考生的成绩高低顺序依次递补，按规定程序办理。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办理聘用手续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工作期限不超过3年，聘用人员需与丰都县高家镇人民政府签订劳动合同，期满解除劳动关系，个人自主择业。公益性岗位劳动合同不适用《劳动合同法》有关无固定期限劳动合同以及支付经济补偿的规定。如因政策变动或有其他新的规定，按新的要求执行。其用工管理按公益性岗位有关文件规定执行。具体待遇：基本工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绩效工资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工会待遇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交纳五险。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四、纪律与监督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招聘工作坚持公开、平等、竞争、择优的原则，并接受社会监督。报考者应诚信报考，不得弄虚作假和舞弊。如发现有违反，将取消有关聘用人员的聘用资格，并对有关责任人进行严肃处理。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本《公告》未尽事宜由丰都县高家镇人民政府负责解释，咨询电话：023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70755708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丰都县高家镇人民政府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2025年2月13日</w:t>
      </w:r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Style w:val="9"/>
      </w:rPr>
    </w:pPr>
    <w:r>
      <w:rPr>
        <w:rStyle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4984750</wp:posOffset>
              </wp:positionH>
              <wp:positionV relativeFrom="paragraph">
                <wp:posOffset>9525</wp:posOffset>
              </wp:positionV>
              <wp:extent cx="346710" cy="13017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t>- -</w:t>
                          </w:r>
                        </w:p>
                        <w:p>
                          <w:pPr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92.5pt;margin-top:0.75pt;height:10.25pt;width:27.3pt;mso-position-horizontal-relative:margin;z-index:251659264;mso-width-relative:page;mso-height-relative:page;" filled="f" stroked="f" coordsize="21600,21600" o:gfxdata="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ffZG1wAAAAgBAAAPAAAAAAAAAAEAIAAAACIAAABkcnMvZG93bnJldi54bWxQSwEC&#10;FAAUAAAACACHTuJAWfxPcLwBAAB0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center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t>- -</w:t>
                    </w:r>
                  </w:p>
                  <w:p>
                    <w:pPr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rPr>
        <w:rStyle w:val="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9C94"/>
    <w:multiLevelType w:val="singleLevel"/>
    <w:tmpl w:val="61FC9C9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D6F69"/>
    <w:rsid w:val="00382DEE"/>
    <w:rsid w:val="01826A17"/>
    <w:rsid w:val="062D6F69"/>
    <w:rsid w:val="0D5A25F6"/>
    <w:rsid w:val="13BF1404"/>
    <w:rsid w:val="14F055ED"/>
    <w:rsid w:val="1A7A7E33"/>
    <w:rsid w:val="1D167BBB"/>
    <w:rsid w:val="257A518B"/>
    <w:rsid w:val="29453F7E"/>
    <w:rsid w:val="2F0B154A"/>
    <w:rsid w:val="30F85AFE"/>
    <w:rsid w:val="315B2062"/>
    <w:rsid w:val="31BB1005"/>
    <w:rsid w:val="378305CF"/>
    <w:rsid w:val="39665CFB"/>
    <w:rsid w:val="3A9072F1"/>
    <w:rsid w:val="42B20202"/>
    <w:rsid w:val="44FC5765"/>
    <w:rsid w:val="4A4F4589"/>
    <w:rsid w:val="4E1E04FA"/>
    <w:rsid w:val="53F02939"/>
    <w:rsid w:val="57272B15"/>
    <w:rsid w:val="59A10231"/>
    <w:rsid w:val="5A8B5169"/>
    <w:rsid w:val="601B0D3D"/>
    <w:rsid w:val="6D965EA7"/>
    <w:rsid w:val="6F86515A"/>
    <w:rsid w:val="71C65705"/>
    <w:rsid w:val="759F5C48"/>
    <w:rsid w:val="76984A3E"/>
    <w:rsid w:val="7AE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customStyle="1" w:styleId="7">
    <w:name w:val="政府1"/>
    <w:basedOn w:val="1"/>
    <w:next w:val="4"/>
    <w:qFormat/>
    <w:uiPriority w:val="0"/>
    <w:pPr>
      <w:spacing w:line="600" w:lineRule="exact"/>
    </w:pPr>
    <w:rPr>
      <w:rFonts w:hint="eastAsia" w:ascii="Times New Roman" w:hAnsi="Times New Roman" w:eastAsia="方正仿宋_GBK" w:cs="Times New Roman"/>
      <w:sz w:val="32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1175</Words>
  <Characters>1230</Characters>
  <Lines>0</Lines>
  <Paragraphs>0</Paragraphs>
  <TotalTime>11</TotalTime>
  <ScaleCrop>false</ScaleCrop>
  <LinksUpToDate>false</LinksUpToDate>
  <CharactersWithSpaces>1230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2025-02-13T02:21:00Z</dcterms:created>
  <dc:creator>曾凡勇</dc:creator>
  <cp:lastModifiedBy>联想电脑丰都旗舰专卖店</cp:lastModifiedBy>
  <dcterms:modified xsi:type="dcterms:W3CDTF">2025-02-13T02:56:57Z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EEEB36C34C044469B59E404A3B662EA9_11</vt:lpwstr>
  </property>
  <property fmtid="{D5CDD505-2E9C-101B-9397-08002B2CF9AE}" pid="4" name="KSOTemplateDocerSaveRecord">
    <vt:lpwstr>eyJoZGlkIjoiNTQ0MzFmMjRlNTc2ODNhMmJhNDcwMzIzNzkzZjMxZTUiLCJ1c2VySWQiOiIzMDM5NjQ5ODgifQ==</vt:lpwstr>
  </property>
</Properties>
</file>