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106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785"/>
        <w:gridCol w:w="2084"/>
        <w:gridCol w:w="464"/>
        <w:gridCol w:w="2376"/>
        <w:gridCol w:w="24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6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480" w:lineRule="exact"/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丰都县龙河镇铁炉沟等村公路改建工程项目</w:t>
            </w:r>
            <w:r>
              <w:rPr>
                <w:rFonts w:asciiTheme="majorEastAsia" w:hAnsiTheme="majorEastAsia" w:eastAsiaTheme="majorEastAsia"/>
                <w:sz w:val="36"/>
                <w:szCs w:val="36"/>
              </w:rPr>
              <w:t>中标结果公告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中标公告发布时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间</w:t>
            </w:r>
          </w:p>
        </w:tc>
        <w:tc>
          <w:tcPr>
            <w:tcW w:w="9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30" w:hRule="atLeast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项目信息</w:t>
            </w:r>
          </w:p>
        </w:tc>
        <w:tc>
          <w:tcPr>
            <w:tcW w:w="38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5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丰都县龙河镇铁炉沟等村公路改建工程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82" w:hRule="atLeast"/>
        </w:trPr>
        <w:tc>
          <w:tcPr>
            <w:tcW w:w="148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招标人信息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7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丰都县龙河镇人民政府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社会信用代码</w:t>
            </w:r>
          </w:p>
        </w:tc>
        <w:tc>
          <w:tcPr>
            <w:tcW w:w="7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115002300086895948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8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中标人信息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第一中标人候选人：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重庆市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丰都县交通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建设工程有限公司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第二中标人候选人：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四川圣玖展业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第三中标人候选人：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重庆市北恒建筑工程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1" w:hRule="atLeast"/>
        </w:trPr>
        <w:tc>
          <w:tcPr>
            <w:tcW w:w="148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社会信用代码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91500230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208753626B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915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10000089867558H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91500230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MA5U3XGR29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56" w:hRule="atLeast"/>
        </w:trPr>
        <w:tc>
          <w:tcPr>
            <w:tcW w:w="14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开标时间</w:t>
            </w:r>
          </w:p>
        </w:tc>
        <w:tc>
          <w:tcPr>
            <w:tcW w:w="91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9时00分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开标评标地点</w:t>
            </w:r>
          </w:p>
        </w:tc>
        <w:tc>
          <w:tcPr>
            <w:tcW w:w="91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丰都县龙河镇人民政府大楼411会议室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中标候选人公示时间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asciiTheme="minorEastAsia" w:hAnsiTheme="minorEastAsia"/>
                <w:sz w:val="24"/>
                <w:szCs w:val="24"/>
              </w:rPr>
              <w:t>日至202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13" w:hRule="atLeast"/>
        </w:trPr>
        <w:tc>
          <w:tcPr>
            <w:tcW w:w="14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发包金额</w:t>
            </w:r>
          </w:p>
        </w:tc>
        <w:tc>
          <w:tcPr>
            <w:tcW w:w="91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1080" w:firstLineChars="4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161.756179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万</w:t>
            </w:r>
            <w:r>
              <w:rPr>
                <w:rFonts w:asciiTheme="minorEastAsia" w:hAnsiTheme="minorEastAsia"/>
                <w:sz w:val="24"/>
                <w:szCs w:val="24"/>
              </w:rPr>
              <w:t>元</w:t>
            </w: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备注：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1、在公示期间，投标人或者其他利害关系人对此次竞争性比选结果有异议的，应在中标候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选人公示期内以书面形式向招标人：</w:t>
      </w:r>
      <w:r>
        <w:rPr>
          <w:rFonts w:hint="eastAsia" w:asciiTheme="minorEastAsia" w:hAnsiTheme="minorEastAsia"/>
          <w:sz w:val="24"/>
          <w:szCs w:val="24"/>
          <w:u w:val="single"/>
        </w:rPr>
        <w:t>丰都县龙河镇人民政府</w:t>
      </w:r>
      <w:r>
        <w:rPr>
          <w:rFonts w:hint="eastAsia" w:asciiTheme="minorEastAsia" w:hAnsiTheme="minorEastAsia"/>
          <w:sz w:val="24"/>
          <w:szCs w:val="24"/>
        </w:rPr>
        <w:t>（联系人:</w:t>
      </w:r>
      <w:r>
        <w:rPr>
          <w:rFonts w:hint="eastAsia" w:asciiTheme="minorEastAsia" w:hAnsiTheme="minorEastAsia"/>
          <w:sz w:val="24"/>
          <w:szCs w:val="24"/>
          <w:lang w:eastAsia="zh-CN"/>
        </w:rPr>
        <w:t>张</w:t>
      </w:r>
      <w:r>
        <w:rPr>
          <w:rFonts w:hint="eastAsia" w:asciiTheme="minorEastAsia" w:hAnsiTheme="minorEastAsia"/>
          <w:sz w:val="24"/>
          <w:szCs w:val="24"/>
          <w:u w:val="single"/>
        </w:rPr>
        <w:t>老师</w:t>
      </w:r>
      <w:r>
        <w:rPr>
          <w:rFonts w:hint="eastAsia" w:asciiTheme="minorEastAsia" w:hAnsiTheme="minorEastAsia"/>
          <w:sz w:val="24"/>
          <w:szCs w:val="24"/>
        </w:rPr>
        <w:t>，联系电话：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023-70678079</w:t>
      </w:r>
      <w:r>
        <w:rPr>
          <w:rFonts w:hint="eastAsia" w:asciiTheme="minorEastAsia" w:hAnsiTheme="minorEastAsia"/>
          <w:sz w:val="24"/>
          <w:szCs w:val="24"/>
        </w:rPr>
        <w:t>）提出异议。2、招标单位对填写的中标候选人公示内容的真实性、准确性和一致性负责。3、发布媒介和电子招标交易平台应当对所发布的公示信息的及时性、完整性负责。</w:t>
      </w: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zZmFmMjc0ZDIwODNkMmVjNDBjMjhkYTgwMTRjNTQifQ=="/>
  </w:docVars>
  <w:rsids>
    <w:rsidRoot w:val="007C121A"/>
    <w:rsid w:val="00026A1B"/>
    <w:rsid w:val="000462F7"/>
    <w:rsid w:val="0008786B"/>
    <w:rsid w:val="00092CDD"/>
    <w:rsid w:val="000B0A22"/>
    <w:rsid w:val="00166956"/>
    <w:rsid w:val="001F4299"/>
    <w:rsid w:val="00300963"/>
    <w:rsid w:val="003B1C3F"/>
    <w:rsid w:val="00475CCE"/>
    <w:rsid w:val="00663A27"/>
    <w:rsid w:val="007231AB"/>
    <w:rsid w:val="007C121A"/>
    <w:rsid w:val="007E4940"/>
    <w:rsid w:val="008025A3"/>
    <w:rsid w:val="008416E3"/>
    <w:rsid w:val="00A3311F"/>
    <w:rsid w:val="00A514E3"/>
    <w:rsid w:val="00AA2844"/>
    <w:rsid w:val="00BA5B02"/>
    <w:rsid w:val="00C07A38"/>
    <w:rsid w:val="00C34305"/>
    <w:rsid w:val="00CD258C"/>
    <w:rsid w:val="00D33B88"/>
    <w:rsid w:val="00D86505"/>
    <w:rsid w:val="00DD2457"/>
    <w:rsid w:val="00F256F1"/>
    <w:rsid w:val="00FA3719"/>
    <w:rsid w:val="00FB4395"/>
    <w:rsid w:val="01425563"/>
    <w:rsid w:val="024F1389"/>
    <w:rsid w:val="030C5A8C"/>
    <w:rsid w:val="032D1844"/>
    <w:rsid w:val="04D02789"/>
    <w:rsid w:val="090109D5"/>
    <w:rsid w:val="0BAD6612"/>
    <w:rsid w:val="0EB24F97"/>
    <w:rsid w:val="12AB5BAD"/>
    <w:rsid w:val="15F90BE0"/>
    <w:rsid w:val="17F8408E"/>
    <w:rsid w:val="195277F4"/>
    <w:rsid w:val="19911D37"/>
    <w:rsid w:val="19B767BC"/>
    <w:rsid w:val="23880F5A"/>
    <w:rsid w:val="2AA77BFC"/>
    <w:rsid w:val="2AA813CE"/>
    <w:rsid w:val="2BF612E4"/>
    <w:rsid w:val="2C31308C"/>
    <w:rsid w:val="2C3F192C"/>
    <w:rsid w:val="3A0F354D"/>
    <w:rsid w:val="3A7135F2"/>
    <w:rsid w:val="3C7826C2"/>
    <w:rsid w:val="3CB9670A"/>
    <w:rsid w:val="3E726F02"/>
    <w:rsid w:val="41390A92"/>
    <w:rsid w:val="41481FF6"/>
    <w:rsid w:val="48015F32"/>
    <w:rsid w:val="4B775CC3"/>
    <w:rsid w:val="4D064004"/>
    <w:rsid w:val="511F22B8"/>
    <w:rsid w:val="52781559"/>
    <w:rsid w:val="5679205B"/>
    <w:rsid w:val="5E4902D7"/>
    <w:rsid w:val="61FC594E"/>
    <w:rsid w:val="67AD586B"/>
    <w:rsid w:val="6D305B30"/>
    <w:rsid w:val="6FA25934"/>
    <w:rsid w:val="6FB25BCF"/>
    <w:rsid w:val="6FFDA9E6"/>
    <w:rsid w:val="733C0DB9"/>
    <w:rsid w:val="77A07996"/>
    <w:rsid w:val="77DBA587"/>
    <w:rsid w:val="77F54AD9"/>
    <w:rsid w:val="7A0F3ECF"/>
    <w:rsid w:val="7BDC5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499</Characters>
  <Lines>4</Lines>
  <Paragraphs>1</Paragraphs>
  <TotalTime>1</TotalTime>
  <ScaleCrop>false</ScaleCrop>
  <LinksUpToDate>false</LinksUpToDate>
  <CharactersWithSpaces>541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2024-12-02T10:16:00Z</dcterms:created>
  <dc:creator>admin</dc:creator>
  <cp:lastModifiedBy>fengdu</cp:lastModifiedBy>
  <cp:lastPrinted>2024-12-16T11:11:00Z</cp:lastPrinted>
  <dcterms:modified xsi:type="dcterms:W3CDTF">2024-12-30T15:07:30Z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8A579106FD9E47F6A6B7153B9D245120</vt:lpwstr>
  </property>
</Properties>
</file>