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丰都县龙孔镇人民政府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br w:type="textWrapping"/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</w:rPr>
        <w:t>2023年度部门整体绩效自评工作报告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一、基本情况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（一）项目背景、内容。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丰都县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龙孔镇人民政府贯彻执行党的路线方针政策和国家的法律法规、促进经济社会发展、加强社会管理和公共服务、维护社会和谐稳定，进一步强化场镇管理和村（社区）服务工作。龙孔镇在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开展了农服中心新农人培育提升、部分村畜禽产业发展、三峡后续移民搬迁、农村厕所革命、撂荒地盘活、耕地地力保护补贴、减少耕地恢复补足、中央农业防灾减灾和水利救灾、松材线虫防治、两岸青山千里林带、动物强制免疫、柑橘大实蝇、农村旧房整治、人居环境、经发办低收入脱贫人口到户产业、驻村工作队工作经费、纸厂湾应急抢险、大面场柏木溪至金竹塘公路硬化、高龙路至大坝村堵水坝道路通畅、新田子撤并村道路通畅、大面场至凤凰村联网公路扩建、乡村公路安保工程、农村公路养护、轻纺工业园道路改建、金鸡产业道路改扩建、社事办养老服务中心建设、活人墓整治工作、持证残疾人基本状况调查补助、医疗保障服务能力提升、应急办地质灾害洪涝灾害补助、干旱灾害救助补助、平安办特殊疑难信访问题、涉农公益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性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岗位、食品药品安全协管员补助、专职网格员保险、死亡抚恤和一次性退休补贴、场镇垃圾清运及场镇清扫保洁、福利院工作经费、村级支出等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个项目，我单位根据丰都财政发〔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号文件要求对项目进行绩效评价。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（二）项目资金情况。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项目预算安排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2278.8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万元，项目资金已使用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1386.14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万元。项目资金到位率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，项目资金执行率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（三）绩效目标。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本年预期目标为完成各项目工作。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（四）部门（单位）职能职责。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、主要负责纪检、宣传、统战、法制、武装、编制以及综合协调、文秘等职责。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、统筹负责基层党建、群团等工作。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、负责经济发展规划、农村经营管理、经济社会统计、扶贫开发、乡村振兴等职责。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、负责民政、教育、文化、体育、社会救助、残疾人事业、劳动就业、社会保障，统筹负责卫生、计生、老龄事业发展等职责。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5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、统筹负责信访、社会治安综合治理、防范和处理邪教等职责。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6.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主要负责村镇规划、村镇建设、市政公用、市容环卫、环境保护、河长制等职责。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7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、负责财政收支、预决算、总会计、惠农资金兑付、财政资金监督检查、绩效评价、村级财务管理等职责。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8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、统筹负责安全生产综合监管、应急管理、消防管理等职责。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、负责人大主席团日常工作。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、主要承担集中行使依法授权或委托的行政执法权。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、承担农技、农机、林业、水利水保、水产、畜牧兽医等方面的技术推广、信息、资源环境保护、灾害防治、水利工程等服务工作。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12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、承担文化、宣传、广播电视、体育、乡村旅游、科技培训等方面服务工作。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、承担失业人员就业培训、就业创业指导；负责养老保险、失业保险、城乡居民医疗保险等社会保险管理服务工作。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9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14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、负责辖区内退役军人保障服务工作，做好关系转接、信息采集、情况反映、慰问帮扶等工作。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二、绩效目标完成情况分析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（一）总体绩效目标完成情况分析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政府机关及各事业单位正常运转，群众生产生活条件得到有效改善，生活质量稳步提高，农村基础设施建设不断完善。总体绩效目标完成。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     </w:t>
      </w:r>
      <w:r>
        <w:rPr>
          <w:rStyle w:val="6"/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（二）绩效指标完成情况分析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数量指标：项目涉及村社区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11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个。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质量指标：项目验收合格率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100%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时效指标：工作按计划完成率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95%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，资金下达率及时率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成本指标：成本控制在项目预算内，未超出预算安排。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经济效益指标：提高受益区域经济，提高受益人员工资。增加农民收入。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社会效益指标：群众环保意识提升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70%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，改善村（社区）的卫生环境，为城镇居民提供靓丽的环境，改善干群关系，维护社会稳定，减少上访率。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生态效益指标：提高环境清洁度，营造良好的安全舒适环境，促进生态稳定为良好。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可持续影响指标：项目长期管护延续性为长期。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服务对象满意度指标：主管部门满意度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95%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以上，受益群众满意度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90%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以上。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（三）评价结果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项目自评得分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90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分以上，已达到预期绩效目标。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三、存在问题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（一）项目管理方面的问题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（二）资金使用方面的问题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财政资金下达不及时，支付计划审核不及时，导致项目支付不及时。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（三）项目绩效方面的问题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绩效管理的经验不足，项目的部分成果无法用指标形式表示；在绩效考评指标的设计上，有待完善。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31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（四）其他方面的问题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四、下一步改进措施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规范绩效管理方面需要细化，指标的设计需要更加科学。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五、绩效自评结果拟应用和公开情况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绩效自评结果将在丰都县人民政府公众信息网站上进行公开，绩效评价结果与下年度资金安排直接挂钩。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</w:rPr>
        <w:t>六、其他需要说明的问题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3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本年度无中央巡视、各级审计和财政监督中发现的问题及其所涉及的金额。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000000"/>
    <w:rsid w:val="1ED31087"/>
    <w:rsid w:val="26410F7B"/>
    <w:rsid w:val="58B1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2024-10-28T07:17:00Z</dcterms:created>
  <dc:creator>a</dc:creator>
  <cp:lastModifiedBy>a</cp:lastModifiedBy>
  <dcterms:modified xsi:type="dcterms:W3CDTF">2024-10-28T07:21:01Z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B045C9969F6C42BD84EA3CC0D771DC35_12</vt:lpwstr>
  </property>
</Properties>
</file>