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丰都县人民政府名山街道办事处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关于印发《名山街道公路“路长制”实施方案》的通知</w:t>
      </w:r>
    </w:p>
    <w:p>
      <w:pPr>
        <w:spacing w:line="594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5"/>
        <w:widowControl/>
        <w:spacing w:line="594" w:lineRule="exact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各村（社区）、街道相关部门和单位：</w:t>
      </w:r>
    </w:p>
    <w:p>
      <w:pPr>
        <w:pStyle w:val="5"/>
        <w:widowControl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《名山街道公路“路长制”实施方案》已经街道办事处研究同意，现印发给你们，请结合实际，遵照执行。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丰都县人民政府名山街道办事处</w:t>
      </w: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5"/>
        <w:widowControl/>
        <w:spacing w:line="594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名山街道公路“路长制”实施方案</w:t>
      </w:r>
    </w:p>
    <w:p>
      <w:pPr>
        <w:pStyle w:val="5"/>
        <w:widowControl/>
        <w:spacing w:line="594" w:lineRule="exact"/>
        <w:ind w:firstLine="420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</w:p>
    <w:p>
      <w:pPr>
        <w:pStyle w:val="5"/>
        <w:widowControl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依据《公路法》《公路安全保护条例》等法律法规以及国务院办公厅《关于深化农村公路管理养护体制改革的意见》（国办发〔2019〕45号）、交通运输部和财政部贯彻落实《国务院办公厅关于深化农村公路管理养护体制改革的意见》的通知（交公路发〔2020〕26号）、市政府办公厅《关于深化农村公路管理养护体制改革实施方案》（渝府办发〔2020〕83号）和丰都县人民政府办公室关于印发《丰都县公路“路长制”实施方案》的通知（丰都府办〔2021〕45号）等文件要求，为贯彻落实以人民为中心的发展思想，创新性发挥路长制在道路管护中的牵头作用和保障作用，“管好、护好、运营好”已建好的道路，让道路更好地服务乡村振兴和人民群众安全便捷出行，结合我街道公路实际，就进一步细化公路管养责任体系，加强道路养护管理，提升公路服务水平和保障能力，特制定本实施方案。</w:t>
      </w:r>
    </w:p>
    <w:p>
      <w:pPr>
        <w:pStyle w:val="5"/>
        <w:widowControl/>
        <w:spacing w:line="594" w:lineRule="exact"/>
        <w:ind w:firstLine="640" w:firstLineChars="200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一、指导思想</w:t>
      </w:r>
    </w:p>
    <w:p>
      <w:pPr>
        <w:pStyle w:val="5"/>
        <w:widowControl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以习近平新时代中国特色社会主义思想为指导，认真贯彻落实习近平总书记关于建设“四好农村路”重要指示精神，坚持以人民为中心的发展思想，把握新发展阶段，贯彻新发展理念，融入新发展格局，全面推动公路事业高质量发展。聚焦“让道路成风景、建设人民满意交通”奋斗目标，按照“建立机构、明确责任、综合治理、严格考核”管养办法，建立健全“精干高效、专兼结合、以专为主”管理体系，规范完善“有路必养、有路必管、管养到位”长效机制，全面推行县、街道、村三级“路长制”，进一步提升我街道公路管养水平，打造“建养并重、外通内连、安全舒适、路域洁美、服务优质”道路新貌，构建“畅、安、舒、美”路域环境，为巩固拓展脱贫攻坚成果、统筹推进乡村振兴充分发挥好交通“先行官”作用。</w:t>
      </w:r>
    </w:p>
    <w:p>
      <w:pPr>
        <w:pStyle w:val="5"/>
        <w:widowControl/>
        <w:spacing w:line="594" w:lineRule="exact"/>
        <w:ind w:firstLine="640" w:firstLineChars="200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二、工作目标</w:t>
      </w:r>
    </w:p>
    <w:p>
      <w:pPr>
        <w:pStyle w:val="5"/>
        <w:widowControl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对街道所有的村、社道路全面推行“路长制”，实现公路路长全覆盖、监督管理全过程、指导督导全方位，积极探索“路联管、路全管、路共管、路常管”的公路管理新路子，有力形成“政府主导、行业牵头、部门联动、分级负责、社会参与、综合治理”的公路管理体系。</w:t>
      </w:r>
    </w:p>
    <w:p>
      <w:pPr>
        <w:pStyle w:val="5"/>
        <w:widowControl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按照“健全管理机制、明确工作目标、落实管理责任、强化社会监督、严格管理考核”的工作要求，构建起“责任明确、协调有序、监管严格、奖惩清晰”路长管理制度，全面落实公路管养主体责任，进一步加强路产路权保护，扎实形成县、街道、村三级精细化管理的制度体系。</w:t>
      </w:r>
    </w:p>
    <w:p>
      <w:pPr>
        <w:pStyle w:val="5"/>
        <w:widowControl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将村、社道的管养责任分别落实到人，做到专人专管，确保路长制常态化。同时，在各道路设立路长制公示牌，公示路长姓名、职责、道路概况、监督电话、管理责任人、养护责任人等，广泛接受群众和社会监督。</w:t>
      </w:r>
    </w:p>
    <w:p>
      <w:pPr>
        <w:pStyle w:val="5"/>
        <w:widowControl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——坚持整体推进。2021年底前，出台推行乡村公路路长制实施意见或方案，全面推行乡村公路路长制，基本建立乡村公路路长组织体系。</w:t>
      </w:r>
    </w:p>
    <w:p>
      <w:pPr>
        <w:pStyle w:val="5"/>
        <w:widowControl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——坚持远景规划。到“十四五”末，街道公路路长制工作长效机制全面建立，道路治理能力和治理水平明显提升，路长制管理责任有效落实，广大群众对道路交通获得感和满意度明显增强，全面实现“畅、安、舒、美”道路管理目标。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三、组织机构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（一）街道级路长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街道级路长由街道班子成员担任。对所辖范围内乡村公路路长制工作负总责，落实县总路长、县级路长交办事项。负责具体落实所辖范围内乡村道（含桥梁、隧道）、 附属设施、路容路貌、交通秩序、绿化和环境卫生等综合管理，全面负责所辖道路及周边环境问题的监督协调、情况反馈、问题整改。组织开展道路管理及日常巡查，发现问题及时做好处置、跟踪及落实。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方正楷体_GBK" w:hAnsi="方正楷体_GBK" w:eastAsia="方正楷体_GBK" w:cs="方正楷体_GBK"/>
          <w:kern w:val="2"/>
          <w:sz w:val="32"/>
          <w:szCs w:val="32"/>
        </w:rPr>
      </w:pPr>
      <w:bookmarkStart w:id="0" w:name="bookmark12"/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</w:t>
      </w:r>
      <w:bookmarkEnd w:id="0"/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二）村级路长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村级路长由村社干部担任，对所辖村（社区）内社道路长制工作负总责，落实上级路长交办事项。在乡级路长指导下，健全村规民约，负责具体落实所辖范围内社道（含桥梁、隧道）、附属设施、路容路貌、交通秩序、绿化和环境卫生等具体工作，组织村民遵守村规民约，强化日常巡查，并对道路进行日常养护管理。</w:t>
      </w:r>
      <w:bookmarkStart w:id="1" w:name="bookmark13"/>
      <w:bookmarkEnd w:id="1"/>
    </w:p>
    <w:p>
      <w:pPr>
        <w:pStyle w:val="5"/>
        <w:widowControl/>
        <w:spacing w:line="594" w:lineRule="exact"/>
        <w:ind w:firstLine="640" w:firstLineChars="200"/>
        <w:jc w:val="both"/>
        <w:rPr>
          <w:rFonts w:ascii="方正楷体_GBK" w:hAnsi="方正楷体_GBK" w:eastAsia="方正楷体_GBK" w:cs="方正楷体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（三）路长制办公室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设立街道路长制办公室，办公室主任由街道分管交通领导担任，办公地点设在应急办，负责执行县级总路长办公室制定的有关制度规范，统筹协调责任范围内乡村公路建设与养护管理重大事项，负责对村级路长的指导考核工作。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四、工作职责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实行总路长统一领导、路长办公室统筹指导和街道、村道路长对所管道路具体负责的路长制责任体系。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方正楷体_GBK" w:hAnsi="方正楷体_GBK" w:eastAsia="方正楷体_GBK" w:cs="方正楷体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（一）路长职责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街道、村道路长分别对所管道路的建设、管理、养护和运营工作直接负责，协调解决责任道路的“建管养运”和“畅安舒美”等问题，定期开展道路巡查，对责任道路建设工程质量、养护管理、路政管理等情况进行监督指导并督促落实。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方正楷体_GBK" w:hAnsi="方正楷体_GBK" w:eastAsia="方正楷体_GBK" w:cs="方正楷体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（二）路长办公室职责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街道路长办公室在县总路长办公室指导下开展工作，负责执行总路长办公室制定的有关制度规定，统筹协调责任范围内乡村公路重大事项，组织对村道路长履职情况进行考核并向总路长办公室提出考核建议。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五、基本制度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街道路长原则上每年应组织召开不少于四次办公会议，组织落实总路长办公会议精神。二是建立道路巡查制度。街道、村道路长应定期开展道路巡查，在汛期、恶劣天气等期间应加大巡查频率，督办管理、养护等工作落实，保障道路正常通行。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六、管养队伍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建好用好两支管养队伍，保障路长工作任务落实到位。一是建好用好街道、村二级养护管理队伍。分类有序推进公路养护工程市场化改革，鼓励通过市场化养护、社会化养护、政府购买服务、设立</w:t>
      </w:r>
      <w:bookmarkStart w:id="5" w:name="_GoBack"/>
      <w:bookmarkEnd w:id="5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公益性岗位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、群众分段义务养护等方式开展日常养护，构建专群结合的养护机制。二是建好用好“街道有监管员、村有护路员”的路政管理队伍。街道、村道的路政管理由街道交通管理站负责，交通管理站设在应急办，街道、村道监管员由街道交通管理站委派专职人员担任；社道护路员由村民委员会道路管护队负责，道路管护队设在村（居）委会，委派村组（社）长担任，加强公路巡查和路产路权保护。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七、工作流程及管理方式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通过全覆盖巡查、全天候管控、部门联动等管理方式，做到问题及时发现、整改快速落实、反馈准确有效、台账记录完整，建立健全路长制长效管理处置机制。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八、工作要求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（一）加强组织领导。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“路长制”在县委、县政府的统一领导和指挥调度下开展工作，街道切实按照“一路一长”工作要求，成立组织机构，落实人员责任，建立工作机制，形成横向到边、纵向到底的路长监管体系。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bookmarkStart w:id="2" w:name="bookmark21"/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</w:t>
      </w:r>
      <w:bookmarkEnd w:id="2"/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二）严格监督考核。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每年授牌一批优秀护路员和示范单位、最美道路，对因管养不到位造成重大损失的要依法追责，对失职渎职造成安全事故和严重后果者给予追责问责。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bookmarkStart w:id="3" w:name="bookmark22"/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</w:t>
      </w:r>
      <w:bookmarkEnd w:id="3"/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三）强化资金保障。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按照“上级争取、街道财政预算配套、社会捐赠、村社自治自筹”的机制来保障道路日常养护经费，街道财政办要将路长制工作运行经费、道路应急抢险资金、道路养护设备购置、道路综合保险等纳入预算，推动路长制管理工作顺利开展。道路日常养护经费坚持依规使用、依法审计，主要用于道路清扫保洁、边沟清理、病害处理、安全隐患整治、标识标牌安装和宣传等日常养护工作以及最美农村路创建工作。</w:t>
      </w:r>
    </w:p>
    <w:p>
      <w:pPr>
        <w:pStyle w:val="5"/>
        <w:widowControl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bookmarkStart w:id="4" w:name="bookmark23"/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</w:t>
      </w:r>
      <w:bookmarkEnd w:id="4"/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四）加强舆论营造。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大力开展路长制工作宣传，营造浓厚的工作氛围，引导广大群众积极参与公路管理养护，增强全社会对公路管理养护的责任意识和参与意识。</w:t>
      </w:r>
    </w:p>
    <w:p>
      <w:pPr>
        <w:pStyle w:val="5"/>
        <w:widowControl/>
        <w:spacing w:before="75" w:after="75" w:line="368" w:lineRule="atLeast"/>
        <w:ind w:firstLine="420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5"/>
        <w:widowControl/>
        <w:spacing w:before="75" w:after="75" w:line="368" w:lineRule="atLeast"/>
        <w:ind w:firstLine="420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5"/>
        <w:widowControl/>
        <w:spacing w:before="75" w:after="75" w:line="368" w:lineRule="atLeast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876B40"/>
    <w:rsid w:val="00000AA6"/>
    <w:rsid w:val="00025BEE"/>
    <w:rsid w:val="000308C1"/>
    <w:rsid w:val="00035F4F"/>
    <w:rsid w:val="00056642"/>
    <w:rsid w:val="00061184"/>
    <w:rsid w:val="00067023"/>
    <w:rsid w:val="00071EBD"/>
    <w:rsid w:val="0007364E"/>
    <w:rsid w:val="00076D47"/>
    <w:rsid w:val="0008059D"/>
    <w:rsid w:val="00090689"/>
    <w:rsid w:val="00091D76"/>
    <w:rsid w:val="000A6633"/>
    <w:rsid w:val="000B0279"/>
    <w:rsid w:val="000C2BDD"/>
    <w:rsid w:val="000D016D"/>
    <w:rsid w:val="000E5B81"/>
    <w:rsid w:val="000F5CEC"/>
    <w:rsid w:val="000F756F"/>
    <w:rsid w:val="001021CA"/>
    <w:rsid w:val="00106DAA"/>
    <w:rsid w:val="00117B10"/>
    <w:rsid w:val="001226FE"/>
    <w:rsid w:val="00125395"/>
    <w:rsid w:val="0013232A"/>
    <w:rsid w:val="001428BC"/>
    <w:rsid w:val="00161E3F"/>
    <w:rsid w:val="00165727"/>
    <w:rsid w:val="00181302"/>
    <w:rsid w:val="0018292B"/>
    <w:rsid w:val="00196C56"/>
    <w:rsid w:val="001A576A"/>
    <w:rsid w:val="001C5B7A"/>
    <w:rsid w:val="001D2583"/>
    <w:rsid w:val="001D4376"/>
    <w:rsid w:val="001E001D"/>
    <w:rsid w:val="00205ADE"/>
    <w:rsid w:val="0021228E"/>
    <w:rsid w:val="00223C10"/>
    <w:rsid w:val="00232143"/>
    <w:rsid w:val="0025010F"/>
    <w:rsid w:val="002611D5"/>
    <w:rsid w:val="002B77BC"/>
    <w:rsid w:val="002E7B09"/>
    <w:rsid w:val="003053FD"/>
    <w:rsid w:val="0030679A"/>
    <w:rsid w:val="003236F7"/>
    <w:rsid w:val="003245E6"/>
    <w:rsid w:val="00330F69"/>
    <w:rsid w:val="00331308"/>
    <w:rsid w:val="00335467"/>
    <w:rsid w:val="003565C1"/>
    <w:rsid w:val="003573B4"/>
    <w:rsid w:val="003904C0"/>
    <w:rsid w:val="00397BF0"/>
    <w:rsid w:val="003A1B7C"/>
    <w:rsid w:val="003A58A9"/>
    <w:rsid w:val="003B3D3E"/>
    <w:rsid w:val="003B4F34"/>
    <w:rsid w:val="003E66ED"/>
    <w:rsid w:val="0040052B"/>
    <w:rsid w:val="00421A3B"/>
    <w:rsid w:val="00422F90"/>
    <w:rsid w:val="004358F6"/>
    <w:rsid w:val="00443340"/>
    <w:rsid w:val="004516DB"/>
    <w:rsid w:val="004704D2"/>
    <w:rsid w:val="00486F5A"/>
    <w:rsid w:val="0049009C"/>
    <w:rsid w:val="004C00D6"/>
    <w:rsid w:val="004D2527"/>
    <w:rsid w:val="004D2802"/>
    <w:rsid w:val="004D4CBA"/>
    <w:rsid w:val="004E2117"/>
    <w:rsid w:val="005005CA"/>
    <w:rsid w:val="005029D2"/>
    <w:rsid w:val="0052734F"/>
    <w:rsid w:val="00550D7B"/>
    <w:rsid w:val="00557BA8"/>
    <w:rsid w:val="0058367F"/>
    <w:rsid w:val="0059562E"/>
    <w:rsid w:val="00596D04"/>
    <w:rsid w:val="005B3D69"/>
    <w:rsid w:val="005C5B9D"/>
    <w:rsid w:val="005D0B18"/>
    <w:rsid w:val="005E6CCC"/>
    <w:rsid w:val="005E76BB"/>
    <w:rsid w:val="005F5655"/>
    <w:rsid w:val="0060379C"/>
    <w:rsid w:val="006216C8"/>
    <w:rsid w:val="006266B6"/>
    <w:rsid w:val="00650F48"/>
    <w:rsid w:val="0066106A"/>
    <w:rsid w:val="0068097B"/>
    <w:rsid w:val="0068727C"/>
    <w:rsid w:val="00693601"/>
    <w:rsid w:val="006B6BEA"/>
    <w:rsid w:val="006D3B6F"/>
    <w:rsid w:val="006D665E"/>
    <w:rsid w:val="006E15B5"/>
    <w:rsid w:val="00704F8C"/>
    <w:rsid w:val="00712F82"/>
    <w:rsid w:val="007218B8"/>
    <w:rsid w:val="00733295"/>
    <w:rsid w:val="00736650"/>
    <w:rsid w:val="0074545D"/>
    <w:rsid w:val="007511FF"/>
    <w:rsid w:val="007714A5"/>
    <w:rsid w:val="007921BC"/>
    <w:rsid w:val="007A614A"/>
    <w:rsid w:val="007D0F0E"/>
    <w:rsid w:val="007E09FF"/>
    <w:rsid w:val="0080001E"/>
    <w:rsid w:val="00805EBD"/>
    <w:rsid w:val="00826443"/>
    <w:rsid w:val="008717AC"/>
    <w:rsid w:val="00873998"/>
    <w:rsid w:val="00876B40"/>
    <w:rsid w:val="008921E0"/>
    <w:rsid w:val="008A3659"/>
    <w:rsid w:val="008A3715"/>
    <w:rsid w:val="008A7FDF"/>
    <w:rsid w:val="008B0409"/>
    <w:rsid w:val="008F28A0"/>
    <w:rsid w:val="008F71C5"/>
    <w:rsid w:val="009033B5"/>
    <w:rsid w:val="009202AA"/>
    <w:rsid w:val="009379A9"/>
    <w:rsid w:val="00950636"/>
    <w:rsid w:val="00950B2D"/>
    <w:rsid w:val="00951F8B"/>
    <w:rsid w:val="0095519C"/>
    <w:rsid w:val="009658A7"/>
    <w:rsid w:val="009B183C"/>
    <w:rsid w:val="009C1DDF"/>
    <w:rsid w:val="009C22F6"/>
    <w:rsid w:val="009D072E"/>
    <w:rsid w:val="009D54DB"/>
    <w:rsid w:val="009D55DB"/>
    <w:rsid w:val="009D79CD"/>
    <w:rsid w:val="009E105C"/>
    <w:rsid w:val="00A22BEB"/>
    <w:rsid w:val="00A23F1D"/>
    <w:rsid w:val="00A25BA0"/>
    <w:rsid w:val="00A27E1F"/>
    <w:rsid w:val="00A45A59"/>
    <w:rsid w:val="00A476A3"/>
    <w:rsid w:val="00A62FF3"/>
    <w:rsid w:val="00A71679"/>
    <w:rsid w:val="00A82FF0"/>
    <w:rsid w:val="00A913DE"/>
    <w:rsid w:val="00A92E69"/>
    <w:rsid w:val="00AA05A1"/>
    <w:rsid w:val="00AA5F18"/>
    <w:rsid w:val="00AD50C6"/>
    <w:rsid w:val="00AD668C"/>
    <w:rsid w:val="00AE4C48"/>
    <w:rsid w:val="00AF336E"/>
    <w:rsid w:val="00B01828"/>
    <w:rsid w:val="00B10F9A"/>
    <w:rsid w:val="00B12D4A"/>
    <w:rsid w:val="00B17ED1"/>
    <w:rsid w:val="00B23F5D"/>
    <w:rsid w:val="00B248AF"/>
    <w:rsid w:val="00B24F96"/>
    <w:rsid w:val="00B51548"/>
    <w:rsid w:val="00B57943"/>
    <w:rsid w:val="00B72573"/>
    <w:rsid w:val="00B85D63"/>
    <w:rsid w:val="00B9223C"/>
    <w:rsid w:val="00B9455B"/>
    <w:rsid w:val="00BA3F9B"/>
    <w:rsid w:val="00BA733D"/>
    <w:rsid w:val="00BB6BBA"/>
    <w:rsid w:val="00BB7E64"/>
    <w:rsid w:val="00BD09E9"/>
    <w:rsid w:val="00BD524A"/>
    <w:rsid w:val="00BE53EF"/>
    <w:rsid w:val="00C0346E"/>
    <w:rsid w:val="00C066BE"/>
    <w:rsid w:val="00C3735C"/>
    <w:rsid w:val="00C57BA1"/>
    <w:rsid w:val="00C57C3F"/>
    <w:rsid w:val="00C73562"/>
    <w:rsid w:val="00C76066"/>
    <w:rsid w:val="00C956C9"/>
    <w:rsid w:val="00CD0AA8"/>
    <w:rsid w:val="00CD3DDA"/>
    <w:rsid w:val="00CE1C84"/>
    <w:rsid w:val="00CE2E3B"/>
    <w:rsid w:val="00CE5372"/>
    <w:rsid w:val="00D04AE8"/>
    <w:rsid w:val="00D072BC"/>
    <w:rsid w:val="00D163CE"/>
    <w:rsid w:val="00D30392"/>
    <w:rsid w:val="00D477CC"/>
    <w:rsid w:val="00D80E8B"/>
    <w:rsid w:val="00D8279E"/>
    <w:rsid w:val="00DA51A0"/>
    <w:rsid w:val="00DA750A"/>
    <w:rsid w:val="00DB21BA"/>
    <w:rsid w:val="00DB356D"/>
    <w:rsid w:val="00DB3A12"/>
    <w:rsid w:val="00DB6760"/>
    <w:rsid w:val="00DB7A20"/>
    <w:rsid w:val="00DB7BA3"/>
    <w:rsid w:val="00DC364E"/>
    <w:rsid w:val="00DD21CC"/>
    <w:rsid w:val="00DE096C"/>
    <w:rsid w:val="00DE347A"/>
    <w:rsid w:val="00DE5593"/>
    <w:rsid w:val="00DF2985"/>
    <w:rsid w:val="00DF7FAE"/>
    <w:rsid w:val="00E07FFC"/>
    <w:rsid w:val="00E24C15"/>
    <w:rsid w:val="00E32449"/>
    <w:rsid w:val="00E478AB"/>
    <w:rsid w:val="00E727EA"/>
    <w:rsid w:val="00E72CE8"/>
    <w:rsid w:val="00E74D7B"/>
    <w:rsid w:val="00E9774C"/>
    <w:rsid w:val="00ED214B"/>
    <w:rsid w:val="00EF7CE1"/>
    <w:rsid w:val="00F042BC"/>
    <w:rsid w:val="00F154D9"/>
    <w:rsid w:val="00F15AFB"/>
    <w:rsid w:val="00F177E4"/>
    <w:rsid w:val="00F33F5A"/>
    <w:rsid w:val="00F43120"/>
    <w:rsid w:val="00F50D35"/>
    <w:rsid w:val="00F906F7"/>
    <w:rsid w:val="00FA1694"/>
    <w:rsid w:val="00FA24E8"/>
    <w:rsid w:val="00FA73EB"/>
    <w:rsid w:val="00FC1AB3"/>
    <w:rsid w:val="00FC283D"/>
    <w:rsid w:val="00FC7D6D"/>
    <w:rsid w:val="00FE593A"/>
    <w:rsid w:val="0102012E"/>
    <w:rsid w:val="016D0F79"/>
    <w:rsid w:val="02011479"/>
    <w:rsid w:val="02DE3ECF"/>
    <w:rsid w:val="039E31DA"/>
    <w:rsid w:val="03D86954"/>
    <w:rsid w:val="04234523"/>
    <w:rsid w:val="0429263D"/>
    <w:rsid w:val="053E08DF"/>
    <w:rsid w:val="069B0B6D"/>
    <w:rsid w:val="074175B4"/>
    <w:rsid w:val="07875F8E"/>
    <w:rsid w:val="086C5FEE"/>
    <w:rsid w:val="0A4E0B02"/>
    <w:rsid w:val="0B196F3F"/>
    <w:rsid w:val="0B3501D9"/>
    <w:rsid w:val="0B5101BC"/>
    <w:rsid w:val="0B95778A"/>
    <w:rsid w:val="0C1D6693"/>
    <w:rsid w:val="0DE01779"/>
    <w:rsid w:val="0E065069"/>
    <w:rsid w:val="0E540DCB"/>
    <w:rsid w:val="0E834FE1"/>
    <w:rsid w:val="1062728F"/>
    <w:rsid w:val="122D7C59"/>
    <w:rsid w:val="12481813"/>
    <w:rsid w:val="12A43593"/>
    <w:rsid w:val="1320175E"/>
    <w:rsid w:val="13941C69"/>
    <w:rsid w:val="14C64A26"/>
    <w:rsid w:val="15873CB5"/>
    <w:rsid w:val="167B13B9"/>
    <w:rsid w:val="18840E99"/>
    <w:rsid w:val="1AC90C8B"/>
    <w:rsid w:val="1AFC6B54"/>
    <w:rsid w:val="1B300841"/>
    <w:rsid w:val="1BAF2BE9"/>
    <w:rsid w:val="1BE55983"/>
    <w:rsid w:val="1CEE7CA8"/>
    <w:rsid w:val="1E272C33"/>
    <w:rsid w:val="1E9B97B4"/>
    <w:rsid w:val="1F5A33FA"/>
    <w:rsid w:val="20C50792"/>
    <w:rsid w:val="20F74A79"/>
    <w:rsid w:val="21082849"/>
    <w:rsid w:val="22333AFB"/>
    <w:rsid w:val="225F16A7"/>
    <w:rsid w:val="2284641B"/>
    <w:rsid w:val="22891852"/>
    <w:rsid w:val="25E46AA9"/>
    <w:rsid w:val="26C06439"/>
    <w:rsid w:val="26CD6085"/>
    <w:rsid w:val="28C90AD3"/>
    <w:rsid w:val="28E76AEC"/>
    <w:rsid w:val="292428E4"/>
    <w:rsid w:val="296B5928"/>
    <w:rsid w:val="2A4C49D2"/>
    <w:rsid w:val="2A6F697C"/>
    <w:rsid w:val="2AF41853"/>
    <w:rsid w:val="2C116747"/>
    <w:rsid w:val="2C4B235A"/>
    <w:rsid w:val="2CF855A2"/>
    <w:rsid w:val="2E1844C0"/>
    <w:rsid w:val="2EE50C12"/>
    <w:rsid w:val="2F8F069A"/>
    <w:rsid w:val="2FF64EF8"/>
    <w:rsid w:val="30CF2B93"/>
    <w:rsid w:val="30D37D62"/>
    <w:rsid w:val="315543EB"/>
    <w:rsid w:val="317A04AE"/>
    <w:rsid w:val="329A7C74"/>
    <w:rsid w:val="33375D57"/>
    <w:rsid w:val="33501757"/>
    <w:rsid w:val="338D4255"/>
    <w:rsid w:val="352F579B"/>
    <w:rsid w:val="363C3EC0"/>
    <w:rsid w:val="36701F4A"/>
    <w:rsid w:val="369D39CF"/>
    <w:rsid w:val="36DF61C3"/>
    <w:rsid w:val="37303867"/>
    <w:rsid w:val="38BB78C5"/>
    <w:rsid w:val="38F47E31"/>
    <w:rsid w:val="393C2D31"/>
    <w:rsid w:val="39773F1C"/>
    <w:rsid w:val="3A1A1EEA"/>
    <w:rsid w:val="3B8625F7"/>
    <w:rsid w:val="3B8B1CF4"/>
    <w:rsid w:val="3D816A4A"/>
    <w:rsid w:val="3E4B328E"/>
    <w:rsid w:val="40954EB7"/>
    <w:rsid w:val="41176583"/>
    <w:rsid w:val="423B1CF4"/>
    <w:rsid w:val="42761759"/>
    <w:rsid w:val="432B5520"/>
    <w:rsid w:val="43CB3629"/>
    <w:rsid w:val="44562B9B"/>
    <w:rsid w:val="44F461C9"/>
    <w:rsid w:val="4692317E"/>
    <w:rsid w:val="469719DA"/>
    <w:rsid w:val="47E14322"/>
    <w:rsid w:val="491B0366"/>
    <w:rsid w:val="4B130850"/>
    <w:rsid w:val="4C2F2D57"/>
    <w:rsid w:val="4C497EAB"/>
    <w:rsid w:val="4C7A6453"/>
    <w:rsid w:val="4E4B6AD5"/>
    <w:rsid w:val="4FDB4E95"/>
    <w:rsid w:val="4FE55D5B"/>
    <w:rsid w:val="50C64E60"/>
    <w:rsid w:val="5102541A"/>
    <w:rsid w:val="5194018F"/>
    <w:rsid w:val="52510FF4"/>
    <w:rsid w:val="527B5B53"/>
    <w:rsid w:val="528E4E9F"/>
    <w:rsid w:val="535B1E0C"/>
    <w:rsid w:val="545D1785"/>
    <w:rsid w:val="550110CF"/>
    <w:rsid w:val="55E677EF"/>
    <w:rsid w:val="55F44C29"/>
    <w:rsid w:val="566C4A77"/>
    <w:rsid w:val="569B1C55"/>
    <w:rsid w:val="578042AD"/>
    <w:rsid w:val="5834652D"/>
    <w:rsid w:val="5886379E"/>
    <w:rsid w:val="592A771D"/>
    <w:rsid w:val="5A675F93"/>
    <w:rsid w:val="5AB97803"/>
    <w:rsid w:val="5BEB29F4"/>
    <w:rsid w:val="5C353829"/>
    <w:rsid w:val="5D6F41FC"/>
    <w:rsid w:val="5DAF0C9F"/>
    <w:rsid w:val="5EB146FA"/>
    <w:rsid w:val="5F631D0F"/>
    <w:rsid w:val="5F6D3EEF"/>
    <w:rsid w:val="5FB8105D"/>
    <w:rsid w:val="60430294"/>
    <w:rsid w:val="6091723E"/>
    <w:rsid w:val="60B95214"/>
    <w:rsid w:val="60BD1E12"/>
    <w:rsid w:val="62A97CF9"/>
    <w:rsid w:val="648E404D"/>
    <w:rsid w:val="658D659B"/>
    <w:rsid w:val="65E17CDC"/>
    <w:rsid w:val="6703569F"/>
    <w:rsid w:val="69172799"/>
    <w:rsid w:val="69375E48"/>
    <w:rsid w:val="694A54A2"/>
    <w:rsid w:val="69875696"/>
    <w:rsid w:val="69C10E1E"/>
    <w:rsid w:val="69F97614"/>
    <w:rsid w:val="6B1B2DF7"/>
    <w:rsid w:val="6B96122D"/>
    <w:rsid w:val="6BE83512"/>
    <w:rsid w:val="6C171348"/>
    <w:rsid w:val="6DB361D3"/>
    <w:rsid w:val="6E0C3F40"/>
    <w:rsid w:val="6F021C81"/>
    <w:rsid w:val="714372A9"/>
    <w:rsid w:val="716D53FF"/>
    <w:rsid w:val="72960F5E"/>
    <w:rsid w:val="733955B4"/>
    <w:rsid w:val="736A49B5"/>
    <w:rsid w:val="743E0A12"/>
    <w:rsid w:val="74D2104A"/>
    <w:rsid w:val="756B496E"/>
    <w:rsid w:val="774D0730"/>
    <w:rsid w:val="77655A3E"/>
    <w:rsid w:val="77C42A78"/>
    <w:rsid w:val="77D30575"/>
    <w:rsid w:val="79204308"/>
    <w:rsid w:val="792F3625"/>
    <w:rsid w:val="796473C7"/>
    <w:rsid w:val="7A153135"/>
    <w:rsid w:val="7A9B3EA4"/>
    <w:rsid w:val="7BC716EA"/>
    <w:rsid w:val="7C2B537B"/>
    <w:rsid w:val="7C512B94"/>
    <w:rsid w:val="7C54491A"/>
    <w:rsid w:val="7CB8353C"/>
    <w:rsid w:val="7D1000F2"/>
    <w:rsid w:val="7D614D7E"/>
    <w:rsid w:val="7DFC1D56"/>
    <w:rsid w:val="7F48706D"/>
    <w:rsid w:val="E77781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semiHidden/>
    <w:unhideWhenUsed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4">
    <w:name w:val="Char1 Char Char 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5">
    <w:name w:val="Char1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0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19">
    <w:name w:val="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456</Words>
  <Characters>2600</Characters>
  <Lines>21</Lines>
  <Paragraphs>6</Paragraphs>
  <TotalTime>16</TotalTime>
  <ScaleCrop>false</ScaleCrop>
  <LinksUpToDate>false</LinksUpToDate>
  <CharactersWithSpaces>3050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2018-01-15T17:09:00Z</dcterms:created>
  <dc:creator>微软用户</dc:creator>
  <cp:lastModifiedBy>温星星</cp:lastModifiedBy>
  <cp:lastPrinted>2018-01-15T19:52:00Z</cp:lastPrinted>
  <dcterms:modified xsi:type="dcterms:W3CDTF">2023-11-27T08:30:36Z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61C52521329B4F4BA1671833F754E8AA_12</vt:lpwstr>
  </property>
</Properties>
</file>