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OLE_LINK1"/>
    </w:p>
    <w:bookmarkEnd w:id="0"/>
    <w:p w:rsidR="00FF6571" w:rsidRDefault="00867DD8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丰名办发〔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77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867DD8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丰都县人民政府名山街道办事处</w:t>
      </w:r>
    </w:p>
    <w:p w:rsidR="00FF6571" w:rsidRDefault="00867DD8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国庆中秋假期道路交通安全管理工作的</w:t>
      </w:r>
    </w:p>
    <w:p w:rsidR="00FF6571" w:rsidRDefault="00867DD8">
      <w:pPr>
        <w:spacing w:line="59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通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sz w:val="44"/>
          <w:szCs w:val="44"/>
        </w:rPr>
        <w:t>知</w:t>
      </w: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867DD8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各村（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居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民委员会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、街道各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办公室（中心）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国庆中秋佳节将至，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为做好今年国庆、中秋假期道路交通安全工作，根据《丰都县安全生产委员会道路交通安全办公室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关于全面复盘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号行动扎实开展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暨国庆中秋假期道路交通安全管理工作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》（</w:t>
      </w:r>
      <w:r>
        <w:rPr>
          <w:rFonts w:ascii="Times New Roman" w:eastAsia="方正仿宋_GBK" w:hAnsi="Times New Roman" w:cs="Times New Roman"/>
          <w:sz w:val="32"/>
          <w:szCs w:val="32"/>
        </w:rPr>
        <w:t>丰安交办〔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）文件精神，结合街道实际情况，现将</w:t>
      </w:r>
      <w:r>
        <w:rPr>
          <w:rFonts w:ascii="Times New Roman" w:eastAsia="方正仿宋_GBK" w:hAnsi="Times New Roman" w:cs="Times New Roman"/>
          <w:sz w:val="32"/>
          <w:szCs w:val="32"/>
        </w:rPr>
        <w:t>有关要求通知如下：</w:t>
      </w:r>
    </w:p>
    <w:p w:rsidR="00FF6571" w:rsidRDefault="00867DD8">
      <w:pPr>
        <w:snapToGrid w:val="0"/>
        <w:spacing w:line="6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一、开展分析</w:t>
      </w:r>
      <w:proofErr w:type="gramStart"/>
      <w:r>
        <w:rPr>
          <w:rFonts w:ascii="方正黑体_GBK" w:eastAsia="方正黑体_GBK" w:hint="eastAsia"/>
          <w:sz w:val="32"/>
          <w:szCs w:val="32"/>
        </w:rPr>
        <w:t>研</w:t>
      </w:r>
      <w:proofErr w:type="gramEnd"/>
      <w:r>
        <w:rPr>
          <w:rFonts w:ascii="方正黑体_GBK" w:eastAsia="方正黑体_GBK" w:hint="eastAsia"/>
          <w:sz w:val="32"/>
          <w:szCs w:val="32"/>
        </w:rPr>
        <w:t>判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强化宣传教育</w:t>
      </w:r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村（社区）、街道各相关单位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结合实际情况，在节前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一次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道路交通安全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专题分析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判，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总结评估“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号行动”经验做法，加强“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号行动”宣传引导，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找出辖区重点企业（含重点源头单位）、重点路段，形成重点防控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清单台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账，逐一落实防控责任，有针对性制定防控措施。</w:t>
      </w:r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各村（社区）要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在节前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针对辖区低速电动车车主及驾驶人，采取短信电话或上门入户的方式，开展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次警示提醒；对高风险驾驶人，要逐一落实上门或电话宣传提示。针对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家农村用工大户，要采取电话或上门入户等方式，对用工大户负责人、安全管理责任人开展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次宣传警示。</w:t>
      </w:r>
    </w:p>
    <w:p w:rsidR="00FF6571" w:rsidRDefault="00867DD8">
      <w:pPr>
        <w:snapToGrid w:val="0"/>
        <w:spacing w:line="6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</w:t>
      </w:r>
      <w:r>
        <w:rPr>
          <w:rFonts w:ascii="方正黑体_GBK" w:eastAsia="方正黑体_GBK" w:hint="eastAsia"/>
          <w:sz w:val="32"/>
          <w:szCs w:val="32"/>
        </w:rPr>
        <w:t>开展安全管控、</w:t>
      </w:r>
      <w:r>
        <w:rPr>
          <w:rFonts w:ascii="方正黑体_GBK" w:eastAsia="方正黑体_GBK" w:hint="eastAsia"/>
          <w:sz w:val="32"/>
          <w:szCs w:val="32"/>
        </w:rPr>
        <w:t>做好</w:t>
      </w:r>
      <w:proofErr w:type="gramStart"/>
      <w:r>
        <w:rPr>
          <w:rFonts w:ascii="方正黑体_GBK" w:eastAsia="方正黑体_GBK" w:hint="eastAsia"/>
          <w:sz w:val="32"/>
          <w:szCs w:val="32"/>
        </w:rPr>
        <w:t>涉旅安全</w:t>
      </w:r>
      <w:proofErr w:type="gramEnd"/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各村（社区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街道相关单位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要统筹调度用好农村“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6+5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”支力量，督促规范上岗上勤、有效履职作为，继续落实好红白喜事“五必须”工作。要督促全员上岗履职，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日，农村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劝导站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要全部启动，结合实际合理安排上岗时段，原则每天不少于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小时，并安排不少于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1/4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的劝导站在早晚时段开展延时勤务，对过往车辆严格落实“三问三查三提示”勤务要求。</w:t>
      </w:r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村（社区）、街道各相关单位要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始终把严防发生群死群伤事故作为重中之重，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节前开展一次安全隐患大检查，节日期间持续加强自查自纠，从源头上防范各类违法违规行为；</w:t>
      </w:r>
      <w:r>
        <w:rPr>
          <w:rFonts w:ascii="Times New Roman" w:eastAsia="方正仿宋_GBK" w:hAnsi="Times New Roman" w:cs="Times New Roman"/>
          <w:sz w:val="32"/>
          <w:szCs w:val="32"/>
        </w:rPr>
        <w:t>要以通往热门景区、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网红景</w:t>
      </w:r>
      <w:r>
        <w:rPr>
          <w:rFonts w:ascii="Times New Roman" w:eastAsia="方正仿宋_GBK" w:hAnsi="Times New Roman" w:cs="Times New Roman"/>
          <w:sz w:val="32"/>
          <w:szCs w:val="32"/>
        </w:rPr>
        <w:t>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乡村旅游、休闲集中区域道路和施工路段为重点，开展一次动态排查，重点排查临水临崖、急弯陡坡等高危路段护栏缺失、损坏未修复，以及施工路段交通组织不合理、安全防护设施设置不规范、夜间警示提示不醒目等隐患，对排查发现隐患，建立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隐患台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账，及时落实治理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措施</w:t>
      </w:r>
      <w:r>
        <w:rPr>
          <w:rFonts w:ascii="Times New Roman" w:eastAsia="方正仿宋_GBK" w:hAnsi="Times New Roman" w:cs="Times New Roman"/>
          <w:sz w:val="32"/>
          <w:szCs w:val="32"/>
        </w:rPr>
        <w:t>，节前无法治理到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位的，落实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有效临防措施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F6571" w:rsidRDefault="00867DD8">
      <w:pPr>
        <w:snapToGrid w:val="0"/>
        <w:spacing w:line="640" w:lineRule="exact"/>
        <w:ind w:firstLineChars="180" w:firstLine="576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开展值班值守、</w:t>
      </w:r>
      <w:r>
        <w:rPr>
          <w:rFonts w:ascii="方正黑体_GBK" w:eastAsia="方正黑体_GBK" w:hint="eastAsia"/>
          <w:sz w:val="32"/>
          <w:szCs w:val="32"/>
        </w:rPr>
        <w:t>做好</w:t>
      </w:r>
      <w:r>
        <w:rPr>
          <w:rFonts w:ascii="方正黑体_GBK" w:eastAsia="方正黑体_GBK" w:hint="eastAsia"/>
          <w:sz w:val="32"/>
          <w:szCs w:val="32"/>
        </w:rPr>
        <w:t>应急准备</w:t>
      </w:r>
    </w:p>
    <w:p w:rsidR="00FF6571" w:rsidRDefault="00867DD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各村（社区）、街道平安法治办公室、经济发展办公室、名山派出所、交警中队等相关单位</w:t>
      </w:r>
      <w:r>
        <w:rPr>
          <w:rFonts w:ascii="Times New Roman" w:eastAsia="方正仿宋_GBK" w:hAnsi="Times New Roman" w:cs="Times New Roman"/>
          <w:sz w:val="32"/>
          <w:szCs w:val="32"/>
        </w:rPr>
        <w:t>要互通信息，强化应急值守，遇强降雨等恶劣天气，及早预警提示</w:t>
      </w:r>
      <w:r>
        <w:rPr>
          <w:rFonts w:ascii="Times New Roman" w:eastAsia="方正仿宋_GBK" w:hAnsi="Times New Roman" w:cs="Times New Roman"/>
          <w:sz w:val="32"/>
          <w:szCs w:val="32"/>
        </w:rPr>
        <w:t>，落实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落细叫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应熔断措施，全力确保安全；要做好应急准备，提前将物资装备、救援车辆、应急设备投放到长下坡、桥梁隧道、急弯陡坡等重要路段，确保一旦发生突发情况快速处置、高效应对。</w:t>
      </w:r>
    </w:p>
    <w:p w:rsidR="00FF6571" w:rsidRDefault="00FF657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F6571" w:rsidRDefault="00FF657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F6571" w:rsidRDefault="00867DD8">
      <w:pPr>
        <w:spacing w:line="540" w:lineRule="exact"/>
        <w:ind w:leftChars="1300" w:left="273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丰都县人民政府名山街道办事处</w:t>
      </w:r>
    </w:p>
    <w:p w:rsidR="00FF6571" w:rsidRDefault="00867DD8">
      <w:pPr>
        <w:spacing w:line="540" w:lineRule="exact"/>
        <w:ind w:leftChars="1400" w:left="29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F6571" w:rsidRDefault="00FF6571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F6571" w:rsidRDefault="00867DD8">
      <w:pPr>
        <w:wordWrap w:val="0"/>
        <w:spacing w:line="56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（此件公开发布）</w:t>
      </w: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297959" w:rsidRDefault="00297959">
      <w:pPr>
        <w:widowControl/>
        <w:snapToGrid w:val="0"/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297959" w:rsidRDefault="00297959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bookmarkStart w:id="1" w:name="_GoBack"/>
      <w:bookmarkEnd w:id="1"/>
    </w:p>
    <w:p w:rsidR="00FF6571" w:rsidRDefault="00FF6571">
      <w:pPr>
        <w:widowControl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FF6571" w:rsidRDefault="00FF6571"/>
    <w:sectPr w:rsidR="00FF6571">
      <w:footerReference w:type="even" r:id="rId9"/>
      <w:footerReference w:type="default" r:id="rId10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D8" w:rsidRDefault="00867DD8">
      <w:r>
        <w:separator/>
      </w:r>
    </w:p>
  </w:endnote>
  <w:endnote w:type="continuationSeparator" w:id="0">
    <w:p w:rsidR="00867DD8" w:rsidRDefault="008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71" w:rsidRDefault="00867DD8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5CB6B" wp14:editId="765999EA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571" w:rsidRDefault="00867DD8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97959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18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AQ1bjXbAAAACAEAAA8AAABkcnMvZG93bnJldi54bWxMj8FOwzAQ&#10;RO9I/IO1SNxahyCqJMSpAMGlF9SCxHUbL0mEvY5iNw1/z3KC26xmNfOm3i7eqZmmOAQ2cLPOQBG3&#10;wQ7cGXh/e1kVoGJCtugCk4FvirBtLi9qrGw4857mQ+qUhHCs0ECf0lhpHduePMZ1GInF+wyTxyTn&#10;1Gk74VnCvdN5lm20x4GloceRnnpqvw4nL7079zGHMu1bPT/bx6Uo+XVXGnN9tTzcg0q0pL9n+MUX&#10;dGiE6RhObKNyBmRIMrC63YgQOy8KEUcRd3kGuqn1/wHNDwAAAP//AwBQSwECLQAUAAYACAAAACEA&#10;toM4kv4AAADhAQAAEwAAAAAAAAAAAAAAAAAAAAAAW0NvbnRlbnRfVHlwZXNdLnhtbFBLAQItABQA&#10;BgAIAAAAIQA4/SH/1gAAAJQBAAALAAAAAAAAAAAAAAAAAC8BAABfcmVscy8ucmVsc1BLAQItABQA&#10;BgAIAAAAIQAr640FAwMAAMwGAAAOAAAAAAAAAAAAAAAAAC4CAABkcnMvZTJvRG9jLnhtbFBLAQIt&#10;ABQABgAIAAAAIQAENW412wAAAAgBAAAPAAAAAAAAAAAAAAAAAF0FAABkcnMvZG93bnJldi54bWxQ&#10;SwUGAAAAAAQABADzAAAAZQYAAAAA&#10;" filled="f" fillcolor="white [3201]" stroked="f" strokeweight=".5pt">
              <v:textbox style="mso-fit-shape-to-text:t" inset="0,0,0,0">
                <w:txbxContent>
                  <w:p w:rsidR="00FF6571" w:rsidRDefault="00867DD8">
                    <w:pPr>
                      <w:pStyle w:val="a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297959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71" w:rsidRDefault="00867DD8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2A23D" wp14:editId="56C6DE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571" w:rsidRDefault="00867DD8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97959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FF6571" w:rsidRDefault="00867DD8">
                    <w:pPr>
                      <w:pStyle w:val="a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297959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6571" w:rsidRDefault="00FF65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D8" w:rsidRDefault="00867DD8">
      <w:r>
        <w:separator/>
      </w:r>
    </w:p>
  </w:footnote>
  <w:footnote w:type="continuationSeparator" w:id="0">
    <w:p w:rsidR="00867DD8" w:rsidRDefault="0086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72"/>
    <w:rsid w:val="00016F04"/>
    <w:rsid w:val="00073BAF"/>
    <w:rsid w:val="00207995"/>
    <w:rsid w:val="00297959"/>
    <w:rsid w:val="003413DF"/>
    <w:rsid w:val="00342F6F"/>
    <w:rsid w:val="004A3240"/>
    <w:rsid w:val="00592872"/>
    <w:rsid w:val="00867DD8"/>
    <w:rsid w:val="00893CCC"/>
    <w:rsid w:val="009A0D9B"/>
    <w:rsid w:val="00A55F22"/>
    <w:rsid w:val="00C27592"/>
    <w:rsid w:val="00D227CA"/>
    <w:rsid w:val="00FE7520"/>
    <w:rsid w:val="00FF6571"/>
    <w:rsid w:val="517C47AD"/>
    <w:rsid w:val="663D12E2"/>
    <w:rsid w:val="76A46E68"/>
    <w:rsid w:val="77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3F9E6-FD27-43CD-93A0-5D553DD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2025-09-25T03:49:00Z</dcterms:created>
  <dcterms:modified xsi:type="dcterms:W3CDTF">2025-10-09T08:07:00Z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eyJoZGlkIjoiMTZmYTY5NmE5NDY4YWRmYmVhOWM5NDEyNzQ3YTQ4MTAiLCJ1c2VySWQiOiI1NDcwODA1ODkifQ==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8AA5539933F44BC982C54361F7AFF70A_12</vt:lpwstr>
  </property>
</Properties>
</file>