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5C053" w14:textId="77777777" w:rsidR="00D645BB" w:rsidRDefault="000B1728">
      <w:pPr>
        <w:adjustRightInd w:val="0"/>
        <w:snapToGrid w:val="0"/>
        <w:spacing w:line="554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丰都县南天湖镇人民政府公益性岗位招聘公告</w:t>
      </w:r>
    </w:p>
    <w:p w14:paraId="309D3F17" w14:textId="77777777" w:rsidR="00D645BB" w:rsidRDefault="00D645BB">
      <w:pPr>
        <w:adjustRightInd w:val="0"/>
        <w:snapToGrid w:val="0"/>
        <w:spacing w:line="554" w:lineRule="exact"/>
        <w:jc w:val="center"/>
        <w:rPr>
          <w:rFonts w:ascii="Times New Roman" w:eastAsia="方正仿宋_GBK" w:hAnsi="Times New Roman" w:cs="方正仿宋_GBK"/>
          <w:sz w:val="32"/>
          <w:szCs w:val="32"/>
        </w:rPr>
      </w:pPr>
    </w:p>
    <w:p w14:paraId="1ECBAF1E" w14:textId="77777777" w:rsidR="00D645BB" w:rsidRDefault="000B1728">
      <w:pPr>
        <w:overflowPunct w:val="0"/>
        <w:adjustRightInd w:val="0"/>
        <w:snapToGrid w:val="0"/>
        <w:spacing w:line="554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因工作需要，现面向社会公开招聘公益性岗位人员，现将有关事项公告如下：</w:t>
      </w:r>
    </w:p>
    <w:p w14:paraId="13C04240" w14:textId="77777777" w:rsidR="00D645BB" w:rsidRDefault="000B1728">
      <w:pPr>
        <w:numPr>
          <w:ilvl w:val="0"/>
          <w:numId w:val="1"/>
        </w:numPr>
        <w:overflowPunct w:val="0"/>
        <w:adjustRightInd w:val="0"/>
        <w:snapToGrid w:val="0"/>
        <w:spacing w:line="554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招聘原则</w:t>
      </w:r>
    </w:p>
    <w:p w14:paraId="6EE0184D" w14:textId="77777777" w:rsidR="00D645BB" w:rsidRDefault="000B1728">
      <w:pPr>
        <w:overflowPunct w:val="0"/>
        <w:adjustRightInd w:val="0"/>
        <w:snapToGrid w:val="0"/>
        <w:spacing w:line="554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按照公益性岗位人员有关文件精神要求，坚持公开、公平、竞争、择优的原则，采取线下报名、面试、签订合同的方式进行。</w:t>
      </w:r>
    </w:p>
    <w:p w14:paraId="6BAE8711" w14:textId="77777777" w:rsidR="00D645BB" w:rsidRDefault="000B1728">
      <w:pPr>
        <w:numPr>
          <w:ilvl w:val="0"/>
          <w:numId w:val="1"/>
        </w:numPr>
        <w:overflowPunct w:val="0"/>
        <w:adjustRightInd w:val="0"/>
        <w:snapToGrid w:val="0"/>
        <w:spacing w:line="554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招聘岗位和人数</w:t>
      </w:r>
    </w:p>
    <w:p w14:paraId="0A68BD3C" w14:textId="77777777" w:rsidR="00D645BB" w:rsidRDefault="000B1728">
      <w:pPr>
        <w:overflowPunct w:val="0"/>
        <w:adjustRightInd w:val="0"/>
        <w:snapToGrid w:val="0"/>
        <w:spacing w:line="554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本次招聘公益性岗位人员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名，主要从事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社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会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保险协理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、就业协管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工作。</w:t>
      </w:r>
    </w:p>
    <w:p w14:paraId="6FABFA28" w14:textId="77777777" w:rsidR="00D645BB" w:rsidRDefault="000B1728">
      <w:pPr>
        <w:numPr>
          <w:ilvl w:val="0"/>
          <w:numId w:val="1"/>
        </w:numPr>
        <w:overflowPunct w:val="0"/>
        <w:adjustRightInd w:val="0"/>
        <w:snapToGrid w:val="0"/>
        <w:spacing w:line="554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招聘范围及条件</w:t>
      </w:r>
    </w:p>
    <w:p w14:paraId="7DFFC51A" w14:textId="77777777" w:rsidR="00D645BB" w:rsidRDefault="000B1728">
      <w:pPr>
        <w:numPr>
          <w:ilvl w:val="0"/>
          <w:numId w:val="2"/>
        </w:numPr>
        <w:overflowPunct w:val="0"/>
        <w:adjustRightInd w:val="0"/>
        <w:snapToGrid w:val="0"/>
        <w:spacing w:line="554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2023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、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2024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年高校毕业生；脱贫人口；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低保家庭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登记失业人员；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退伍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军人；</w:t>
      </w:r>
    </w:p>
    <w:p w14:paraId="3318F01A" w14:textId="77777777" w:rsidR="00D645BB" w:rsidRDefault="000B1728">
      <w:pPr>
        <w:numPr>
          <w:ilvl w:val="0"/>
          <w:numId w:val="2"/>
        </w:numPr>
        <w:overflowPunct w:val="0"/>
        <w:adjustRightInd w:val="0"/>
        <w:snapToGrid w:val="0"/>
        <w:spacing w:line="554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全日制专科毕业生及以上人员，专业不限；</w:t>
      </w:r>
    </w:p>
    <w:p w14:paraId="1DE182F7" w14:textId="77777777" w:rsidR="00D645BB" w:rsidRDefault="000B1728">
      <w:pPr>
        <w:numPr>
          <w:ilvl w:val="0"/>
          <w:numId w:val="2"/>
        </w:numPr>
        <w:overflowPunct w:val="0"/>
        <w:adjustRightInd w:val="0"/>
        <w:snapToGrid w:val="0"/>
        <w:spacing w:line="554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拥护党的路线、方针、政策，遵纪守法，有较高的政治思想素质和良好的职业道德，品行端正，无违法违纪等不良记录；</w:t>
      </w:r>
    </w:p>
    <w:p w14:paraId="7BCDC0D2" w14:textId="77777777" w:rsidR="00D645BB" w:rsidRDefault="000B1728">
      <w:pPr>
        <w:numPr>
          <w:ilvl w:val="0"/>
          <w:numId w:val="2"/>
        </w:numPr>
        <w:overflowPunct w:val="0"/>
        <w:adjustRightInd w:val="0"/>
        <w:snapToGrid w:val="0"/>
        <w:spacing w:line="554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身体健康，有正常履行工作职责的身体条件。同等条件下中共党员优先；</w:t>
      </w:r>
    </w:p>
    <w:p w14:paraId="7B3B1F67" w14:textId="77777777" w:rsidR="00D645BB" w:rsidRDefault="000B1728">
      <w:pPr>
        <w:numPr>
          <w:ilvl w:val="0"/>
          <w:numId w:val="2"/>
        </w:numPr>
        <w:overflowPunct w:val="0"/>
        <w:adjustRightInd w:val="0"/>
        <w:snapToGrid w:val="0"/>
        <w:spacing w:line="554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爱岗敬业，责任心强，服从安排，听从指挥，熟悉电脑操作，会使用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Office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、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WPS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等办公软件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；</w:t>
      </w:r>
    </w:p>
    <w:p w14:paraId="32F044A5" w14:textId="77777777" w:rsidR="00D645BB" w:rsidRDefault="000B1728">
      <w:pPr>
        <w:numPr>
          <w:ilvl w:val="0"/>
          <w:numId w:val="2"/>
        </w:numPr>
        <w:overflowPunct w:val="0"/>
        <w:adjustRightInd w:val="0"/>
        <w:snapToGrid w:val="0"/>
        <w:spacing w:line="554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南天湖镇籍优先。</w:t>
      </w:r>
    </w:p>
    <w:p w14:paraId="66066291" w14:textId="77777777" w:rsidR="00D645BB" w:rsidRDefault="000B1728">
      <w:pPr>
        <w:overflowPunct w:val="0"/>
        <w:adjustRightInd w:val="0"/>
        <w:snapToGrid w:val="0"/>
        <w:spacing w:line="554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以下人员不能参与应聘：</w:t>
      </w:r>
    </w:p>
    <w:p w14:paraId="1504F994" w14:textId="77777777" w:rsidR="00D645BB" w:rsidRDefault="000B1728">
      <w:pPr>
        <w:numPr>
          <w:ilvl w:val="0"/>
          <w:numId w:val="3"/>
        </w:numPr>
        <w:overflowPunct w:val="0"/>
        <w:adjustRightInd w:val="0"/>
        <w:snapToGrid w:val="0"/>
        <w:spacing w:line="554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曾因犯罪受过刑事处罚或曾被开除公职的人员；</w:t>
      </w:r>
    </w:p>
    <w:p w14:paraId="6A75406E" w14:textId="77777777" w:rsidR="00D645BB" w:rsidRDefault="000B1728">
      <w:pPr>
        <w:numPr>
          <w:ilvl w:val="0"/>
          <w:numId w:val="3"/>
        </w:numPr>
        <w:overflowPunct w:val="0"/>
        <w:adjustRightInd w:val="0"/>
        <w:snapToGrid w:val="0"/>
        <w:spacing w:line="554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属于刑事案件被告人、犯罪嫌疑人，司法机关尚未撤销案件、检察机关尚未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作出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不起诉决定或人民法院尚未宣告无罪的人员；</w:t>
      </w:r>
    </w:p>
    <w:p w14:paraId="744B2BD1" w14:textId="77777777" w:rsidR="00D645BB" w:rsidRDefault="000B1728">
      <w:pPr>
        <w:numPr>
          <w:ilvl w:val="0"/>
          <w:numId w:val="3"/>
        </w:numPr>
        <w:overflowPunct w:val="0"/>
        <w:adjustRightInd w:val="0"/>
        <w:snapToGrid w:val="0"/>
        <w:spacing w:line="554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尚未解除党纪、政务处分或正在接受纪律审查的人员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；</w:t>
      </w:r>
    </w:p>
    <w:p w14:paraId="20AC0E9A" w14:textId="77777777" w:rsidR="00D645BB" w:rsidRDefault="000B1728">
      <w:pPr>
        <w:numPr>
          <w:ilvl w:val="0"/>
          <w:numId w:val="3"/>
        </w:numPr>
        <w:overflowPunct w:val="0"/>
        <w:adjustRightInd w:val="0"/>
        <w:snapToGrid w:val="0"/>
        <w:spacing w:line="554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曾经因违法行为，被给予行政拘留、收容教养、强制戒毒等限制人身自由和治安行政处罚人员；</w:t>
      </w:r>
    </w:p>
    <w:p w14:paraId="3170AC88" w14:textId="77777777" w:rsidR="00D645BB" w:rsidRDefault="000B1728">
      <w:pPr>
        <w:numPr>
          <w:ilvl w:val="0"/>
          <w:numId w:val="3"/>
        </w:numPr>
        <w:overflowPunct w:val="0"/>
        <w:adjustRightInd w:val="0"/>
        <w:snapToGrid w:val="0"/>
        <w:spacing w:line="554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被人民法院纳入的失信被执行人；</w:t>
      </w:r>
    </w:p>
    <w:p w14:paraId="53D34C9E" w14:textId="77777777" w:rsidR="00D645BB" w:rsidRDefault="000B1728">
      <w:pPr>
        <w:numPr>
          <w:ilvl w:val="0"/>
          <w:numId w:val="3"/>
        </w:numPr>
        <w:overflowPunct w:val="0"/>
        <w:adjustRightInd w:val="0"/>
        <w:snapToGrid w:val="0"/>
        <w:spacing w:line="554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国家有关部委联合签署备忘录明确的失信情形人员；</w:t>
      </w:r>
    </w:p>
    <w:p w14:paraId="58B74757" w14:textId="77777777" w:rsidR="00D645BB" w:rsidRDefault="000B1728">
      <w:pPr>
        <w:numPr>
          <w:ilvl w:val="0"/>
          <w:numId w:val="3"/>
        </w:numPr>
        <w:overflowPunct w:val="0"/>
        <w:adjustRightInd w:val="0"/>
        <w:snapToGrid w:val="0"/>
        <w:spacing w:line="554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其他不符合公益性岗位安置要求情形。</w:t>
      </w:r>
    </w:p>
    <w:p w14:paraId="5B56AC9A" w14:textId="77777777" w:rsidR="00D645BB" w:rsidRDefault="000B1728">
      <w:pPr>
        <w:numPr>
          <w:ilvl w:val="0"/>
          <w:numId w:val="1"/>
        </w:numPr>
        <w:overflowPunct w:val="0"/>
        <w:adjustRightInd w:val="0"/>
        <w:snapToGrid w:val="0"/>
        <w:spacing w:line="554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招聘程序</w:t>
      </w:r>
    </w:p>
    <w:p w14:paraId="4CACA69F" w14:textId="77777777" w:rsidR="00D645BB" w:rsidRDefault="000B1728">
      <w:pPr>
        <w:overflowPunct w:val="0"/>
        <w:adjustRightInd w:val="0"/>
        <w:snapToGrid w:val="0"/>
        <w:spacing w:line="554" w:lineRule="exact"/>
        <w:ind w:firstLineChars="200" w:firstLine="640"/>
        <w:rPr>
          <w:rFonts w:ascii="Times New Roman" w:eastAsia="方正楷体_GBK" w:hAnsi="Times New Roman" w:cs="方正楷体_GBK"/>
          <w:sz w:val="32"/>
          <w:szCs w:val="32"/>
        </w:rPr>
      </w:pPr>
      <w:r>
        <w:rPr>
          <w:rFonts w:ascii="Times New Roman" w:eastAsia="方正楷体_GBK" w:hAnsi="Times New Roman" w:cs="方正楷体_GBK" w:hint="eastAsia"/>
          <w:sz w:val="32"/>
          <w:szCs w:val="32"/>
        </w:rPr>
        <w:t>（一）报名及资格审查</w:t>
      </w:r>
    </w:p>
    <w:p w14:paraId="45B920E0" w14:textId="77777777" w:rsidR="00D645BB" w:rsidRDefault="000B1728">
      <w:pPr>
        <w:overflowPunct w:val="0"/>
        <w:adjustRightInd w:val="0"/>
        <w:snapToGrid w:val="0"/>
        <w:spacing w:line="554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1.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报名时间：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2025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24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日至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2025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7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日（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9:00-12:00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，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14:30-18:00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）。</w:t>
      </w:r>
    </w:p>
    <w:p w14:paraId="4E639FAD" w14:textId="77777777" w:rsidR="00D645BB" w:rsidRDefault="000B1728">
      <w:pPr>
        <w:overflowPunct w:val="0"/>
        <w:adjustRightInd w:val="0"/>
        <w:snapToGrid w:val="0"/>
        <w:spacing w:line="554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2.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所需材料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：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本人简历、身份证、户口簿、毕业证书原件及复印件（大学生）、退伍证（退伍军人）和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张近期免冠照片（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寸）。</w:t>
      </w:r>
    </w:p>
    <w:p w14:paraId="51277F86" w14:textId="77777777" w:rsidR="00D645BB" w:rsidRDefault="000B1728">
      <w:pPr>
        <w:overflowPunct w:val="0"/>
        <w:adjustRightInd w:val="0"/>
        <w:snapToGrid w:val="0"/>
        <w:spacing w:line="554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3.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报名方式：符合条件人员携报名所需材料到丰都县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南天湖镇便民服务中心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现场报名。</w:t>
      </w:r>
    </w:p>
    <w:p w14:paraId="0B50DFA2" w14:textId="77777777" w:rsidR="00D645BB" w:rsidRDefault="000B1728">
      <w:pPr>
        <w:overflowPunct w:val="0"/>
        <w:adjustRightInd w:val="0"/>
        <w:snapToGrid w:val="0"/>
        <w:spacing w:line="554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楷体_GBK" w:hAnsi="Times New Roman" w:cs="方正楷体_GBK" w:hint="eastAsia"/>
          <w:sz w:val="32"/>
          <w:szCs w:val="32"/>
        </w:rPr>
        <w:t>（二）招聘方式：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若报名人数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3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人及以上则采取笔试和面试相结合，根据笔试成绩从高到低依次确定面试人选。若最后一名面试人选成绩出现并列，则并列进入。报名人数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3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人以下则直接进入面试。现场面试：对资格审查合格的人员，由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镇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党委副书记、组织委员、相关分管领导及工作人员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对面试对象在政治思想、意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识形态、纪律意识、工作能力等方面进行现场面试，并形成初步结论。</w:t>
      </w:r>
    </w:p>
    <w:p w14:paraId="40D0AE47" w14:textId="77777777" w:rsidR="00D645BB" w:rsidRDefault="000B1728">
      <w:pPr>
        <w:overflowPunct w:val="0"/>
        <w:adjustRightInd w:val="0"/>
        <w:snapToGrid w:val="0"/>
        <w:spacing w:line="554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楷体_GBK" w:hAnsi="Times New Roman" w:cs="方正楷体_GBK" w:hint="eastAsia"/>
          <w:sz w:val="32"/>
          <w:szCs w:val="32"/>
        </w:rPr>
        <w:t>（三）聘用及待遇。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根据面试情况，提交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镇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党组集体审议，根据现实条件比优选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择确定拟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聘用人选，进行为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期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5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个工作日的公示，公示期满无异议的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由南天湖镇人民政府与劳动者签订合同。合同期限一年一签，用人单位缴纳五险，根据工作需要和本人工作情况由双方约定是否续签。薪酬待遇、作息时间等按国家有关政策规定执行等。</w:t>
      </w:r>
    </w:p>
    <w:p w14:paraId="7FB112C6" w14:textId="77777777" w:rsidR="00D645BB" w:rsidRDefault="000B1728">
      <w:pPr>
        <w:numPr>
          <w:ilvl w:val="0"/>
          <w:numId w:val="1"/>
        </w:numPr>
        <w:overflowPunct w:val="0"/>
        <w:adjustRightInd w:val="0"/>
        <w:snapToGrid w:val="0"/>
        <w:spacing w:line="554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工作地点</w:t>
      </w:r>
    </w:p>
    <w:p w14:paraId="55B6BE0B" w14:textId="77777777" w:rsidR="00D645BB" w:rsidRDefault="000B1728">
      <w:pPr>
        <w:overflowPunct w:val="0"/>
        <w:adjustRightInd w:val="0"/>
        <w:snapToGrid w:val="0"/>
        <w:spacing w:line="554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丰都县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南天湖镇人民政府。</w:t>
      </w:r>
    </w:p>
    <w:p w14:paraId="02A8DD55" w14:textId="77777777" w:rsidR="00D645BB" w:rsidRDefault="000B1728">
      <w:pPr>
        <w:numPr>
          <w:ilvl w:val="0"/>
          <w:numId w:val="1"/>
        </w:numPr>
        <w:overflowPunct w:val="0"/>
        <w:adjustRightInd w:val="0"/>
        <w:snapToGrid w:val="0"/>
        <w:spacing w:line="554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纪律与监督</w:t>
      </w:r>
    </w:p>
    <w:p w14:paraId="39146021" w14:textId="77777777" w:rsidR="00D645BB" w:rsidRDefault="000B1728">
      <w:pPr>
        <w:overflowPunct w:val="0"/>
        <w:adjustRightInd w:val="0"/>
        <w:snapToGrid w:val="0"/>
        <w:spacing w:line="554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咨询电话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:023-706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70369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14:paraId="79D96998" w14:textId="77777777" w:rsidR="00D645BB" w:rsidRDefault="000B1728">
      <w:pPr>
        <w:overflowPunct w:val="0"/>
        <w:adjustRightInd w:val="0"/>
        <w:snapToGrid w:val="0"/>
        <w:spacing w:line="554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注：本招聘公告最终解释权归重庆市丰都县南天湖镇人民政府。</w:t>
      </w:r>
    </w:p>
    <w:p w14:paraId="6796062A" w14:textId="77777777" w:rsidR="00D645BB" w:rsidRDefault="00D645BB">
      <w:pPr>
        <w:overflowPunct w:val="0"/>
        <w:adjustRightInd w:val="0"/>
        <w:snapToGrid w:val="0"/>
        <w:spacing w:line="554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14:paraId="1ECCF1CD" w14:textId="77777777" w:rsidR="00D645BB" w:rsidRDefault="00D645BB">
      <w:pPr>
        <w:overflowPunct w:val="0"/>
        <w:adjustRightInd w:val="0"/>
        <w:snapToGrid w:val="0"/>
        <w:spacing w:line="554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14:paraId="590912B5" w14:textId="77777777" w:rsidR="00D645BB" w:rsidRDefault="00D645BB">
      <w:pPr>
        <w:overflowPunct w:val="0"/>
        <w:adjustRightInd w:val="0"/>
        <w:snapToGrid w:val="0"/>
        <w:spacing w:line="554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14:paraId="166BC266" w14:textId="77777777" w:rsidR="00D645BB" w:rsidRDefault="000B1728">
      <w:pPr>
        <w:adjustRightInd w:val="0"/>
        <w:snapToGrid w:val="0"/>
        <w:spacing w:line="554" w:lineRule="exact"/>
        <w:jc w:val="center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                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丰都县南天湖镇人民政府</w:t>
      </w:r>
    </w:p>
    <w:p w14:paraId="1E592C9E" w14:textId="77777777" w:rsidR="00D645BB" w:rsidRDefault="000B1728">
      <w:pPr>
        <w:adjustRightInd w:val="0"/>
        <w:snapToGrid w:val="0"/>
        <w:spacing w:line="554" w:lineRule="exact"/>
        <w:ind w:rightChars="600" w:right="1260"/>
        <w:jc w:val="right"/>
        <w:rPr>
          <w:rFonts w:ascii="Times New Roman" w:eastAsia="方正仿宋_GBK" w:hAnsi="Times New Roman" w:cs="方正仿宋_GBK" w:hint="eastAsia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                            2025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24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日</w:t>
      </w:r>
    </w:p>
    <w:p w14:paraId="00BDB640" w14:textId="36240BFE" w:rsidR="000B1728" w:rsidRDefault="000B1728" w:rsidP="000B1728">
      <w:pPr>
        <w:adjustRightInd w:val="0"/>
        <w:snapToGrid w:val="0"/>
        <w:spacing w:line="554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bookmarkStart w:id="0" w:name="_GoBack"/>
      <w:r>
        <w:rPr>
          <w:rFonts w:ascii="Times New Roman" w:eastAsia="方正仿宋_GBK" w:hAnsi="Times New Roman" w:cs="方正仿宋_GBK" w:hint="eastAsia"/>
          <w:sz w:val="32"/>
          <w:szCs w:val="32"/>
        </w:rPr>
        <w:t>（此件公开发布）</w:t>
      </w:r>
      <w:bookmarkEnd w:id="0"/>
    </w:p>
    <w:sectPr w:rsidR="000B1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C46C7" w14:textId="77777777" w:rsidR="000B1728" w:rsidRDefault="000B1728" w:rsidP="000B1728">
      <w:r>
        <w:separator/>
      </w:r>
    </w:p>
  </w:endnote>
  <w:endnote w:type="continuationSeparator" w:id="0">
    <w:p w14:paraId="69F42029" w14:textId="77777777" w:rsidR="000B1728" w:rsidRDefault="000B1728" w:rsidP="000B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3DDC9" w14:textId="77777777" w:rsidR="000B1728" w:rsidRDefault="000B172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E7C61" w14:textId="77777777" w:rsidR="000B1728" w:rsidRDefault="000B172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D234B" w14:textId="77777777" w:rsidR="000B1728" w:rsidRDefault="000B17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EAAD2" w14:textId="77777777" w:rsidR="000B1728" w:rsidRDefault="000B1728" w:rsidP="000B1728">
      <w:r>
        <w:separator/>
      </w:r>
    </w:p>
  </w:footnote>
  <w:footnote w:type="continuationSeparator" w:id="0">
    <w:p w14:paraId="63531DB3" w14:textId="77777777" w:rsidR="000B1728" w:rsidRDefault="000B1728" w:rsidP="000B1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80F14" w14:textId="77777777" w:rsidR="000B1728" w:rsidRDefault="000B17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D5833" w14:textId="77777777" w:rsidR="000B1728" w:rsidRDefault="000B1728" w:rsidP="000B172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324EB" w14:textId="77777777" w:rsidR="000B1728" w:rsidRDefault="000B17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53CB0D"/>
    <w:multiLevelType w:val="singleLevel"/>
    <w:tmpl w:val="C453CB0D"/>
    <w:lvl w:ilvl="0">
      <w:start w:val="1"/>
      <w:numFmt w:val="decimal"/>
      <w:suff w:val="space"/>
      <w:lvlText w:val="%1."/>
      <w:lvlJc w:val="left"/>
    </w:lvl>
  </w:abstractNum>
  <w:abstractNum w:abstractNumId="1">
    <w:nsid w:val="FED73E8D"/>
    <w:multiLevelType w:val="singleLevel"/>
    <w:tmpl w:val="FED73E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4C3148B"/>
    <w:multiLevelType w:val="singleLevel"/>
    <w:tmpl w:val="64C3148B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MmRiMWZjYjlhMTZjYjJiYjdlNTBkMzkxYWEzNmMifQ=="/>
  </w:docVars>
  <w:rsids>
    <w:rsidRoot w:val="31F45ABE"/>
    <w:rsid w:val="DFF354AF"/>
    <w:rsid w:val="000B1728"/>
    <w:rsid w:val="00D645BB"/>
    <w:rsid w:val="04284D55"/>
    <w:rsid w:val="1C4F1526"/>
    <w:rsid w:val="279FA51C"/>
    <w:rsid w:val="31F45ABE"/>
    <w:rsid w:val="34C92754"/>
    <w:rsid w:val="4E0968DA"/>
    <w:rsid w:val="58DA6CE9"/>
    <w:rsid w:val="5FBFA865"/>
    <w:rsid w:val="633F1690"/>
    <w:rsid w:val="6847113B"/>
    <w:rsid w:val="7B6313EA"/>
    <w:rsid w:val="7CD6A350"/>
    <w:rsid w:val="7CE6C971"/>
    <w:rsid w:val="7F7A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B1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B1728"/>
    <w:rPr>
      <w:kern w:val="2"/>
      <w:sz w:val="18"/>
      <w:szCs w:val="18"/>
    </w:rPr>
  </w:style>
  <w:style w:type="paragraph" w:styleId="a4">
    <w:name w:val="footer"/>
    <w:basedOn w:val="a"/>
    <w:link w:val="Char0"/>
    <w:rsid w:val="000B1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B1728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0B1728"/>
    <w:pPr>
      <w:ind w:leftChars="2500" w:left="100"/>
    </w:pPr>
  </w:style>
  <w:style w:type="character" w:customStyle="1" w:styleId="Char1">
    <w:name w:val="日期 Char"/>
    <w:basedOn w:val="a0"/>
    <w:link w:val="a5"/>
    <w:rsid w:val="000B172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B1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B1728"/>
    <w:rPr>
      <w:kern w:val="2"/>
      <w:sz w:val="18"/>
      <w:szCs w:val="18"/>
    </w:rPr>
  </w:style>
  <w:style w:type="paragraph" w:styleId="a4">
    <w:name w:val="footer"/>
    <w:basedOn w:val="a"/>
    <w:link w:val="Char0"/>
    <w:rsid w:val="000B1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B1728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0B1728"/>
    <w:pPr>
      <w:ind w:leftChars="2500" w:left="100"/>
    </w:pPr>
  </w:style>
  <w:style w:type="character" w:customStyle="1" w:styleId="Char1">
    <w:name w:val="日期 Char"/>
    <w:basedOn w:val="a0"/>
    <w:link w:val="a5"/>
    <w:rsid w:val="000B17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1200</Words>
  <Characters>130</Characters>
  <Application>Microsoft Office Word</Application>
  <DocSecurity>0</DocSecurity>
  <Lines>1</Lines>
  <Paragraphs>2</Paragraphs>
  <ScaleCrop>false</ScaleCrop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WPS_1672831244</dc:creator>
  <cp:lastModifiedBy>微软用户</cp:lastModifiedBy>
  <cp:revision>2</cp:revision>
  <dcterms:created xsi:type="dcterms:W3CDTF">2024-07-18T19:35:00Z</dcterms:created>
  <dcterms:modified xsi:type="dcterms:W3CDTF">2025-01-24T07:49:00Z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81E764BB120C487BB3A12BC60B8076F9_13</vt:lpwstr>
  </property>
  <property fmtid="{D5CDD505-2E9C-101B-9397-08002B2CF9AE}" pid="4" name="KSOTemplateDocerSaveRecord">
    <vt:lpwstr>eyJoZGlkIjoiMDk1YTM4ZTFkNjE3OWJjYmJhZDQ5YzI3NjU3NDllM2IiLCJ1c2VySWQiOiI1ODMzNTQ3NzYifQ==</vt:lpwstr>
  </property>
</Properties>
</file>