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outlineLvl w:val="4"/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丰都县仁沙镇人民政府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outlineLvl w:val="4"/>
        <w:rPr>
          <w:rStyle w:val="5"/>
          <w:rFonts w:cs="宋体"/>
          <w:b w:val="0"/>
          <w:bCs/>
          <w:color w:val="000000"/>
          <w:sz w:val="30"/>
          <w:szCs w:val="30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关于非全日制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公益性岗位招聘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eastAsia="zh-CN"/>
        </w:rPr>
        <w:t>的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公告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00" w:firstLineChars="200"/>
        <w:jc w:val="both"/>
        <w:textAlignment w:val="auto"/>
        <w:outlineLvl w:val="4"/>
        <w:rPr>
          <w:rFonts w:hint="eastAsia"/>
          <w:color w:val="000000"/>
          <w:sz w:val="30"/>
          <w:szCs w:val="30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jc w:val="both"/>
        <w:textAlignment w:val="auto"/>
        <w:outlineLvl w:val="4"/>
        <w:rPr>
          <w:rFonts w:ascii="Times New Roman" w:hAnsi="Times New Roman" w:eastAsia="方正仿宋_GBK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/>
          <w:sz w:val="32"/>
          <w:szCs w:val="30"/>
        </w:rPr>
        <w:t>为充实我</w:t>
      </w:r>
      <w:r>
        <w:rPr>
          <w:rFonts w:hint="eastAsia" w:ascii="Times New Roman" w:hAnsi="Times New Roman" w:eastAsia="方正仿宋_GBK"/>
          <w:color w:val="000000"/>
          <w:sz w:val="32"/>
          <w:szCs w:val="30"/>
          <w:lang w:eastAsia="zh-CN"/>
        </w:rPr>
        <w:t>镇</w:t>
      </w:r>
      <w:r>
        <w:rPr>
          <w:rFonts w:hint="eastAsia" w:ascii="Times New Roman" w:hAnsi="Times New Roman" w:eastAsia="方正仿宋_GBK"/>
          <w:color w:val="000000"/>
          <w:sz w:val="32"/>
          <w:szCs w:val="30"/>
        </w:rPr>
        <w:t>公益</w:t>
      </w:r>
      <w:r>
        <w:rPr>
          <w:rFonts w:hint="eastAsia" w:ascii="Times New Roman" w:hAnsi="Times New Roman" w:eastAsia="方正仿宋_GBK"/>
          <w:color w:val="000000"/>
          <w:sz w:val="32"/>
          <w:szCs w:val="30"/>
          <w:lang w:eastAsia="zh-CN"/>
        </w:rPr>
        <w:t>性</w:t>
      </w:r>
      <w:r>
        <w:rPr>
          <w:rFonts w:hint="eastAsia" w:ascii="Times New Roman" w:hAnsi="Times New Roman" w:eastAsia="方正仿宋_GBK"/>
          <w:color w:val="000000"/>
          <w:sz w:val="32"/>
          <w:szCs w:val="30"/>
        </w:rPr>
        <w:t>岗位力量，解决</w:t>
      </w:r>
      <w:r>
        <w:rPr>
          <w:rFonts w:hint="eastAsia" w:ascii="Times New Roman" w:hAnsi="Times New Roman" w:eastAsia="方正仿宋_GBK"/>
          <w:color w:val="000000"/>
          <w:sz w:val="32"/>
          <w:szCs w:val="30"/>
          <w:lang w:eastAsia="zh-CN"/>
        </w:rPr>
        <w:t>困难人员等低收入群体</w:t>
      </w:r>
      <w:r>
        <w:rPr>
          <w:rFonts w:hint="eastAsia" w:ascii="Times New Roman" w:hAnsi="Times New Roman" w:eastAsia="方正仿宋_GBK"/>
          <w:color w:val="000000"/>
          <w:sz w:val="32"/>
          <w:szCs w:val="30"/>
        </w:rPr>
        <w:t>就业，按照</w:t>
      </w:r>
      <w:r>
        <w:rPr>
          <w:rFonts w:hint="eastAsia" w:ascii="Times New Roman" w:hAnsi="Times New Roman" w:eastAsia="方正仿宋_GBK"/>
          <w:color w:val="000000"/>
          <w:sz w:val="32"/>
          <w:szCs w:val="30"/>
          <w:lang w:eastAsia="zh-CN"/>
        </w:rPr>
        <w:t>公益性岗位开发要求</w:t>
      </w:r>
      <w:r>
        <w:rPr>
          <w:rFonts w:hint="eastAsia" w:ascii="Times New Roman" w:hAnsi="Times New Roman" w:eastAsia="方正仿宋_GBK"/>
          <w:color w:val="000000"/>
          <w:sz w:val="32"/>
          <w:szCs w:val="30"/>
        </w:rPr>
        <w:t>，经本</w:t>
      </w:r>
      <w:r>
        <w:rPr>
          <w:rFonts w:hint="eastAsia" w:ascii="Times New Roman" w:hAnsi="Times New Roman" w:eastAsia="方正仿宋_GBK"/>
          <w:color w:val="000000"/>
          <w:sz w:val="32"/>
          <w:szCs w:val="30"/>
          <w:lang w:eastAsia="zh-CN"/>
        </w:rPr>
        <w:t>镇</w:t>
      </w:r>
      <w:r>
        <w:rPr>
          <w:rFonts w:hint="eastAsia" w:ascii="Times New Roman" w:hAnsi="Times New Roman" w:eastAsia="方正仿宋_GBK"/>
          <w:color w:val="000000"/>
          <w:sz w:val="32"/>
          <w:szCs w:val="30"/>
        </w:rPr>
        <w:t>研究决定招聘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0"/>
          <w:lang w:eastAsia="zh-CN"/>
          <w14:textFill>
            <w14:solidFill>
              <w14:schemeClr w14:val="tx1"/>
            </w14:solidFill>
          </w14:textFill>
        </w:rPr>
        <w:t>非全日制</w:t>
      </w:r>
      <w:r>
        <w:rPr>
          <w:rFonts w:hint="eastAsia" w:ascii="Times New Roman" w:hAnsi="Times New Roman" w:eastAsia="方正仿宋_GBK"/>
          <w:color w:val="000000"/>
          <w:sz w:val="32"/>
          <w:szCs w:val="30"/>
          <w:lang w:eastAsia="zh-CN"/>
        </w:rPr>
        <w:t>公益性岗位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，现将招聘要求发布如下：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textAlignment w:val="auto"/>
        <w:outlineLvl w:val="4"/>
        <w:rPr>
          <w:rFonts w:ascii="Times New Roman" w:hAnsi="Times New Roman" w:eastAsia="方正仿宋_GBK"/>
          <w:color w:val="auto"/>
          <w:sz w:val="32"/>
          <w:szCs w:val="30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0"/>
        </w:rPr>
        <w:t>一、招聘原则</w:t>
      </w:r>
      <w:r>
        <w:rPr>
          <w:rFonts w:ascii="Times New Roman" w:hAnsi="Times New Roman" w:eastAsia="方正仿宋_GBK"/>
          <w:color w:val="auto"/>
          <w:sz w:val="32"/>
          <w:szCs w:val="30"/>
          <w:shd w:val="pct10" w:color="auto" w:fill="FFFFFF"/>
        </w:rPr>
        <w:br w:type="textWrapping"/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　　本次招聘坚持公开、平等、竞争、择优的原则，按照德才兼备的标准，采取自主报名与民主评议相结合的方式进行。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textAlignment w:val="auto"/>
        <w:outlineLvl w:val="4"/>
        <w:rPr>
          <w:rFonts w:ascii="Times New Roman" w:hAnsi="Times New Roman" w:eastAsia="方正仿宋_GBK"/>
          <w:color w:val="auto"/>
          <w:sz w:val="32"/>
          <w:szCs w:val="30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0"/>
        </w:rPr>
        <w:t>二、岗位名称、岗位数量及待遇</w:t>
      </w:r>
      <w:r>
        <w:rPr>
          <w:rFonts w:ascii="Times New Roman" w:hAnsi="Times New Roman" w:eastAsia="方正仿宋_GBK"/>
          <w:b/>
          <w:bCs w:val="0"/>
          <w:color w:val="auto"/>
          <w:sz w:val="32"/>
          <w:szCs w:val="30"/>
        </w:rPr>
        <w:br w:type="textWrapping"/>
      </w:r>
      <w:r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岗位名称：道路清扫保洁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eastAsia="zh-CN"/>
        </w:rPr>
        <w:t>（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  <w:t>7名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eastAsia="zh-CN"/>
        </w:rPr>
        <w:t>）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textAlignment w:val="auto"/>
        <w:outlineLvl w:val="4"/>
        <w:rPr>
          <w:rFonts w:ascii="Times New Roman" w:hAnsi="Times New Roman" w:eastAsia="方正仿宋_GBK"/>
          <w:color w:val="auto"/>
          <w:sz w:val="32"/>
          <w:szCs w:val="30"/>
        </w:rPr>
      </w:pPr>
      <w:r>
        <w:rPr>
          <w:rFonts w:hint="eastAsia" w:ascii="Times New Roman" w:hAnsi="Times New Roman" w:eastAsia="方正仿宋_GBK"/>
          <w:color w:val="auto"/>
          <w:sz w:val="32"/>
          <w:szCs w:val="30"/>
        </w:rPr>
        <w:t>岗位数量：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eastAsia="zh-CN"/>
        </w:rPr>
        <w:t>非全日制公益性岗位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  <w:t>7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名。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textAlignment w:val="auto"/>
        <w:outlineLvl w:val="4"/>
        <w:rPr>
          <w:rFonts w:hint="eastAsia" w:ascii="Times New Roman" w:hAnsi="Times New Roman" w:eastAsia="方正仿宋_GBK"/>
          <w:color w:val="auto"/>
          <w:sz w:val="32"/>
          <w:szCs w:val="30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0"/>
        </w:rPr>
        <w:t>待遇：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eastAsia="zh-CN"/>
        </w:rPr>
        <w:t>原则上不低于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  <w:t>20元/小时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eastAsia="zh-CN"/>
        </w:rPr>
        <w:t>，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平均每个工作日不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eastAsia="zh-CN"/>
        </w:rPr>
        <w:t>低于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2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  <w:t>.5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小时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eastAsia="zh-CN"/>
        </w:rPr>
        <w:t>，每月最高不超过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  <w:t>850元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6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32"/>
          <w:szCs w:val="30"/>
          <w:lang w:val="en-US" w:eastAsia="zh-CN" w:bidi="ar-SA"/>
        </w:rPr>
        <w:t>三、招聘范围和对象</w:t>
      </w:r>
      <w:r>
        <w:rPr>
          <w:rFonts w:ascii="Times New Roman" w:hAnsi="Times New Roman" w:eastAsia="方正仿宋_GBK"/>
          <w:color w:val="auto"/>
          <w:sz w:val="32"/>
          <w:szCs w:val="30"/>
        </w:rPr>
        <w:br w:type="textWrapping"/>
      </w:r>
      <w:r>
        <w:rPr>
          <w:rFonts w:hint="eastAsia" w:ascii="Times New Roman" w:hAnsi="Times New Roman" w:eastAsia="方正仿宋_GBK" w:cs="宋体"/>
          <w:color w:val="auto"/>
          <w:sz w:val="32"/>
          <w:szCs w:val="36"/>
        </w:rPr>
        <w:t>凡符合以下条件的人员均可报名应聘：　　　　</w:t>
      </w:r>
      <w:r>
        <w:rPr>
          <w:rFonts w:hint="eastAsia" w:ascii="Times New Roman" w:hAnsi="Times New Roman" w:eastAsia="方正仿宋_GBK" w:cs="宋体"/>
          <w:color w:val="auto"/>
          <w:sz w:val="32"/>
          <w:szCs w:val="36"/>
        </w:rPr>
        <w:br w:type="textWrapping"/>
      </w:r>
      <w:r>
        <w:rPr>
          <w:rFonts w:hint="eastAsia" w:ascii="Times New Roman" w:hAnsi="Times New Roman" w:eastAsia="方正仿宋_GBK" w:cs="宋体"/>
          <w:color w:val="auto"/>
          <w:sz w:val="32"/>
          <w:szCs w:val="36"/>
          <w:lang w:eastAsia="zh-CN"/>
        </w:rPr>
        <w:t>（一）</w:t>
      </w:r>
      <w:r>
        <w:rPr>
          <w:rFonts w:hint="eastAsia" w:ascii="Times New Roman" w:hAnsi="Times New Roman" w:eastAsia="方正仿宋_GBK" w:cs="宋体"/>
          <w:color w:val="auto"/>
          <w:sz w:val="32"/>
          <w:szCs w:val="36"/>
        </w:rPr>
        <w:t>遵守宪法和法律；</w:t>
      </w:r>
      <w:r>
        <w:rPr>
          <w:rFonts w:hint="eastAsia" w:ascii="Times New Roman" w:hAnsi="Times New Roman" w:eastAsia="方正仿宋_GBK" w:cs="宋体"/>
          <w:color w:val="auto"/>
          <w:sz w:val="32"/>
          <w:szCs w:val="36"/>
        </w:rPr>
        <w:br w:type="textWrapping"/>
      </w:r>
      <w:r>
        <w:rPr>
          <w:rFonts w:hint="eastAsia" w:ascii="Times New Roman" w:hAnsi="Times New Roman" w:eastAsia="方正仿宋_GBK" w:cs="宋体"/>
          <w:color w:val="auto"/>
          <w:sz w:val="32"/>
          <w:szCs w:val="36"/>
          <w:lang w:eastAsia="zh-CN"/>
        </w:rPr>
        <w:t>（二）</w:t>
      </w:r>
      <w:r>
        <w:rPr>
          <w:rFonts w:hint="eastAsia" w:ascii="Times New Roman" w:hAnsi="Times New Roman" w:eastAsia="方正仿宋_GBK" w:cs="宋体"/>
          <w:color w:val="auto"/>
          <w:sz w:val="32"/>
          <w:szCs w:val="36"/>
        </w:rPr>
        <w:t>政治合格；</w:t>
      </w:r>
      <w:r>
        <w:rPr>
          <w:rFonts w:hint="eastAsia" w:ascii="Times New Roman" w:hAnsi="Times New Roman" w:eastAsia="方正仿宋_GBK" w:cs="宋体"/>
          <w:color w:val="auto"/>
          <w:sz w:val="32"/>
          <w:szCs w:val="36"/>
        </w:rPr>
        <w:br w:type="textWrapping"/>
      </w:r>
      <w:r>
        <w:rPr>
          <w:rFonts w:hint="eastAsia" w:ascii="Times New Roman" w:hAnsi="Times New Roman" w:eastAsia="方正仿宋_GBK" w:cs="宋体"/>
          <w:color w:val="auto"/>
          <w:sz w:val="32"/>
          <w:szCs w:val="36"/>
          <w:lang w:eastAsia="zh-CN"/>
        </w:rPr>
        <w:t>（三）</w:t>
      </w:r>
      <w:r>
        <w:rPr>
          <w:rFonts w:hint="eastAsia" w:ascii="Times New Roman" w:hAnsi="Times New Roman" w:eastAsia="方正仿宋_GBK" w:cs="宋体"/>
          <w:color w:val="auto"/>
          <w:sz w:val="32"/>
          <w:szCs w:val="36"/>
        </w:rPr>
        <w:t>具有良好的品行；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宋体"/>
          <w:color w:val="auto"/>
          <w:sz w:val="32"/>
          <w:szCs w:val="36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6"/>
          <w:lang w:eastAsia="zh-CN"/>
        </w:rPr>
        <w:t>（四）</w:t>
      </w:r>
      <w:r>
        <w:rPr>
          <w:rFonts w:hint="eastAsia" w:ascii="Times New Roman" w:hAnsi="Times New Roman" w:eastAsia="方正仿宋_GBK" w:cs="宋体"/>
          <w:color w:val="auto"/>
          <w:sz w:val="32"/>
          <w:szCs w:val="36"/>
        </w:rPr>
        <w:t>适应岗位要求的身体条件；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eastAsia" w:ascii="Times New Roman" w:hAnsi="Times New Roman" w:eastAsia="方正仿宋_GBK" w:cs="宋体"/>
          <w:b/>
          <w:color w:val="auto"/>
          <w:sz w:val="32"/>
          <w:szCs w:val="30"/>
        </w:rPr>
      </w:pPr>
      <w:r>
        <w:rPr>
          <w:rFonts w:hint="eastAsia" w:ascii="Times New Roman" w:hAnsi="Times New Roman" w:eastAsia="方正仿宋_GBK" w:cs="宋体"/>
          <w:color w:val="auto"/>
          <w:sz w:val="32"/>
          <w:szCs w:val="36"/>
          <w:lang w:eastAsia="zh-CN"/>
        </w:rPr>
        <w:t>（五）农村建卡贫困</w:t>
      </w:r>
      <w:r>
        <w:rPr>
          <w:rFonts w:hint="eastAsia" w:ascii="Times New Roman" w:hAnsi="Times New Roman" w:eastAsia="方正仿宋_GBK" w:cs="宋体"/>
          <w:color w:val="auto"/>
          <w:sz w:val="32"/>
          <w:szCs w:val="36"/>
        </w:rPr>
        <w:t>人员；低保家庭人员；残疾人员。</w:t>
      </w:r>
      <w:r>
        <w:rPr>
          <w:rFonts w:hint="eastAsia" w:ascii="Times New Roman" w:hAnsi="Times New Roman" w:eastAsia="方正仿宋_GBK" w:cs="宋体"/>
          <w:color w:val="auto"/>
          <w:sz w:val="32"/>
          <w:szCs w:val="36"/>
        </w:rPr>
        <w:br w:type="textWrapping"/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32"/>
          <w:szCs w:val="30"/>
          <w:lang w:val="en-US" w:eastAsia="zh-CN" w:bidi="ar-SA"/>
        </w:rPr>
        <w:t>四、工作内容及要求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textAlignment w:val="auto"/>
        <w:outlineLvl w:val="4"/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  <w:t>（一）坚决服从镇级和村委的工作安排和统一调度；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textAlignment w:val="auto"/>
        <w:outlineLvl w:val="4"/>
        <w:rPr>
          <w:rFonts w:hint="eastAsia" w:ascii="Times New Roman" w:hAnsi="Times New Roman" w:eastAsia="方正仿宋_GBK"/>
          <w:color w:val="auto"/>
          <w:sz w:val="32"/>
          <w:szCs w:val="30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0"/>
          <w:lang w:eastAsia="zh-CN"/>
        </w:rPr>
        <w:t>（二）上岗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时间：</w:t>
      </w:r>
      <w:r>
        <w:rPr>
          <w:rFonts w:ascii="Times New Roman" w:hAnsi="Times New Roman" w:eastAsia="方正仿宋_GBK"/>
          <w:color w:val="auto"/>
          <w:sz w:val="32"/>
          <w:szCs w:val="30"/>
        </w:rPr>
        <w:t>20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  <w:t>24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年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  <w:t>11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月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日</w:t>
      </w:r>
      <w:r>
        <w:rPr>
          <w:rFonts w:ascii="Times New Roman" w:hAnsi="Times New Roman" w:eastAsia="方正仿宋_GBK"/>
          <w:color w:val="auto"/>
          <w:sz w:val="32"/>
          <w:szCs w:val="30"/>
        </w:rPr>
        <w:t>—20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  <w:t>24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年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  <w:t>12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月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  <w:t>31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日。平均每个工作日不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eastAsia="zh-CN"/>
        </w:rPr>
        <w:t>低于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2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  <w:t>.5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小时,每月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eastAsia="zh-CN"/>
        </w:rPr>
        <w:t>不少于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  <w:t>22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个工作日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eastAsia="zh-CN"/>
        </w:rPr>
        <w:t>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textAlignment w:val="auto"/>
        <w:outlineLvl w:val="4"/>
        <w:rPr>
          <w:rFonts w:hint="eastAsia" w:ascii="Times New Roman" w:hAnsi="Times New Roman" w:eastAsia="方正仿宋_GBK"/>
          <w:color w:val="auto"/>
          <w:sz w:val="32"/>
          <w:szCs w:val="30"/>
        </w:rPr>
      </w:pPr>
      <w:r>
        <w:rPr>
          <w:rFonts w:hint="eastAsia" w:ascii="Times New Roman" w:hAnsi="Times New Roman" w:eastAsia="方正仿宋_GBK"/>
          <w:color w:val="auto"/>
          <w:sz w:val="32"/>
          <w:szCs w:val="30"/>
          <w:lang w:eastAsia="zh-CN"/>
        </w:rPr>
        <w:t>（三）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工作内容及要求：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textAlignment w:val="auto"/>
        <w:outlineLvl w:val="4"/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0"/>
          <w:lang w:eastAsia="zh-CN"/>
        </w:rPr>
        <w:t>（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eastAsia="zh-CN"/>
        </w:rPr>
        <w:t>）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（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eastAsia="zh-CN"/>
        </w:rPr>
        <w:t>岗位</w:t>
      </w:r>
      <w:r>
        <w:rPr>
          <w:rFonts w:ascii="Times New Roman" w:hAnsi="Times New Roman" w:eastAsia="方正仿宋_GBK"/>
          <w:color w:val="auto"/>
          <w:sz w:val="32"/>
          <w:szCs w:val="30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）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eastAsia="zh-CN"/>
        </w:rPr>
        <w:t>维护仁寿村</w:t>
      </w:r>
      <w:r>
        <w:rPr>
          <w:rFonts w:hint="eastAsia" w:ascii="Times New Roman" w:hAnsi="Times New Roman" w:eastAsia="方正仿宋_GBK" w:cs="宋体"/>
          <w:i w:val="0"/>
          <w:iCs w:val="0"/>
          <w:caps w:val="0"/>
          <w:color w:val="171A1D"/>
          <w:spacing w:val="0"/>
          <w:sz w:val="32"/>
          <w:szCs w:val="30"/>
          <w:shd w:val="clear" w:fill="FFFFFF"/>
        </w:rPr>
        <w:t>水沟子叉路口到桐子湾原来打石村所有的支</w:t>
      </w:r>
      <w:r>
        <w:rPr>
          <w:rFonts w:hint="eastAsia" w:ascii="Times New Roman" w:hAnsi="Times New Roman" w:eastAsia="方正仿宋_GBK" w:cs="宋体"/>
          <w:i w:val="0"/>
          <w:iCs w:val="0"/>
          <w:caps w:val="0"/>
          <w:color w:val="171A1D"/>
          <w:spacing w:val="0"/>
          <w:sz w:val="32"/>
          <w:szCs w:val="30"/>
          <w:shd w:val="clear" w:fill="FFFFFF"/>
          <w:lang w:eastAsia="zh-CN"/>
        </w:rPr>
        <w:t>路</w:t>
      </w:r>
      <w:r>
        <w:rPr>
          <w:rFonts w:hint="eastAsia" w:ascii="Times New Roman" w:hAnsi="Times New Roman" w:eastAsia="方正仿宋_GBK" w:cs="Times New Roman"/>
          <w:color w:val="auto"/>
          <w:sz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textAlignment w:val="auto"/>
        <w:outlineLvl w:val="4"/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0"/>
        </w:rPr>
        <w:t>（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eastAsia="zh-CN"/>
        </w:rPr>
        <w:t>岗位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  <w:t>2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）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负责杭家坪全村垃圾桶的清收，户外垃圾的清理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eastAsia="zh-CN"/>
        </w:rPr>
        <w:t>。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  <w:t>随时保持路面清洁，无白色垃圾，水沟畅通。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textAlignment w:val="auto"/>
        <w:outlineLvl w:val="4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  <w:t>（岗位3）维护七星寨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夹湾坡路口至猪糟湾，狮子坝至杨应中家门口。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textAlignment w:val="auto"/>
        <w:outlineLvl w:val="4"/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  <w:t>（岗位4）维护罗家桥村王松平-上石板沟-打山坡路段清扫保洁。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textAlignment w:val="auto"/>
        <w:outlineLvl w:val="4"/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  <w:t>（岗位5）维护陶家坪村代树华-代桂发，鬼打湾—崖脚路段清扫保洁（2.6公里）。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textAlignment w:val="auto"/>
        <w:outlineLvl w:val="4"/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  <w:t>（岗位6）维护红庙子村河背湾-村委会桥路段清扫保洁。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textAlignment w:val="auto"/>
        <w:outlineLvl w:val="4"/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  <w:t>（岗位7）维护田家沟村鲁家冲招呼站至大山垭口路段清扫保洁，共计3公里。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textAlignment w:val="auto"/>
        <w:outlineLvl w:val="4"/>
        <w:rPr>
          <w:rFonts w:ascii="Times New Roman" w:hAnsi="Times New Roman" w:eastAsia="方正仿宋_GBK"/>
          <w:color w:val="auto"/>
          <w:sz w:val="32"/>
          <w:szCs w:val="30"/>
        </w:rPr>
      </w:pPr>
      <w:r>
        <w:rPr>
          <w:rFonts w:hint="eastAsia" w:ascii="Times New Roman" w:hAnsi="Times New Roman" w:eastAsia="方正仿宋_GBK"/>
          <w:color w:val="auto"/>
          <w:sz w:val="32"/>
          <w:szCs w:val="30"/>
        </w:rPr>
        <w:t>（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  <w:t>2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）地质灾害巡查、交通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eastAsia="zh-CN"/>
        </w:rPr>
        <w:t>义务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监督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eastAsia="zh-CN"/>
        </w:rPr>
        <w:t>，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随时接收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eastAsia="zh-CN"/>
        </w:rPr>
        <w:t>镇级和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村委会的检查验收。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32"/>
          <w:szCs w:val="3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32"/>
          <w:szCs w:val="30"/>
          <w:lang w:val="en-US" w:eastAsia="zh-CN" w:bidi="ar-SA"/>
        </w:rPr>
        <w:t>五、公益性岗位确定程序和办法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ascii="Times New Roman" w:hAnsi="Times New Roman" w:eastAsia="方正仿宋_GBK"/>
          <w:color w:val="auto"/>
          <w:sz w:val="32"/>
          <w:szCs w:val="30"/>
        </w:rPr>
      </w:pPr>
      <w:r>
        <w:rPr>
          <w:rFonts w:hint="eastAsia" w:ascii="Times New Roman" w:hAnsi="Times New Roman" w:eastAsia="方正仿宋_GBK"/>
          <w:b/>
          <w:color w:val="auto"/>
          <w:sz w:val="32"/>
          <w:szCs w:val="30"/>
        </w:rPr>
        <w:t>第一步：公开宣传，统一报名。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通过公开的方式公布或通知，统一组织，公开报名，公开和报名时间为</w:t>
      </w:r>
      <w:r>
        <w:rPr>
          <w:rFonts w:ascii="Times New Roman" w:hAnsi="Times New Roman" w:eastAsia="方正仿宋_GBK"/>
          <w:color w:val="auto"/>
          <w:sz w:val="32"/>
          <w:szCs w:val="30"/>
        </w:rPr>
        <w:t>202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年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  <w:t>10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月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  <w:t>30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日</w:t>
      </w:r>
      <w:r>
        <w:rPr>
          <w:rFonts w:ascii="Times New Roman" w:hAnsi="Times New Roman" w:eastAsia="方正仿宋_GBK"/>
          <w:color w:val="auto"/>
          <w:sz w:val="32"/>
          <w:szCs w:val="30"/>
        </w:rPr>
        <w:t>—202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年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  <w:t>11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月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ascii="Times New Roman" w:hAnsi="Times New Roman" w:eastAsia="方正仿宋_GBK"/>
          <w:color w:val="auto"/>
          <w:sz w:val="32"/>
          <w:szCs w:val="30"/>
        </w:rPr>
      </w:pPr>
      <w:r>
        <w:rPr>
          <w:rFonts w:hint="eastAsia" w:ascii="Times New Roman" w:hAnsi="Times New Roman" w:eastAsia="方正仿宋_GBK"/>
          <w:b/>
          <w:color w:val="auto"/>
          <w:sz w:val="32"/>
          <w:szCs w:val="30"/>
        </w:rPr>
        <w:t>第二步：严格进行资格审查。</w:t>
      </w:r>
      <w:r>
        <w:rPr>
          <w:rFonts w:ascii="Times New Roman" w:hAnsi="Times New Roman" w:eastAsia="方正仿宋_GBK"/>
          <w:b/>
          <w:color w:val="auto"/>
          <w:sz w:val="32"/>
          <w:szCs w:val="30"/>
        </w:rPr>
        <w:t>202</w:t>
      </w:r>
      <w:r>
        <w:rPr>
          <w:rFonts w:hint="eastAsia" w:ascii="Times New Roman" w:hAnsi="Times New Roman" w:eastAsia="方正仿宋_GBK"/>
          <w:b/>
          <w:color w:val="auto"/>
          <w:sz w:val="32"/>
          <w:szCs w:val="30"/>
          <w:lang w:val="en-US" w:eastAsia="zh-CN"/>
        </w:rPr>
        <w:t>4</w:t>
      </w:r>
      <w:r>
        <w:rPr>
          <w:rFonts w:hint="eastAsia" w:ascii="Times New Roman" w:hAnsi="Times New Roman" w:eastAsia="方正仿宋_GBK"/>
          <w:b/>
          <w:color w:val="auto"/>
          <w:sz w:val="32"/>
          <w:szCs w:val="30"/>
        </w:rPr>
        <w:t>年</w:t>
      </w:r>
      <w:r>
        <w:rPr>
          <w:rFonts w:hint="eastAsia" w:ascii="Times New Roman" w:hAnsi="Times New Roman" w:eastAsia="方正仿宋_GBK"/>
          <w:b/>
          <w:color w:val="auto"/>
          <w:sz w:val="32"/>
          <w:szCs w:val="30"/>
          <w:lang w:val="en-US" w:eastAsia="zh-CN"/>
        </w:rPr>
        <w:t>11</w:t>
      </w:r>
      <w:r>
        <w:rPr>
          <w:rFonts w:hint="eastAsia" w:ascii="Times New Roman" w:hAnsi="Times New Roman" w:eastAsia="方正仿宋_GBK"/>
          <w:b/>
          <w:color w:val="auto"/>
          <w:sz w:val="32"/>
          <w:szCs w:val="30"/>
        </w:rPr>
        <w:t>月</w:t>
      </w:r>
      <w:r>
        <w:rPr>
          <w:rFonts w:hint="eastAsia" w:ascii="Times New Roman" w:hAnsi="Times New Roman" w:eastAsia="方正仿宋_GBK"/>
          <w:b/>
          <w:color w:val="auto"/>
          <w:sz w:val="32"/>
          <w:szCs w:val="30"/>
          <w:lang w:val="en-US" w:eastAsia="zh-CN"/>
        </w:rPr>
        <w:t>2</w:t>
      </w:r>
      <w:r>
        <w:rPr>
          <w:rFonts w:hint="eastAsia" w:ascii="Times New Roman" w:hAnsi="Times New Roman" w:eastAsia="方正仿宋_GBK"/>
          <w:b/>
          <w:color w:val="auto"/>
          <w:sz w:val="32"/>
          <w:szCs w:val="30"/>
        </w:rPr>
        <w:t>日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由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eastAsia="zh-CN"/>
        </w:rPr>
        <w:t>仁沙镇人民政府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按本公益性岗位招聘公告的安置对象条件，对报名对象进行严格的资格审查，明确通过资格审查的对象，并对不符合条件的报名对象要说明理由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eastAsia="zh-CN"/>
        </w:rPr>
        <w:t>并告知其本人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ascii="Times New Roman" w:hAnsi="Times New Roman" w:eastAsia="方正仿宋_GBK"/>
          <w:color w:val="auto"/>
          <w:sz w:val="32"/>
          <w:szCs w:val="30"/>
        </w:rPr>
      </w:pPr>
      <w:r>
        <w:rPr>
          <w:rFonts w:hint="eastAsia" w:ascii="Times New Roman" w:hAnsi="Times New Roman" w:eastAsia="方正仿宋_GBK"/>
          <w:b/>
          <w:color w:val="auto"/>
          <w:sz w:val="32"/>
          <w:szCs w:val="30"/>
        </w:rPr>
        <w:t>第三步：民主评议，会议评定。</w:t>
      </w:r>
      <w:r>
        <w:rPr>
          <w:rFonts w:ascii="Times New Roman" w:hAnsi="Times New Roman" w:eastAsia="方正仿宋_GBK"/>
          <w:b/>
          <w:color w:val="auto"/>
          <w:sz w:val="32"/>
          <w:szCs w:val="30"/>
        </w:rPr>
        <w:t>202</w:t>
      </w:r>
      <w:r>
        <w:rPr>
          <w:rFonts w:hint="eastAsia" w:ascii="Times New Roman" w:hAnsi="Times New Roman" w:eastAsia="方正仿宋_GBK"/>
          <w:b/>
          <w:color w:val="auto"/>
          <w:sz w:val="32"/>
          <w:szCs w:val="30"/>
          <w:lang w:val="en-US" w:eastAsia="zh-CN"/>
        </w:rPr>
        <w:t>4</w:t>
      </w:r>
      <w:r>
        <w:rPr>
          <w:rFonts w:hint="eastAsia" w:ascii="Times New Roman" w:hAnsi="Times New Roman" w:eastAsia="方正仿宋_GBK"/>
          <w:b/>
          <w:color w:val="auto"/>
          <w:sz w:val="32"/>
          <w:szCs w:val="30"/>
        </w:rPr>
        <w:t>年</w:t>
      </w:r>
      <w:r>
        <w:rPr>
          <w:rFonts w:hint="eastAsia" w:ascii="Times New Roman" w:hAnsi="Times New Roman" w:eastAsia="方正仿宋_GBK"/>
          <w:b/>
          <w:color w:val="auto"/>
          <w:sz w:val="32"/>
          <w:szCs w:val="30"/>
          <w:lang w:val="en-US" w:eastAsia="zh-CN"/>
        </w:rPr>
        <w:t>11</w:t>
      </w:r>
      <w:r>
        <w:rPr>
          <w:rFonts w:hint="eastAsia" w:ascii="Times New Roman" w:hAnsi="Times New Roman" w:eastAsia="方正仿宋_GBK"/>
          <w:b/>
          <w:color w:val="auto"/>
          <w:sz w:val="32"/>
          <w:szCs w:val="30"/>
        </w:rPr>
        <w:t>月</w:t>
      </w:r>
      <w:r>
        <w:rPr>
          <w:rFonts w:hint="eastAsia" w:ascii="Times New Roman" w:hAnsi="Times New Roman" w:eastAsia="方正仿宋_GBK"/>
          <w:b/>
          <w:color w:val="auto"/>
          <w:sz w:val="32"/>
          <w:szCs w:val="30"/>
          <w:lang w:val="en-US" w:eastAsia="zh-CN"/>
        </w:rPr>
        <w:t>2</w:t>
      </w:r>
      <w:r>
        <w:rPr>
          <w:rFonts w:hint="eastAsia" w:ascii="Times New Roman" w:hAnsi="Times New Roman" w:eastAsia="方正仿宋_GBK"/>
          <w:b/>
          <w:color w:val="auto"/>
          <w:sz w:val="32"/>
          <w:szCs w:val="30"/>
        </w:rPr>
        <w:t>日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召开民主评议评定大会，按照严格的程序和要求民主评定出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eastAsia="zh-CN"/>
        </w:rPr>
        <w:t>公益性岗位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安置对象。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0"/>
        </w:rPr>
      </w:pPr>
      <w:r>
        <w:rPr>
          <w:rFonts w:ascii="Times New Roman" w:hAnsi="Times New Roman" w:eastAsia="方正仿宋_GBK"/>
          <w:color w:val="auto"/>
          <w:sz w:val="32"/>
          <w:szCs w:val="30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民主评定会主持人和参加人员。民主评议评定大会原则上应由村主任主持，参加民主评议大会人员：村（居）支两委成员，村（居）监督小组成员，各社社长，全体村（居）议事代表；镇驻村工作队成员。参会人员到齐率要达到三分之二以上方能开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0"/>
        </w:rPr>
      </w:pPr>
      <w:r>
        <w:rPr>
          <w:rFonts w:ascii="Times New Roman" w:hAnsi="Times New Roman" w:eastAsia="方正仿宋_GBK"/>
          <w:color w:val="auto"/>
          <w:sz w:val="32"/>
          <w:szCs w:val="30"/>
        </w:rPr>
        <w:t>2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逐个介绍申请对象情况。大会要统一安排一名恰当的干部事先掌握申请对象情况，在大会上统一逐个介绍申请对象情况，介绍情况要实事求是。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0"/>
        </w:rPr>
      </w:pPr>
      <w:r>
        <w:rPr>
          <w:rFonts w:ascii="Times New Roman" w:hAnsi="Times New Roman" w:eastAsia="方正仿宋_GBK"/>
          <w:color w:val="auto"/>
          <w:sz w:val="32"/>
          <w:szCs w:val="30"/>
        </w:rPr>
        <w:t>3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民主讨论评议。由参会人员对申请对象开展评议发言，申请对象所在社的社长必须发言，其他了解申请对象的人员也应当发言，评议发言的人要负责的、实事求是的评价，评议要尽可能充分。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0"/>
        </w:rPr>
      </w:pPr>
      <w:r>
        <w:rPr>
          <w:rFonts w:ascii="Times New Roman" w:hAnsi="Times New Roman" w:eastAsia="方正仿宋_GBK"/>
          <w:color w:val="auto"/>
          <w:sz w:val="32"/>
          <w:szCs w:val="30"/>
        </w:rPr>
        <w:t>4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民主无记名投票。在大会充分评议的基础上，向参会人员分发评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eastAsia="zh-CN"/>
        </w:rPr>
        <w:t>订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票，投票前要提请大会举手表决监票人和记票人，监票人和记票人在参会人员中产生。投票过程要接受参会人员现场监督，参会人员要在不受他人影响的情况下，对申请对象进行无记名投票。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Times New Roman" w:hAnsi="Times New Roman" w:eastAsia="方正仿宋_GBK"/>
          <w:color w:val="auto"/>
          <w:sz w:val="32"/>
          <w:szCs w:val="30"/>
        </w:rPr>
      </w:pPr>
      <w:r>
        <w:rPr>
          <w:rFonts w:ascii="Times New Roman" w:hAnsi="Times New Roman" w:eastAsia="方正仿宋_GBK"/>
          <w:color w:val="auto"/>
          <w:sz w:val="32"/>
          <w:szCs w:val="30"/>
        </w:rPr>
        <w:t>5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  <w:t>.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当场清票公布结果。在监督下现场唱票、记票，并汇总记票结果，记票结果要当场公布。等额投票的票数超过参会人数半数的方能确定为公益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eastAsia="zh-CN"/>
        </w:rPr>
        <w:t>性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岗位安置对象，差额投票的根据公益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eastAsia="zh-CN"/>
        </w:rPr>
        <w:t>性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岗位数量按照得票由高到低的顺序确定公益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eastAsia="zh-CN"/>
        </w:rPr>
        <w:t>性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岗位安置对象。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ascii="Times New Roman" w:hAnsi="Times New Roman" w:eastAsia="方正仿宋_GBK"/>
          <w:color w:val="auto"/>
          <w:sz w:val="32"/>
          <w:szCs w:val="30"/>
        </w:rPr>
      </w:pPr>
      <w:r>
        <w:rPr>
          <w:rFonts w:hint="eastAsia" w:ascii="Times New Roman" w:hAnsi="Times New Roman" w:eastAsia="方正仿宋_GBK"/>
          <w:b/>
          <w:color w:val="auto"/>
          <w:sz w:val="32"/>
          <w:szCs w:val="30"/>
        </w:rPr>
        <w:t>第四步：公示。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对拟安置对象进行公示，公示期不少于</w:t>
      </w:r>
      <w:r>
        <w:rPr>
          <w:rFonts w:ascii="Times New Roman" w:hAnsi="Times New Roman" w:eastAsia="方正仿宋_GBK"/>
          <w:color w:val="auto"/>
          <w:sz w:val="32"/>
          <w:szCs w:val="30"/>
        </w:rPr>
        <w:t>7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eastAsia="zh-CN"/>
        </w:rPr>
        <w:t>个工作日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，对公示期反映的问题要及时调查，对确实不符合安置对象条件的要及时召开村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eastAsia="zh-CN"/>
        </w:rPr>
        <w:t>“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两委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eastAsia="zh-CN"/>
        </w:rPr>
        <w:t>”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研究取消并决定替补人员，对公示期反映的各种问题都要在调查基础上有明确的答复或说明。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ascii="Times New Roman" w:hAnsi="Times New Roman" w:eastAsia="方正仿宋_GBK"/>
          <w:color w:val="auto"/>
          <w:sz w:val="32"/>
          <w:szCs w:val="30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30"/>
        </w:rPr>
        <w:t>第五步：</w:t>
      </w:r>
      <w:r>
        <w:rPr>
          <w:rFonts w:hint="eastAsia" w:ascii="Times New Roman" w:hAnsi="Times New Roman" w:eastAsia="方正仿宋_GBK"/>
          <w:b/>
          <w:color w:val="auto"/>
          <w:sz w:val="32"/>
          <w:szCs w:val="30"/>
        </w:rPr>
        <w:t>体检。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经公示无异议的人员，到镇卫生院进行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eastAsia="zh-CN"/>
        </w:rPr>
        <w:t>健康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体检。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ascii="Times New Roman" w:hAnsi="Times New Roman" w:eastAsia="方正仿宋_GBK"/>
          <w:color w:val="auto"/>
          <w:sz w:val="32"/>
          <w:szCs w:val="30"/>
        </w:rPr>
      </w:pPr>
      <w:r>
        <w:rPr>
          <w:rFonts w:hint="eastAsia" w:ascii="Times New Roman" w:hAnsi="Times New Roman" w:eastAsia="方正仿宋_GBK"/>
          <w:b/>
          <w:color w:val="auto"/>
          <w:sz w:val="32"/>
          <w:szCs w:val="30"/>
        </w:rPr>
        <w:t>第六步：签订劳务协议。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对通过公示后的安置对象，在</w:t>
      </w:r>
      <w:r>
        <w:rPr>
          <w:rFonts w:ascii="Times New Roman" w:hAnsi="Times New Roman" w:eastAsia="方正仿宋_GBK"/>
          <w:color w:val="auto"/>
          <w:sz w:val="32"/>
          <w:szCs w:val="30"/>
        </w:rPr>
        <w:t>202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年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  <w:t>10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月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  <w:t>8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日由镇、村委与拟安置对象签订劳务承包协议，协议上必须写明劳务内容、劳务工作时间、完成劳务要求、劳务费等内容，必须载明遵守镇管理办法的相关规定。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0"/>
        </w:rPr>
      </w:pPr>
      <w:r>
        <w:rPr>
          <w:rFonts w:hint="eastAsia" w:ascii="Times New Roman" w:hAnsi="Times New Roman" w:eastAsia="方正仿宋_GBK"/>
          <w:b/>
          <w:color w:val="auto"/>
          <w:sz w:val="32"/>
          <w:szCs w:val="30"/>
        </w:rPr>
        <w:t>第七步：上报审查备案。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在签订协议后三天内上报县就业局审核。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32"/>
          <w:szCs w:val="3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32"/>
          <w:szCs w:val="30"/>
          <w:lang w:val="en-US" w:eastAsia="zh-CN" w:bidi="ar-SA"/>
        </w:rPr>
        <w:t>六：报名及资格审查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方正仿宋_GBK"/>
          <w:color w:val="auto"/>
          <w:sz w:val="32"/>
          <w:szCs w:val="30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  <w:t>1.于</w:t>
      </w:r>
      <w:r>
        <w:rPr>
          <w:rFonts w:ascii="Times New Roman" w:hAnsi="Times New Roman" w:eastAsia="方正仿宋_GBK"/>
          <w:color w:val="auto"/>
          <w:sz w:val="32"/>
          <w:szCs w:val="30"/>
        </w:rPr>
        <w:t>202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年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  <w:t>10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月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  <w:t>30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日</w:t>
      </w:r>
      <w:r>
        <w:rPr>
          <w:rFonts w:ascii="Times New Roman" w:hAnsi="Times New Roman" w:eastAsia="方正仿宋_GBK"/>
          <w:color w:val="auto"/>
          <w:sz w:val="32"/>
          <w:szCs w:val="30"/>
        </w:rPr>
        <w:t>—202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年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  <w:t>11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月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  <w:t>1</w:t>
      </w:r>
      <w:r>
        <w:rPr>
          <w:rFonts w:hint="eastAsia" w:ascii="Times New Roman" w:hAnsi="Times New Roman" w:eastAsia="方正仿宋_GBK"/>
          <w:color w:val="auto"/>
          <w:sz w:val="32"/>
          <w:szCs w:val="30"/>
        </w:rPr>
        <w:t>日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eastAsia="zh-CN"/>
        </w:rPr>
        <w:t>到仁沙镇便民服务中心现场或电话报名，联系电话</w:t>
      </w:r>
      <w:r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  <w:t>70689038。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宋体" w:hAnsi="宋体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0"/>
          <w:lang w:val="en-US" w:eastAsia="zh-CN"/>
        </w:rPr>
        <w:t>2.2024年11月2日对人员进行资格审查</w:t>
      </w:r>
      <w:r>
        <w:rPr>
          <w:rFonts w:hint="eastAsia" w:ascii="宋体" w:hAnsi="宋体"/>
          <w:color w:val="auto"/>
          <w:sz w:val="30"/>
          <w:szCs w:val="30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textAlignment w:val="auto"/>
        <w:outlineLvl w:val="4"/>
        <w:rPr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0" w:firstLineChars="200"/>
        <w:textAlignment w:val="auto"/>
        <w:outlineLvl w:val="4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                          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840" w:rightChars="400" w:firstLine="640" w:firstLineChars="200"/>
        <w:jc w:val="right"/>
        <w:textAlignment w:val="auto"/>
        <w:outlineLvl w:val="4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0"/>
          <w:lang w:val="en-US" w:eastAsia="zh-CN" w:bidi="ar-SA"/>
        </w:rPr>
        <w:t>丰都县仁沙镇人民政府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840" w:rightChars="400" w:firstLine="640" w:firstLineChars="200"/>
        <w:jc w:val="right"/>
        <w:textAlignment w:val="auto"/>
        <w:outlineLvl w:val="4"/>
        <w:rPr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0"/>
          <w:lang w:val="en-US" w:eastAsia="zh-CN" w:bidi="ar-SA"/>
        </w:rPr>
        <w:t>2024年10月30日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YzVlNzQ1ZTM0ZTYwYmVkZTBiOGZmZDAwMDI5YzUifQ=="/>
    <w:docVar w:name="KSO_WPS_MARK_KEY" w:val="37b01acb-60f0-4779-b9f1-3017abf28092"/>
  </w:docVars>
  <w:rsids>
    <w:rsidRoot w:val="00037D8A"/>
    <w:rsid w:val="0001166E"/>
    <w:rsid w:val="00037D8A"/>
    <w:rsid w:val="00062D16"/>
    <w:rsid w:val="00063AF8"/>
    <w:rsid w:val="00081A42"/>
    <w:rsid w:val="0009125A"/>
    <w:rsid w:val="0009766A"/>
    <w:rsid w:val="000B1A83"/>
    <w:rsid w:val="000F205B"/>
    <w:rsid w:val="001237BE"/>
    <w:rsid w:val="001355A5"/>
    <w:rsid w:val="0014182F"/>
    <w:rsid w:val="001434CD"/>
    <w:rsid w:val="00173014"/>
    <w:rsid w:val="001B1AB5"/>
    <w:rsid w:val="001F00D3"/>
    <w:rsid w:val="002027C7"/>
    <w:rsid w:val="00215A0C"/>
    <w:rsid w:val="002221A1"/>
    <w:rsid w:val="0023139D"/>
    <w:rsid w:val="002442F3"/>
    <w:rsid w:val="002659A9"/>
    <w:rsid w:val="00286E09"/>
    <w:rsid w:val="002C742C"/>
    <w:rsid w:val="00325D7A"/>
    <w:rsid w:val="0035070F"/>
    <w:rsid w:val="003673C8"/>
    <w:rsid w:val="0037790B"/>
    <w:rsid w:val="003B057B"/>
    <w:rsid w:val="0043751C"/>
    <w:rsid w:val="004643FF"/>
    <w:rsid w:val="00474D77"/>
    <w:rsid w:val="00486029"/>
    <w:rsid w:val="004A28E5"/>
    <w:rsid w:val="004C7CBD"/>
    <w:rsid w:val="004D794A"/>
    <w:rsid w:val="004F029A"/>
    <w:rsid w:val="00507ADC"/>
    <w:rsid w:val="00516DFC"/>
    <w:rsid w:val="00550F94"/>
    <w:rsid w:val="0056183B"/>
    <w:rsid w:val="005622D8"/>
    <w:rsid w:val="005738E8"/>
    <w:rsid w:val="00582FEE"/>
    <w:rsid w:val="00583705"/>
    <w:rsid w:val="005A4743"/>
    <w:rsid w:val="005B108D"/>
    <w:rsid w:val="005F4C50"/>
    <w:rsid w:val="00601F33"/>
    <w:rsid w:val="00605211"/>
    <w:rsid w:val="0061120E"/>
    <w:rsid w:val="00612411"/>
    <w:rsid w:val="006315D9"/>
    <w:rsid w:val="00641387"/>
    <w:rsid w:val="006554C7"/>
    <w:rsid w:val="00694F44"/>
    <w:rsid w:val="006B5D8E"/>
    <w:rsid w:val="007147CB"/>
    <w:rsid w:val="00741784"/>
    <w:rsid w:val="00742040"/>
    <w:rsid w:val="00742B8E"/>
    <w:rsid w:val="0075704B"/>
    <w:rsid w:val="007752BC"/>
    <w:rsid w:val="007C3915"/>
    <w:rsid w:val="0082600F"/>
    <w:rsid w:val="008641D0"/>
    <w:rsid w:val="00871009"/>
    <w:rsid w:val="008876C7"/>
    <w:rsid w:val="008C2925"/>
    <w:rsid w:val="008E7770"/>
    <w:rsid w:val="00915D92"/>
    <w:rsid w:val="00965A36"/>
    <w:rsid w:val="0097493F"/>
    <w:rsid w:val="0099407C"/>
    <w:rsid w:val="009B7BAF"/>
    <w:rsid w:val="009C3F0D"/>
    <w:rsid w:val="009C4797"/>
    <w:rsid w:val="009C7387"/>
    <w:rsid w:val="00A22D5B"/>
    <w:rsid w:val="00A43F6B"/>
    <w:rsid w:val="00A62FF4"/>
    <w:rsid w:val="00A66802"/>
    <w:rsid w:val="00A72D17"/>
    <w:rsid w:val="00A72D30"/>
    <w:rsid w:val="00A778CC"/>
    <w:rsid w:val="00AB30AD"/>
    <w:rsid w:val="00AB557A"/>
    <w:rsid w:val="00AC6CAF"/>
    <w:rsid w:val="00AE7D2A"/>
    <w:rsid w:val="00B22FD3"/>
    <w:rsid w:val="00B3509D"/>
    <w:rsid w:val="00B548FD"/>
    <w:rsid w:val="00B618C6"/>
    <w:rsid w:val="00B81FAB"/>
    <w:rsid w:val="00B92B68"/>
    <w:rsid w:val="00BA2B64"/>
    <w:rsid w:val="00BC2DD2"/>
    <w:rsid w:val="00BD2E00"/>
    <w:rsid w:val="00BD38EE"/>
    <w:rsid w:val="00C30801"/>
    <w:rsid w:val="00C51172"/>
    <w:rsid w:val="00C73435"/>
    <w:rsid w:val="00C928D4"/>
    <w:rsid w:val="00D04BD1"/>
    <w:rsid w:val="00D13E07"/>
    <w:rsid w:val="00D209DE"/>
    <w:rsid w:val="00D22A93"/>
    <w:rsid w:val="00D23327"/>
    <w:rsid w:val="00D40BF4"/>
    <w:rsid w:val="00D85AE4"/>
    <w:rsid w:val="00D91E87"/>
    <w:rsid w:val="00D92E77"/>
    <w:rsid w:val="00D97F99"/>
    <w:rsid w:val="00DA3A8B"/>
    <w:rsid w:val="00DC52AA"/>
    <w:rsid w:val="00DE203F"/>
    <w:rsid w:val="00E35228"/>
    <w:rsid w:val="00E87262"/>
    <w:rsid w:val="00EC2AED"/>
    <w:rsid w:val="00EC6061"/>
    <w:rsid w:val="00EE7F79"/>
    <w:rsid w:val="00EF1E14"/>
    <w:rsid w:val="00F15268"/>
    <w:rsid w:val="00F445CD"/>
    <w:rsid w:val="00F71561"/>
    <w:rsid w:val="00F86A1D"/>
    <w:rsid w:val="00F91EA7"/>
    <w:rsid w:val="00FA01FC"/>
    <w:rsid w:val="00FB453B"/>
    <w:rsid w:val="00FC65AB"/>
    <w:rsid w:val="00FD1C8B"/>
    <w:rsid w:val="015C2F1C"/>
    <w:rsid w:val="03062C29"/>
    <w:rsid w:val="053615E1"/>
    <w:rsid w:val="05771708"/>
    <w:rsid w:val="05B96075"/>
    <w:rsid w:val="07E55497"/>
    <w:rsid w:val="089C37D3"/>
    <w:rsid w:val="0A28505A"/>
    <w:rsid w:val="0D023AC8"/>
    <w:rsid w:val="10245B94"/>
    <w:rsid w:val="11E52A40"/>
    <w:rsid w:val="11E703F4"/>
    <w:rsid w:val="128A62EA"/>
    <w:rsid w:val="16CC48BD"/>
    <w:rsid w:val="18AA3A8A"/>
    <w:rsid w:val="199B021E"/>
    <w:rsid w:val="1B2B55D1"/>
    <w:rsid w:val="1E7A1416"/>
    <w:rsid w:val="1E955761"/>
    <w:rsid w:val="230E65A6"/>
    <w:rsid w:val="272F6AF6"/>
    <w:rsid w:val="298E56A9"/>
    <w:rsid w:val="319B6BB5"/>
    <w:rsid w:val="31D609A5"/>
    <w:rsid w:val="32BD58CF"/>
    <w:rsid w:val="33C235E5"/>
    <w:rsid w:val="33C65B63"/>
    <w:rsid w:val="34E0409F"/>
    <w:rsid w:val="36F63CEC"/>
    <w:rsid w:val="3B3B6874"/>
    <w:rsid w:val="3EAA48DB"/>
    <w:rsid w:val="3ED731F7"/>
    <w:rsid w:val="438B789C"/>
    <w:rsid w:val="4AB56598"/>
    <w:rsid w:val="4CF374EB"/>
    <w:rsid w:val="4FEE0A45"/>
    <w:rsid w:val="52B66C64"/>
    <w:rsid w:val="54C132D8"/>
    <w:rsid w:val="568C40FB"/>
    <w:rsid w:val="56913AD0"/>
    <w:rsid w:val="56BC7D5F"/>
    <w:rsid w:val="56DE116E"/>
    <w:rsid w:val="57631674"/>
    <w:rsid w:val="59441A2B"/>
    <w:rsid w:val="5AD7224B"/>
    <w:rsid w:val="601A1B77"/>
    <w:rsid w:val="613D28A9"/>
    <w:rsid w:val="61677FB2"/>
    <w:rsid w:val="64A544E2"/>
    <w:rsid w:val="650E0E71"/>
    <w:rsid w:val="67F30607"/>
    <w:rsid w:val="6D5D0E03"/>
    <w:rsid w:val="6EC165E0"/>
    <w:rsid w:val="6F7340EC"/>
    <w:rsid w:val="741860E6"/>
    <w:rsid w:val="755D74B7"/>
    <w:rsid w:val="76F8541A"/>
    <w:rsid w:val="79F857F4"/>
    <w:rsid w:val="FD6F9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99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1707</Words>
  <Characters>1772</Characters>
  <Lines>0</Lines>
  <Paragraphs>0</Paragraphs>
  <TotalTime>6</TotalTime>
  <ScaleCrop>false</ScaleCrop>
  <LinksUpToDate>false</LinksUpToDate>
  <CharactersWithSpaces>1833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2020-04-27T10:30:00Z</dcterms:created>
  <dc:creator>Administrator</dc:creator>
  <cp:lastModifiedBy>fengdu</cp:lastModifiedBy>
  <cp:lastPrinted>2024-10-14T13:13:00Z</cp:lastPrinted>
  <dcterms:modified xsi:type="dcterms:W3CDTF">2024-10-30T16:33:32Z</dcterms:modified>
  <dc:title>李家坪村关于公开招聘村公共服务人员的公告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62AE44B5D7FB4CCEBD104547B9ADB621</vt:lpwstr>
  </property>
</Properties>
</file>