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8A61AF">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eastAsia" w:ascii="方正小标宋_GBK" w:hAnsi="方正小标宋_GBK" w:eastAsia="方正小标宋_GBK" w:cs="方正小标宋_GBK"/>
          <w:color w:val="auto"/>
          <w:sz w:val="44"/>
          <w:szCs w:val="44"/>
          <w:lang w:eastAsia="zh-CN"/>
        </w:rPr>
      </w:pPr>
      <w:r>
        <w:rPr>
          <w:rFonts w:ascii="方正小标宋_GBK" w:hAnsi="方正小标宋_GBK" w:eastAsia="方正小标宋_GBK" w:cs="方正小标宋_GBK"/>
          <w:color w:val="auto"/>
          <w:sz w:val="44"/>
          <w:szCs w:val="44"/>
        </w:rPr>
        <w:t>丰都县太平坝乡人民政府</w:t>
      </w:r>
      <w:r>
        <w:rPr>
          <w:rFonts w:hint="eastAsia" w:ascii="方正小标宋_GBK" w:hAnsi="方正小标宋_GBK" w:eastAsia="方正小标宋_GBK" w:cs="方正小标宋_GBK"/>
          <w:color w:val="auto"/>
          <w:sz w:val="44"/>
          <w:szCs w:val="44"/>
          <w:lang w:eastAsia="zh-CN"/>
        </w:rPr>
        <w:t>（</w:t>
      </w:r>
      <w:r>
        <w:rPr>
          <w:rFonts w:hint="eastAsia" w:ascii="方正小标宋_GBK" w:hAnsi="方正小标宋_GBK" w:eastAsia="方正小标宋_GBK" w:cs="方正小标宋_GBK"/>
          <w:color w:val="auto"/>
          <w:sz w:val="44"/>
          <w:szCs w:val="44"/>
          <w:lang w:val="en-US" w:eastAsia="zh-CN"/>
        </w:rPr>
        <w:t>本级</w:t>
      </w:r>
      <w:r>
        <w:rPr>
          <w:rFonts w:hint="eastAsia" w:ascii="方正小标宋_GBK" w:hAnsi="方正小标宋_GBK" w:eastAsia="方正小标宋_GBK" w:cs="方正小标宋_GBK"/>
          <w:color w:val="auto"/>
          <w:sz w:val="44"/>
          <w:szCs w:val="44"/>
          <w:lang w:eastAsia="zh-CN"/>
        </w:rPr>
        <w:t>）</w:t>
      </w:r>
    </w:p>
    <w:p w14:paraId="0A7116EA">
      <w:pPr>
        <w:pStyle w:val="9"/>
        <w:keepNext w:val="0"/>
        <w:keepLines w:val="0"/>
        <w:pageBreakBefore w:val="0"/>
        <w:widowControl/>
        <w:kinsoku/>
        <w:wordWrap/>
        <w:overflowPunct/>
        <w:topLinePunct w:val="0"/>
        <w:autoSpaceDN/>
        <w:bidi w:val="0"/>
        <w:adjustRightInd/>
        <w:spacing w:before="0" w:beforeAutospacing="0" w:after="0" w:afterAutospacing="0" w:line="596" w:lineRule="exact"/>
        <w:jc w:val="center"/>
        <w:textAlignment w:val="auto"/>
        <w:rPr>
          <w:rFonts w:hint="default" w:ascii="方正小标宋_GBK" w:hAnsi="方正小标宋_GBK" w:eastAsia="方正小标宋_GBK" w:cs="方正小标宋_GBK"/>
          <w:color w:val="auto"/>
          <w:sz w:val="44"/>
          <w:szCs w:val="44"/>
          <w:shd w:val="clear" w:color="auto" w:fill="FFFFFF"/>
        </w:rPr>
      </w:pPr>
      <w:r>
        <w:rPr>
          <w:rFonts w:hint="default" w:ascii="Times New Roman" w:hAnsi="Times New Roman" w:eastAsia="方正小标宋_GBK" w:cs="Times New Roman"/>
          <w:color w:val="auto"/>
          <w:sz w:val="44"/>
          <w:szCs w:val="44"/>
          <w:shd w:val="clear" w:color="auto" w:fill="FFFFFF"/>
        </w:rPr>
        <w:t>2024</w:t>
      </w:r>
      <w:r>
        <w:rPr>
          <w:rFonts w:ascii="方正小标宋_GBK" w:hAnsi="方正小标宋_GBK" w:eastAsia="方正小标宋_GBK" w:cs="方正小标宋_GBK"/>
          <w:color w:val="auto"/>
          <w:sz w:val="44"/>
          <w:szCs w:val="44"/>
          <w:shd w:val="clear" w:color="auto" w:fill="FFFFFF"/>
        </w:rPr>
        <w:t>年度决算公开说明</w:t>
      </w:r>
    </w:p>
    <w:p w14:paraId="086CCAC5">
      <w:pPr>
        <w:pStyle w:val="15"/>
        <w:spacing w:before="0" w:beforeAutospacing="0" w:after="0" w:afterAutospacing="0" w:line="594" w:lineRule="exact"/>
        <w:ind w:firstLine="640" w:firstLineChars="200"/>
        <w:rPr>
          <w:rStyle w:val="20"/>
          <w:rFonts w:hint="eastAsia" w:ascii="黑体" w:hAnsi="黑体" w:eastAsia="黑体" w:cs="黑体"/>
          <w:b w:val="0"/>
          <w:bCs w:val="0"/>
          <w:color w:val="000000"/>
          <w:sz w:val="32"/>
          <w:szCs w:val="32"/>
          <w:shd w:val="clear" w:color="auto" w:fill="FFFFFF"/>
          <w:lang w:val="en-US" w:eastAsia="zh-CN"/>
        </w:rPr>
      </w:pPr>
      <w:r>
        <w:rPr>
          <w:rStyle w:val="20"/>
          <w:rFonts w:hint="eastAsia" w:ascii="黑体" w:hAnsi="黑体" w:eastAsia="黑体" w:cs="黑体"/>
          <w:b w:val="0"/>
          <w:bCs w:val="0"/>
          <w:color w:val="000000"/>
          <w:sz w:val="32"/>
          <w:szCs w:val="32"/>
          <w:shd w:val="clear" w:color="auto" w:fill="FFFFFF"/>
          <w:lang w:val="en-US" w:eastAsia="zh-CN"/>
        </w:rPr>
        <w:t>一、单位基本情况</w:t>
      </w:r>
    </w:p>
    <w:p w14:paraId="54C2AB9D">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（一）职能职责</w:t>
      </w:r>
    </w:p>
    <w:p w14:paraId="2DCC0E23">
      <w:pPr>
        <w:snapToGrid w:val="0"/>
        <w:spacing w:line="520" w:lineRule="exact"/>
        <w:ind w:firstLine="640" w:firstLineChars="200"/>
        <w:rPr>
          <w:rFonts w:hint="default" w:ascii="Times New Roman" w:hAnsi="Times New Roman" w:eastAsia="方正仿宋_GBK"/>
          <w:color w:val="auto"/>
          <w:sz w:val="32"/>
          <w:szCs w:val="32"/>
          <w:shd w:val="clear" w:color="auto" w:fill="FFFFFF"/>
          <w:lang w:val="en-US" w:eastAsia="zh-CN"/>
        </w:rPr>
      </w:pPr>
      <w:r>
        <w:rPr>
          <w:rFonts w:hint="eastAsia" w:ascii="Times New Roman" w:hAnsi="Times New Roman" w:eastAsia="方正仿宋_GBK"/>
          <w:color w:val="auto"/>
          <w:sz w:val="32"/>
          <w:szCs w:val="32"/>
          <w:shd w:val="clear" w:color="auto" w:fill="FFFFFF"/>
          <w:lang w:val="en-US" w:eastAsia="zh-CN"/>
        </w:rPr>
        <w:t>执行本级人民代表大会的决议和上级国家行政机关的决定和命令，发布决定和命令；执行本行政区域内的经济和社会发展计划，加强公共设施的建设和管理，发展各项服务事业；依法管理本级财政、执行本级预算；为农民提供有效的科技、教育、文化、信息、卫生、体育、医疗、人才开发、劳动就业、安全生产等方面的服务；保护国有资产和集体所有的财产，保护公民私人所有的合法财产、保障公民的人身权利、民主权利和其他权利，保护各种组织的合法权益；开展社会主义民主与法制教育，加强社会治安综合治理，调解民事纠纷，维护社会秩序；推行计划生育，控制人口增长，保护妇女、儿童和老人的合法权益；负责民政工作，发展社会福利事业，做好社会保障工作，办理兵役事项；承办上级人民政府交办的其他事项。</w:t>
      </w:r>
    </w:p>
    <w:p w14:paraId="2E45406D">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eastAsia"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lang w:eastAsia="zh-CN"/>
        </w:rPr>
        <w:t>（</w:t>
      </w:r>
      <w:r>
        <w:rPr>
          <w:rFonts w:hint="eastAsia" w:ascii="楷体" w:hAnsi="楷体" w:eastAsia="楷体" w:cs="楷体"/>
          <w:b/>
          <w:bCs/>
          <w:color w:val="auto"/>
          <w:sz w:val="32"/>
          <w:szCs w:val="32"/>
          <w:shd w:val="clear" w:color="auto" w:fill="FFFFFF"/>
          <w:lang w:val="en-US" w:eastAsia="zh-CN"/>
        </w:rPr>
        <w:t>二</w:t>
      </w:r>
      <w:r>
        <w:rPr>
          <w:rFonts w:hint="eastAsia" w:ascii="楷体" w:hAnsi="楷体" w:eastAsia="楷体" w:cs="楷体"/>
          <w:b/>
          <w:bCs/>
          <w:color w:val="auto"/>
          <w:sz w:val="32"/>
          <w:szCs w:val="32"/>
          <w:shd w:val="clear" w:color="auto" w:fill="FFFFFF"/>
          <w:lang w:eastAsia="zh-CN"/>
        </w:rPr>
        <w:t>）</w:t>
      </w:r>
      <w:r>
        <w:rPr>
          <w:rFonts w:hint="eastAsia" w:ascii="楷体" w:hAnsi="楷体" w:eastAsia="楷体" w:cs="楷体"/>
          <w:b/>
          <w:bCs/>
          <w:color w:val="auto"/>
          <w:sz w:val="32"/>
          <w:szCs w:val="32"/>
          <w:shd w:val="clear" w:color="auto" w:fill="FFFFFF"/>
        </w:rPr>
        <w:t>机构设置</w:t>
      </w:r>
    </w:p>
    <w:p w14:paraId="1345C4F7">
      <w:pPr>
        <w:snapToGrid w:val="0"/>
        <w:spacing w:line="520" w:lineRule="exact"/>
        <w:ind w:firstLine="640" w:firstLineChars="200"/>
        <w:rPr>
          <w:rFonts w:hint="default" w:ascii="Times New Roman" w:hAnsi="Times New Roman" w:eastAsia="方正仿宋_GBK"/>
          <w:color w:val="auto"/>
          <w:sz w:val="32"/>
          <w:szCs w:val="32"/>
          <w:shd w:val="clear" w:color="auto" w:fill="FFFFFF"/>
        </w:rPr>
      </w:pPr>
      <w:r>
        <w:rPr>
          <w:rFonts w:hint="eastAsia" w:ascii="Times New Roman" w:hAnsi="Times New Roman" w:eastAsia="方正仿宋_GBK"/>
          <w:color w:val="auto"/>
          <w:sz w:val="32"/>
          <w:szCs w:val="32"/>
          <w:shd w:val="clear" w:color="auto" w:fill="FFFFFF"/>
          <w:lang w:val="en-US" w:eastAsia="zh-CN"/>
        </w:rPr>
        <w:t>政府设置党政内设机构5个：基层治理综合指挥室、党的建设办公室、经济发展办公室、民生服务办公室和平安法治办公室，较上年减少6个，原因是机构改革（丰委编委〔2024〕63号）精简了内设机构。事业机构4个：便民服务中心（退役军人服务站）、综合行政执法大队、新时代文明实践服务中心和产业发展服务中心，较上年减少1个，原因是机构改革（丰委编委〔2024〕63号）精简了内设机构。</w:t>
      </w:r>
    </w:p>
    <w:p w14:paraId="3FE05122">
      <w:pPr>
        <w:pStyle w:val="15"/>
        <w:spacing w:before="0" w:beforeAutospacing="0" w:after="0" w:afterAutospacing="0" w:line="594" w:lineRule="exact"/>
        <w:ind w:firstLine="640" w:firstLineChars="200"/>
        <w:rPr>
          <w:rStyle w:val="20"/>
          <w:rFonts w:hint="eastAsia" w:ascii="黑体" w:hAnsi="黑体" w:eastAsia="黑体" w:cs="黑体"/>
          <w:b w:val="0"/>
          <w:bCs w:val="0"/>
          <w:color w:val="000000"/>
          <w:sz w:val="32"/>
          <w:szCs w:val="32"/>
          <w:shd w:val="clear" w:color="auto" w:fill="FFFFFF"/>
          <w:lang w:val="en-US" w:eastAsia="zh-CN"/>
        </w:rPr>
      </w:pPr>
      <w:r>
        <w:rPr>
          <w:rStyle w:val="20"/>
          <w:rFonts w:hint="eastAsia" w:ascii="黑体" w:hAnsi="黑体" w:eastAsia="黑体" w:cs="黑体"/>
          <w:b w:val="0"/>
          <w:bCs w:val="0"/>
          <w:color w:val="000000"/>
          <w:sz w:val="32"/>
          <w:szCs w:val="32"/>
          <w:shd w:val="clear" w:color="auto" w:fill="FFFFFF"/>
          <w:lang w:val="en-US" w:eastAsia="zh-CN"/>
        </w:rPr>
        <w:t>二、单位决算收支情况说明</w:t>
      </w:r>
    </w:p>
    <w:p w14:paraId="14C4C721">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（一）收入支出决算总体情况说明</w:t>
      </w:r>
    </w:p>
    <w:p w14:paraId="3DC6D5DB">
      <w:pPr>
        <w:snapToGrid w:val="0"/>
        <w:spacing w:line="520" w:lineRule="exact"/>
        <w:ind w:firstLine="640" w:firstLineChars="200"/>
        <w:rPr>
          <w:rFonts w:hint="default" w:ascii="Times New Roman" w:hAnsi="Times New Roman" w:eastAsia="方正仿宋_GBK"/>
          <w:color w:val="auto"/>
          <w:sz w:val="32"/>
          <w:szCs w:val="32"/>
          <w:shd w:val="clear" w:color="auto" w:fill="FFFFFF"/>
        </w:rPr>
      </w:pPr>
      <w:r>
        <w:rPr>
          <w:rFonts w:hint="default" w:ascii="Times New Roman" w:hAnsi="Times New Roman" w:eastAsia="方正仿宋_GBK"/>
          <w:color w:val="auto"/>
          <w:sz w:val="32"/>
          <w:szCs w:val="32"/>
          <w:shd w:val="clear" w:color="auto" w:fill="FFFFFF"/>
        </w:rPr>
        <w:t>2024年度收</w:t>
      </w:r>
      <w:r>
        <w:rPr>
          <w:rFonts w:hint="eastAsia" w:ascii="Times New Roman" w:hAnsi="Times New Roman" w:eastAsia="方正仿宋_GBK"/>
          <w:color w:val="auto"/>
          <w:sz w:val="32"/>
          <w:szCs w:val="32"/>
          <w:shd w:val="clear" w:color="auto" w:fill="FFFFFF"/>
          <w:lang w:eastAsia="zh-CN"/>
        </w:rPr>
        <w:t>、支</w:t>
      </w:r>
      <w:r>
        <w:rPr>
          <w:rFonts w:hint="default" w:ascii="Times New Roman" w:hAnsi="Times New Roman" w:eastAsia="方正仿宋_GBK"/>
          <w:color w:val="auto"/>
          <w:sz w:val="32"/>
          <w:szCs w:val="32"/>
          <w:shd w:val="clear" w:color="auto" w:fill="FFFFFF"/>
        </w:rPr>
        <w:t>总计</w:t>
      </w:r>
      <w:r>
        <w:rPr>
          <w:rFonts w:hint="eastAsia" w:ascii="Times New Roman" w:hAnsi="Times New Roman" w:eastAsia="方正仿宋_GBK"/>
          <w:color w:val="auto"/>
          <w:sz w:val="32"/>
          <w:szCs w:val="32"/>
          <w:shd w:val="clear" w:color="auto" w:fill="FFFFFF"/>
          <w:lang w:eastAsia="zh-CN"/>
        </w:rPr>
        <w:t>均为</w:t>
      </w:r>
      <w:r>
        <w:rPr>
          <w:rFonts w:hint="default" w:ascii="Times New Roman" w:hAnsi="Times New Roman" w:eastAsia="方正仿宋_GBK"/>
          <w:color w:val="auto"/>
          <w:sz w:val="32"/>
          <w:szCs w:val="32"/>
          <w:shd w:val="clear" w:color="auto" w:fill="FFFFFF"/>
        </w:rPr>
        <w:t>1801.72万元。收、支与2023年度相比，减少160.45万元，下降8.2%，主要原因是</w:t>
      </w:r>
      <w:r>
        <w:rPr>
          <w:rFonts w:hint="eastAsia" w:ascii="Times New Roman" w:hAnsi="Times New Roman" w:eastAsia="方正仿宋_GBK"/>
          <w:color w:val="auto"/>
          <w:sz w:val="32"/>
          <w:szCs w:val="32"/>
          <w:shd w:val="clear" w:color="auto" w:fill="FFFFFF"/>
          <w:lang w:eastAsia="zh-CN"/>
        </w:rPr>
        <w:t>厉行节约，严格控制各项费用支出，减少不必要的开支。</w:t>
      </w:r>
    </w:p>
    <w:p w14:paraId="490E8A8D">
      <w:pPr>
        <w:snapToGrid w:val="0"/>
        <w:spacing w:line="520" w:lineRule="exact"/>
        <w:ind w:firstLine="643" w:firstLineChars="200"/>
        <w:rPr>
          <w:rFonts w:hint="default" w:ascii="方正仿宋_GBK" w:hAnsi="方正仿宋_GBK" w:eastAsia="方正仿宋_GBK" w:cs="方正仿宋_GBK"/>
          <w:color w:val="auto"/>
          <w:sz w:val="32"/>
          <w:szCs w:val="32"/>
          <w:shd w:val="clear" w:color="auto" w:fill="FFFFFF"/>
        </w:rPr>
      </w:pPr>
      <w:r>
        <w:rPr>
          <w:rStyle w:val="13"/>
          <w:rFonts w:hint="eastAsia" w:ascii="Times New Roman" w:hAnsi="Times New Roman" w:eastAsia="方正仿宋_GBK"/>
          <w:color w:val="auto"/>
          <w:sz w:val="32"/>
          <w:szCs w:val="32"/>
          <w:shd w:val="clear" w:color="auto" w:fill="FFFFFF"/>
          <w:lang w:val="en-US" w:eastAsia="zh-CN"/>
        </w:rPr>
        <w:t>1</w:t>
      </w:r>
      <w:r>
        <w:rPr>
          <w:rStyle w:val="13"/>
          <w:rFonts w:ascii="方正仿宋_GBK" w:hAnsi="方正仿宋_GBK" w:eastAsia="方正仿宋_GBK" w:cs="方正仿宋_GBK"/>
          <w:color w:val="auto"/>
          <w:sz w:val="32"/>
          <w:szCs w:val="32"/>
          <w:shd w:val="clear" w:color="auto" w:fill="FFFFFF"/>
        </w:rPr>
        <w:t>.收入情况。</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年度收入合计</w:t>
      </w:r>
      <w:r>
        <w:rPr>
          <w:rFonts w:hint="default" w:ascii="Times New Roman" w:hAnsi="Times New Roman" w:eastAsia="方正仿宋_GBK"/>
          <w:color w:val="auto"/>
          <w:sz w:val="32"/>
          <w:szCs w:val="32"/>
          <w:shd w:val="clear" w:color="auto" w:fill="FFFFFF"/>
        </w:rPr>
        <w:t>1703.15</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与2023年度相比，减少70.05万元，下降4.0%</w:t>
      </w:r>
      <w:r>
        <w:rPr>
          <w:rFonts w:ascii="方正仿宋_GBK" w:hAnsi="方正仿宋_GBK" w:eastAsia="方正仿宋_GBK" w:cs="方正仿宋_GBK"/>
          <w:color w:val="auto"/>
          <w:sz w:val="32"/>
          <w:szCs w:val="32"/>
          <w:shd w:val="clear" w:color="auto" w:fill="FFFFFF"/>
        </w:rPr>
        <w:t>，主要原因是</w:t>
      </w:r>
      <w:r>
        <w:rPr>
          <w:rFonts w:hint="default" w:ascii="Times New Roman" w:hAnsi="Times New Roman" w:eastAsia="方正仿宋_GBK" w:cs="Times New Roman"/>
          <w:color w:val="auto"/>
          <w:sz w:val="32"/>
          <w:szCs w:val="32"/>
          <w:lang w:eastAsia="zh-CN"/>
        </w:rPr>
        <w:t>业务活</w:t>
      </w:r>
      <w:r>
        <w:rPr>
          <w:rFonts w:hint="default" w:ascii="方正仿宋_GBK" w:hAnsi="方正仿宋_GBK" w:eastAsia="方正仿宋_GBK" w:cs="方正仿宋_GBK"/>
          <w:color w:val="auto"/>
          <w:sz w:val="32"/>
          <w:szCs w:val="32"/>
          <w:shd w:val="clear" w:color="auto" w:fill="FFFFFF"/>
          <w:lang w:val="en-US" w:eastAsia="zh-CN" w:bidi="ar-SA"/>
        </w:rPr>
        <w:t>动（压减公用经费）</w:t>
      </w:r>
      <w:r>
        <w:rPr>
          <w:rFonts w:hint="eastAsia" w:ascii="方正仿宋_GBK" w:hAnsi="方正仿宋_GBK" w:eastAsia="方正仿宋_GBK" w:cs="方正仿宋_GBK"/>
          <w:color w:val="auto"/>
          <w:sz w:val="32"/>
          <w:szCs w:val="32"/>
          <w:shd w:val="clear" w:color="auto" w:fill="FFFFFF"/>
          <w:lang w:val="en-US" w:eastAsia="zh-CN" w:bidi="ar-SA"/>
        </w:rPr>
        <w:t>、人员调动经费减少</w:t>
      </w:r>
      <w:r>
        <w:rPr>
          <w:rFonts w:hint="default" w:ascii="方正仿宋_GBK" w:hAnsi="方正仿宋_GBK" w:eastAsia="方正仿宋_GBK" w:cs="方正仿宋_GBK"/>
          <w:color w:val="auto"/>
          <w:sz w:val="32"/>
          <w:szCs w:val="32"/>
          <w:shd w:val="clear" w:color="auto" w:fill="FFFFFF"/>
          <w:lang w:val="en-US" w:eastAsia="zh-CN" w:bidi="ar-SA"/>
        </w:rPr>
        <w:t>。其中：财政拨款</w:t>
      </w:r>
      <w:r>
        <w:rPr>
          <w:rFonts w:ascii="方正仿宋_GBK" w:hAnsi="方正仿宋_GBK" w:eastAsia="方正仿宋_GBK" w:cs="方正仿宋_GBK"/>
          <w:color w:val="auto"/>
          <w:sz w:val="32"/>
          <w:szCs w:val="32"/>
          <w:shd w:val="clear" w:color="auto" w:fill="FFFFFF"/>
        </w:rPr>
        <w:t>收入</w:t>
      </w:r>
      <w:r>
        <w:rPr>
          <w:rFonts w:hint="default" w:ascii="Times New Roman" w:hAnsi="Times New Roman" w:eastAsia="方正仿宋_GBK"/>
          <w:color w:val="auto"/>
          <w:sz w:val="32"/>
          <w:szCs w:val="32"/>
          <w:shd w:val="clear" w:color="auto" w:fill="FFFFFF"/>
        </w:rPr>
        <w:t>1703.15</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100.0%</w:t>
      </w:r>
      <w:r>
        <w:rPr>
          <w:rFonts w:ascii="方正仿宋_GBK" w:hAnsi="方正仿宋_GBK" w:eastAsia="方正仿宋_GBK" w:cs="方正仿宋_GBK"/>
          <w:color w:val="auto"/>
          <w:sz w:val="32"/>
          <w:szCs w:val="32"/>
          <w:shd w:val="clear" w:color="auto" w:fill="FFFFFF"/>
        </w:rPr>
        <w:t>；事业收入</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0.0%</w:t>
      </w:r>
      <w:r>
        <w:rPr>
          <w:rFonts w:ascii="方正仿宋_GBK" w:hAnsi="方正仿宋_GBK" w:eastAsia="方正仿宋_GBK" w:cs="方正仿宋_GBK"/>
          <w:color w:val="auto"/>
          <w:sz w:val="32"/>
          <w:szCs w:val="32"/>
          <w:shd w:val="clear" w:color="auto" w:fill="FFFFFF"/>
        </w:rPr>
        <w:t>；经营收入</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0.0%</w:t>
      </w:r>
      <w:r>
        <w:rPr>
          <w:rFonts w:ascii="方正仿宋_GBK" w:hAnsi="方正仿宋_GBK" w:eastAsia="方正仿宋_GBK" w:cs="方正仿宋_GBK"/>
          <w:color w:val="auto"/>
          <w:sz w:val="32"/>
          <w:szCs w:val="32"/>
          <w:shd w:val="clear" w:color="auto" w:fill="FFFFFF"/>
        </w:rPr>
        <w:t>；其他收入</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0.0%</w:t>
      </w:r>
      <w:r>
        <w:rPr>
          <w:rFonts w:ascii="方正仿宋_GBK" w:hAnsi="方正仿宋_GBK" w:eastAsia="方正仿宋_GBK" w:cs="方正仿宋_GBK"/>
          <w:color w:val="auto"/>
          <w:sz w:val="32"/>
          <w:szCs w:val="32"/>
          <w:shd w:val="clear" w:color="auto" w:fill="FFFFFF"/>
        </w:rPr>
        <w:t>。此外，</w:t>
      </w:r>
      <w:r>
        <w:rPr>
          <w:rFonts w:hint="eastAsia" w:ascii="方正仿宋_GBK" w:hAnsi="方正仿宋_GBK" w:eastAsia="方正仿宋_GBK" w:cs="方正仿宋_GBK"/>
          <w:color w:val="auto"/>
          <w:sz w:val="32"/>
          <w:szCs w:val="32"/>
          <w:shd w:val="clear" w:color="auto" w:fill="FFFFFF"/>
        </w:rPr>
        <w:t>使用非财政拨款结余（含专用结余）</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万元，年初结转和结余</w:t>
      </w:r>
      <w:r>
        <w:rPr>
          <w:rFonts w:hint="default" w:ascii="Times New Roman" w:hAnsi="Times New Roman" w:eastAsia="方正仿宋_GBK"/>
          <w:color w:val="auto"/>
          <w:sz w:val="32"/>
          <w:szCs w:val="32"/>
          <w:shd w:val="clear" w:color="auto" w:fill="FFFFFF"/>
        </w:rPr>
        <w:t>98.57</w:t>
      </w:r>
      <w:r>
        <w:rPr>
          <w:rFonts w:ascii="方正仿宋_GBK" w:hAnsi="方正仿宋_GBK" w:eastAsia="方正仿宋_GBK" w:cs="方正仿宋_GBK"/>
          <w:color w:val="auto"/>
          <w:sz w:val="32"/>
          <w:szCs w:val="32"/>
          <w:shd w:val="clear" w:color="auto" w:fill="FFFFFF"/>
        </w:rPr>
        <w:t>万元。</w:t>
      </w:r>
    </w:p>
    <w:p w14:paraId="37832F28">
      <w:pPr>
        <w:snapToGrid w:val="0"/>
        <w:spacing w:line="520" w:lineRule="exact"/>
        <w:ind w:firstLine="643" w:firstLineChars="200"/>
        <w:rPr>
          <w:rFonts w:hint="default" w:ascii="方正仿宋_GBK" w:hAnsi="方正仿宋_GBK" w:eastAsia="方正仿宋_GBK" w:cs="方正仿宋_GBK"/>
          <w:color w:val="auto"/>
          <w:sz w:val="32"/>
          <w:szCs w:val="32"/>
          <w:shd w:val="clear" w:color="auto" w:fill="FFFFFF"/>
        </w:rPr>
      </w:pPr>
      <w:r>
        <w:rPr>
          <w:rStyle w:val="13"/>
          <w:rFonts w:hint="eastAsia" w:ascii="Times New Roman" w:hAnsi="Times New Roman" w:eastAsia="方正仿宋_GBK"/>
          <w:color w:val="auto"/>
          <w:sz w:val="32"/>
          <w:szCs w:val="32"/>
          <w:shd w:val="clear" w:color="auto" w:fill="FFFFFF"/>
          <w:lang w:val="en-US" w:eastAsia="zh-CN"/>
        </w:rPr>
        <w:t>2</w:t>
      </w:r>
      <w:r>
        <w:rPr>
          <w:rStyle w:val="13"/>
          <w:rFonts w:ascii="方正仿宋_GBK" w:hAnsi="方正仿宋_GBK" w:eastAsia="方正仿宋_GBK" w:cs="方正仿宋_GBK"/>
          <w:color w:val="auto"/>
          <w:sz w:val="32"/>
          <w:szCs w:val="32"/>
          <w:shd w:val="clear" w:color="auto" w:fill="FFFFFF"/>
        </w:rPr>
        <w:t>.支出情况。</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年度支出合计</w:t>
      </w:r>
      <w:r>
        <w:rPr>
          <w:rFonts w:hint="default" w:ascii="Times New Roman" w:hAnsi="Times New Roman" w:eastAsia="方正仿宋_GBK"/>
          <w:color w:val="auto"/>
          <w:sz w:val="32"/>
          <w:szCs w:val="32"/>
          <w:shd w:val="clear" w:color="auto" w:fill="FFFFFF"/>
        </w:rPr>
        <w:t>1719.59</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与2023年度相比，减少160.46万元，下降8.5%</w:t>
      </w:r>
      <w:r>
        <w:rPr>
          <w:rFonts w:ascii="方正仿宋_GBK" w:hAnsi="方正仿宋_GBK" w:eastAsia="方正仿宋_GBK" w:cs="方正仿宋_GBK"/>
          <w:color w:val="auto"/>
          <w:sz w:val="32"/>
          <w:szCs w:val="32"/>
          <w:shd w:val="clear" w:color="auto" w:fill="FFFFFF"/>
        </w:rPr>
        <w:t>，主要原因是</w:t>
      </w:r>
      <w:r>
        <w:rPr>
          <w:rFonts w:hint="default" w:ascii="Times New Roman" w:hAnsi="Times New Roman" w:eastAsia="方正仿宋_GBK" w:cs="Times New Roman"/>
          <w:color w:val="auto"/>
          <w:sz w:val="32"/>
          <w:szCs w:val="32"/>
          <w:lang w:eastAsia="zh-CN"/>
        </w:rPr>
        <w:t>业务活动（压减公用经费）</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人员调动经费减少</w:t>
      </w:r>
      <w:r>
        <w:rPr>
          <w:rFonts w:hint="default" w:ascii="Times New Roman" w:hAnsi="Times New Roman" w:eastAsia="方正仿宋_GBK" w:cs="Times New Roman"/>
          <w:color w:val="auto"/>
          <w:sz w:val="32"/>
          <w:szCs w:val="32"/>
          <w:lang w:eastAsia="zh-CN"/>
        </w:rPr>
        <w:t>。</w:t>
      </w:r>
      <w:r>
        <w:rPr>
          <w:rFonts w:ascii="方正仿宋_GBK" w:hAnsi="方正仿宋_GBK" w:eastAsia="方正仿宋_GBK" w:cs="方正仿宋_GBK"/>
          <w:color w:val="auto"/>
          <w:sz w:val="32"/>
          <w:szCs w:val="32"/>
          <w:shd w:val="clear" w:color="auto" w:fill="FFFFFF"/>
        </w:rPr>
        <w:t>其中：基本支出</w:t>
      </w:r>
      <w:r>
        <w:rPr>
          <w:rFonts w:hint="default" w:ascii="Times New Roman" w:hAnsi="Times New Roman" w:eastAsia="方正仿宋_GBK"/>
          <w:color w:val="auto"/>
          <w:sz w:val="32"/>
          <w:szCs w:val="32"/>
          <w:shd w:val="clear" w:color="auto" w:fill="FFFFFF"/>
        </w:rPr>
        <w:t>977.20</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56.8%</w:t>
      </w:r>
      <w:r>
        <w:rPr>
          <w:rFonts w:ascii="方正仿宋_GBK" w:hAnsi="方正仿宋_GBK" w:eastAsia="方正仿宋_GBK" w:cs="方正仿宋_GBK"/>
          <w:color w:val="auto"/>
          <w:sz w:val="32"/>
          <w:szCs w:val="32"/>
          <w:shd w:val="clear" w:color="auto" w:fill="FFFFFF"/>
        </w:rPr>
        <w:t>；项目支出</w:t>
      </w:r>
      <w:r>
        <w:rPr>
          <w:rFonts w:hint="default" w:ascii="Times New Roman" w:hAnsi="Times New Roman" w:eastAsia="方正仿宋_GBK"/>
          <w:color w:val="auto"/>
          <w:sz w:val="32"/>
          <w:szCs w:val="32"/>
          <w:shd w:val="clear" w:color="auto" w:fill="FFFFFF"/>
        </w:rPr>
        <w:t>742.39</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43.2%</w:t>
      </w:r>
      <w:r>
        <w:rPr>
          <w:rFonts w:ascii="方正仿宋_GBK" w:hAnsi="方正仿宋_GBK" w:eastAsia="方正仿宋_GBK" w:cs="方正仿宋_GBK"/>
          <w:color w:val="auto"/>
          <w:sz w:val="32"/>
          <w:szCs w:val="32"/>
          <w:shd w:val="clear" w:color="auto" w:fill="FFFFFF"/>
        </w:rPr>
        <w:t>；经营支出</w:t>
      </w:r>
      <w:r>
        <w:rPr>
          <w:rFonts w:hint="default" w:ascii="Times New Roman" w:hAnsi="Times New Roman" w:eastAsia="方正仿宋_GBK"/>
          <w:color w:val="auto"/>
          <w:sz w:val="32"/>
          <w:szCs w:val="32"/>
        </w:rPr>
        <w:t>0.00</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0.0%</w:t>
      </w:r>
      <w:r>
        <w:rPr>
          <w:rFonts w:ascii="方正仿宋_GBK" w:hAnsi="方正仿宋_GBK" w:eastAsia="方正仿宋_GBK" w:cs="方正仿宋_GBK"/>
          <w:color w:val="auto"/>
          <w:sz w:val="32"/>
          <w:szCs w:val="32"/>
          <w:shd w:val="clear" w:color="auto" w:fill="FFFFFF"/>
        </w:rPr>
        <w:t>。此外，结余分配</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w:t>
      </w:r>
    </w:p>
    <w:p w14:paraId="5374B204">
      <w:pPr>
        <w:pStyle w:val="15"/>
        <w:spacing w:beforeAutospacing="0" w:afterAutospacing="0" w:line="594" w:lineRule="exact"/>
        <w:ind w:firstLine="643" w:firstLineChars="200"/>
        <w:rPr>
          <w:rFonts w:hint="eastAsia" w:ascii="方正仿宋_GBK" w:hAnsi="方正仿宋_GBK" w:eastAsia="方正仿宋_GBK" w:cs="方正仿宋_GBK"/>
          <w:color w:val="auto"/>
          <w:sz w:val="32"/>
          <w:szCs w:val="32"/>
          <w:lang w:eastAsia="zh-CN"/>
        </w:rPr>
      </w:pPr>
      <w:r>
        <w:rPr>
          <w:rStyle w:val="13"/>
          <w:rFonts w:hint="eastAsia" w:ascii="Times New Roman" w:hAnsi="Times New Roman" w:eastAsia="方正仿宋_GBK"/>
          <w:color w:val="auto"/>
          <w:sz w:val="32"/>
          <w:szCs w:val="32"/>
          <w:shd w:val="clear" w:color="auto" w:fill="FFFFFF"/>
          <w:lang w:val="en-US" w:eastAsia="zh-CN"/>
        </w:rPr>
        <w:t>3</w:t>
      </w:r>
      <w:r>
        <w:rPr>
          <w:rStyle w:val="13"/>
          <w:rFonts w:ascii="方正仿宋_GBK" w:hAnsi="方正仿宋_GBK" w:eastAsia="方正仿宋_GBK" w:cs="方正仿宋_GBK"/>
          <w:color w:val="auto"/>
          <w:sz w:val="32"/>
          <w:szCs w:val="32"/>
          <w:shd w:val="clear" w:color="auto" w:fill="FFFFFF"/>
        </w:rPr>
        <w:t>.结转结余情况。</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年度年末结转和结余</w:t>
      </w:r>
      <w:r>
        <w:rPr>
          <w:rFonts w:hint="default" w:ascii="Times New Roman" w:hAnsi="Times New Roman" w:eastAsia="方正仿宋_GBK"/>
          <w:color w:val="auto"/>
          <w:sz w:val="32"/>
          <w:szCs w:val="32"/>
          <w:shd w:val="clear" w:color="auto" w:fill="FFFFFF"/>
        </w:rPr>
        <w:t>82.13</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000000"/>
          <w:sz w:val="32"/>
          <w:szCs w:val="32"/>
          <w:shd w:val="clear" w:color="auto" w:fill="FFFFFF"/>
        </w:rPr>
        <w:t>较上年决算数增加</w:t>
      </w:r>
      <w:r>
        <w:rPr>
          <w:rFonts w:hint="eastAsia" w:ascii="Times New Roman" w:hAnsi="Times New Roman" w:eastAsia="方正仿宋_GBK"/>
          <w:color w:val="000000"/>
          <w:sz w:val="32"/>
          <w:szCs w:val="32"/>
          <w:shd w:val="clear" w:color="auto" w:fill="FFFFFF"/>
          <w:lang w:val="en-US" w:eastAsia="zh-CN"/>
        </w:rPr>
        <w:t>0</w:t>
      </w:r>
      <w:r>
        <w:rPr>
          <w:rFonts w:hint="default" w:ascii="Times New Roman" w:hAnsi="Times New Roman" w:eastAsia="方正仿宋_GBK"/>
          <w:color w:val="000000"/>
          <w:sz w:val="32"/>
          <w:szCs w:val="32"/>
          <w:shd w:val="clear" w:color="auto" w:fill="FFFFFF"/>
        </w:rPr>
        <w:t>万元</w:t>
      </w:r>
      <w:r>
        <w:rPr>
          <w:rFonts w:ascii="Times New Roman" w:hAnsi="Times New Roman" w:eastAsia="方正仿宋_GBK"/>
          <w:color w:val="000000"/>
          <w:sz w:val="32"/>
          <w:szCs w:val="32"/>
          <w:shd w:val="clear" w:color="auto" w:fill="FFFFFF"/>
        </w:rPr>
        <w:t>，</w:t>
      </w:r>
      <w:r>
        <w:rPr>
          <w:rFonts w:hint="eastAsia" w:ascii="Times New Roman" w:hAnsi="Times New Roman" w:eastAsia="方正仿宋_GBK"/>
          <w:sz w:val="32"/>
          <w:szCs w:val="32"/>
          <w:shd w:val="clear" w:color="auto" w:fill="FFFFFF"/>
          <w:lang w:val="en-US" w:eastAsia="zh-CN"/>
        </w:rPr>
        <w:t>与上年决算数持平</w:t>
      </w:r>
      <w:r>
        <w:rPr>
          <w:rFonts w:hint="default" w:ascii="Times New Roman" w:hAnsi="Times New Roman" w:eastAsia="方正仿宋_GBK"/>
          <w:color w:val="000000"/>
          <w:sz w:val="32"/>
          <w:szCs w:val="32"/>
          <w:shd w:val="clear" w:color="auto" w:fill="FFFFFF"/>
        </w:rPr>
        <w:t>。</w:t>
      </w:r>
    </w:p>
    <w:p w14:paraId="006489BD">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（二）财政拨款收入支出决算总体情况说明</w:t>
      </w:r>
    </w:p>
    <w:p w14:paraId="39C6EC98">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年度财政拨款收、支总计均为</w:t>
      </w:r>
      <w:r>
        <w:rPr>
          <w:rFonts w:hint="default" w:ascii="Times New Roman" w:hAnsi="Times New Roman" w:eastAsia="方正仿宋_GBK"/>
          <w:color w:val="auto"/>
          <w:sz w:val="32"/>
          <w:szCs w:val="32"/>
          <w:shd w:val="clear" w:color="auto" w:fill="FFFFFF"/>
        </w:rPr>
        <w:t>1801.72</w:t>
      </w:r>
      <w:r>
        <w:rPr>
          <w:rFonts w:ascii="方正仿宋_GBK" w:hAnsi="方正仿宋_GBK" w:eastAsia="方正仿宋_GBK" w:cs="方正仿宋_GBK"/>
          <w:color w:val="auto"/>
          <w:sz w:val="32"/>
          <w:szCs w:val="32"/>
          <w:shd w:val="clear" w:color="auto" w:fill="FFFFFF"/>
        </w:rPr>
        <w:t>万元。与</w:t>
      </w:r>
      <w:r>
        <w:rPr>
          <w:rFonts w:hint="default" w:ascii="Times New Roman" w:hAnsi="Times New Roman" w:eastAsia="方正仿宋_GBK"/>
          <w:color w:val="auto"/>
          <w:sz w:val="32"/>
          <w:szCs w:val="32"/>
          <w:shd w:val="clear" w:color="auto" w:fill="FFFFFF"/>
        </w:rPr>
        <w:t>2023</w:t>
      </w:r>
      <w:r>
        <w:rPr>
          <w:rFonts w:ascii="方正仿宋_GBK" w:hAnsi="方正仿宋_GBK" w:eastAsia="方正仿宋_GBK" w:cs="方正仿宋_GBK"/>
          <w:color w:val="auto"/>
          <w:sz w:val="32"/>
          <w:szCs w:val="32"/>
          <w:shd w:val="clear" w:color="auto" w:fill="FFFFFF"/>
        </w:rPr>
        <w:t>年</w:t>
      </w:r>
      <w:r>
        <w:rPr>
          <w:rFonts w:hint="eastAsia" w:ascii="方正仿宋_GBK" w:hAnsi="方正仿宋_GBK" w:eastAsia="方正仿宋_GBK" w:cs="方正仿宋_GBK"/>
          <w:color w:val="auto"/>
          <w:sz w:val="32"/>
          <w:szCs w:val="32"/>
          <w:shd w:val="clear" w:color="auto" w:fill="FFFFFF"/>
          <w:lang w:eastAsia="zh-CN"/>
        </w:rPr>
        <w:t>度</w:t>
      </w:r>
      <w:r>
        <w:rPr>
          <w:rFonts w:ascii="方正仿宋_GBK" w:hAnsi="方正仿宋_GBK" w:eastAsia="方正仿宋_GBK" w:cs="方正仿宋_GBK"/>
          <w:color w:val="auto"/>
          <w:sz w:val="32"/>
          <w:szCs w:val="32"/>
          <w:shd w:val="clear" w:color="auto" w:fill="FFFFFF"/>
        </w:rPr>
        <w:t>相比，</w:t>
      </w:r>
      <w:r>
        <w:rPr>
          <w:rFonts w:hint="default" w:ascii="Times New Roman" w:hAnsi="Times New Roman" w:eastAsia="方正仿宋_GBK"/>
          <w:color w:val="auto"/>
          <w:sz w:val="32"/>
          <w:szCs w:val="32"/>
          <w:shd w:val="clear" w:color="auto" w:fill="FFFFFF"/>
        </w:rPr>
        <w:t>财政拨款收、支总计各减少160.45万元，下降8.2%</w:t>
      </w:r>
      <w:r>
        <w:rPr>
          <w:rFonts w:ascii="方正仿宋_GBK" w:hAnsi="方正仿宋_GBK" w:eastAsia="方正仿宋_GBK" w:cs="方正仿宋_GBK"/>
          <w:color w:val="auto"/>
          <w:sz w:val="32"/>
          <w:szCs w:val="32"/>
          <w:shd w:val="clear" w:color="auto" w:fill="FFFFFF"/>
        </w:rPr>
        <w:t>。主要原因是</w:t>
      </w:r>
      <w:r>
        <w:rPr>
          <w:rFonts w:hint="eastAsia" w:ascii="方正仿宋_GBK" w:hAnsi="方正仿宋_GBK" w:eastAsia="方正仿宋_GBK" w:cs="方正仿宋_GBK"/>
          <w:color w:val="auto"/>
          <w:sz w:val="32"/>
          <w:szCs w:val="32"/>
          <w:shd w:val="clear" w:color="auto" w:fill="FFFFFF"/>
          <w:lang w:eastAsia="zh-CN"/>
        </w:rPr>
        <w:t>厉行节约，严格控制各项费用支出，减少不必要的开支。</w:t>
      </w:r>
    </w:p>
    <w:p w14:paraId="469D89AE">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（三）一般公共预算财政拨款收入支出决算情况说明</w:t>
      </w:r>
    </w:p>
    <w:p w14:paraId="58551D9A">
      <w:pPr>
        <w:pStyle w:val="1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94" w:lineRule="exact"/>
        <w:ind w:right="0" w:rightChars="0" w:firstLine="643" w:firstLineChars="200"/>
        <w:textAlignment w:val="auto"/>
        <w:rPr>
          <w:rFonts w:hint="default" w:ascii="方正仿宋_GBK" w:hAnsi="方正仿宋_GBK" w:eastAsia="方正仿宋_GBK" w:cs="方正仿宋_GBK"/>
          <w:color w:val="auto"/>
          <w:sz w:val="32"/>
          <w:szCs w:val="32"/>
        </w:rPr>
      </w:pPr>
      <w:r>
        <w:rPr>
          <w:rStyle w:val="13"/>
          <w:rFonts w:hint="default" w:ascii="Times New Roman" w:hAnsi="Times New Roman" w:eastAsia="方正仿宋_GBK"/>
          <w:color w:val="auto"/>
          <w:sz w:val="32"/>
          <w:szCs w:val="32"/>
          <w:shd w:val="clear" w:color="auto" w:fill="FFFFFF"/>
        </w:rPr>
        <w:t>1</w:t>
      </w:r>
      <w:r>
        <w:rPr>
          <w:rStyle w:val="13"/>
          <w:rFonts w:ascii="方正仿宋_GBK" w:hAnsi="方正仿宋_GBK" w:eastAsia="方正仿宋_GBK" w:cs="方正仿宋_GBK"/>
          <w:color w:val="auto"/>
          <w:sz w:val="32"/>
          <w:szCs w:val="32"/>
          <w:shd w:val="clear" w:color="auto" w:fill="FFFFFF"/>
        </w:rPr>
        <w:t>.收入情况。</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年度一般公共预算财政拨款收</w:t>
      </w:r>
      <w:r>
        <w:rPr>
          <w:rFonts w:hint="eastAsia" w:ascii="方正仿宋_GBK" w:hAnsi="方正仿宋_GBK" w:eastAsia="方正仿宋_GBK" w:cs="方正仿宋_GBK"/>
          <w:color w:val="auto"/>
          <w:sz w:val="32"/>
          <w:szCs w:val="32"/>
          <w:shd w:val="clear" w:color="auto" w:fill="FFFFFF"/>
          <w:lang w:val="en-US" w:eastAsia="zh-CN"/>
        </w:rPr>
        <w:t>入</w:t>
      </w:r>
      <w:r>
        <w:rPr>
          <w:rFonts w:hint="default" w:ascii="Times New Roman" w:hAnsi="Times New Roman" w:eastAsia="方正仿宋_GBK"/>
          <w:color w:val="auto"/>
          <w:sz w:val="32"/>
          <w:szCs w:val="32"/>
          <w:shd w:val="clear" w:color="auto" w:fill="FFFFFF"/>
        </w:rPr>
        <w:t>1652.85</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与2023年度相比，减少77.10万元，下降4.5%</w:t>
      </w:r>
      <w:r>
        <w:rPr>
          <w:rFonts w:ascii="方正仿宋_GBK" w:hAnsi="方正仿宋_GBK" w:eastAsia="方正仿宋_GBK" w:cs="方正仿宋_GBK"/>
          <w:color w:val="auto"/>
          <w:sz w:val="32"/>
          <w:szCs w:val="32"/>
          <w:shd w:val="clear" w:color="auto" w:fill="FFFFFF"/>
        </w:rPr>
        <w:t>。主要原因是</w:t>
      </w:r>
      <w:r>
        <w:rPr>
          <w:rFonts w:hint="default" w:ascii="Times New Roman" w:hAnsi="Times New Roman" w:eastAsia="方正仿宋_GBK" w:cs="Times New Roman"/>
          <w:color w:val="auto"/>
          <w:sz w:val="32"/>
          <w:szCs w:val="32"/>
          <w:lang w:eastAsia="zh-CN"/>
        </w:rPr>
        <w:t>业务活动（压减公用经费）</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人员调动经费减少。</w:t>
      </w:r>
      <w:r>
        <w:rPr>
          <w:rFonts w:hint="default" w:ascii="Times New Roman" w:hAnsi="Times New Roman" w:eastAsia="方正仿宋_GBK"/>
          <w:color w:val="auto"/>
          <w:sz w:val="32"/>
          <w:szCs w:val="32"/>
          <w:shd w:val="clear" w:color="auto" w:fill="FFFFFF"/>
        </w:rPr>
        <w:t>较年初预算数增加592.83万元，增长55.9%</w:t>
      </w:r>
      <w:r>
        <w:rPr>
          <w:rFonts w:ascii="方正仿宋_GBK" w:hAnsi="方正仿宋_GBK" w:eastAsia="方正仿宋_GBK" w:cs="方正仿宋_GBK"/>
          <w:color w:val="auto"/>
          <w:sz w:val="32"/>
          <w:szCs w:val="32"/>
          <w:shd w:val="clear" w:color="auto" w:fill="FFFFFF"/>
        </w:rPr>
        <w:t>。主要原因</w:t>
      </w:r>
      <w:r>
        <w:rPr>
          <w:rFonts w:hint="default" w:ascii="Times New Roman" w:hAnsi="Times New Roman" w:eastAsia="方正仿宋_GBK" w:cs="Times New Roman"/>
          <w:color w:val="auto"/>
          <w:sz w:val="32"/>
          <w:szCs w:val="32"/>
          <w:shd w:val="clear" w:color="auto" w:fill="FFFFFF"/>
          <w:lang w:eastAsia="zh-CN"/>
        </w:rPr>
        <w:t>是</w:t>
      </w:r>
      <w:r>
        <w:rPr>
          <w:rFonts w:hint="default" w:ascii="Times New Roman" w:hAnsi="Times New Roman" w:eastAsia="方正仿宋_GBK" w:cs="Times New Roman"/>
          <w:color w:val="auto"/>
          <w:sz w:val="32"/>
          <w:szCs w:val="32"/>
          <w:shd w:val="clear" w:color="auto" w:fill="FFFFFF"/>
          <w:lang w:val="en-US" w:eastAsia="zh-CN"/>
        </w:rPr>
        <w:t>7</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12</w:t>
      </w:r>
      <w:r>
        <w:rPr>
          <w:rFonts w:hint="default" w:ascii="Times New Roman" w:hAnsi="Times New Roman" w:eastAsia="方正仿宋_GBK" w:cs="Times New Roman"/>
          <w:color w:val="auto"/>
          <w:sz w:val="32"/>
          <w:szCs w:val="32"/>
          <w:shd w:val="clear" w:color="auto" w:fill="FFFFFF"/>
          <w:lang w:eastAsia="zh-CN"/>
        </w:rPr>
        <w:t>月预算调整、</w:t>
      </w:r>
      <w:r>
        <w:rPr>
          <w:rFonts w:hint="default" w:ascii="Times New Roman" w:hAnsi="Times New Roman" w:eastAsia="方正仿宋_GBK" w:cs="Times New Roman"/>
          <w:color w:val="auto"/>
          <w:sz w:val="32"/>
          <w:szCs w:val="32"/>
          <w:shd w:val="clear" w:color="auto" w:fill="FFFFFF"/>
          <w:lang w:val="en-US" w:eastAsia="zh-CN"/>
        </w:rPr>
        <w:t>丰财预留</w:t>
      </w:r>
      <w:r>
        <w:rPr>
          <w:rFonts w:hint="default" w:ascii="Times New Roman" w:hAnsi="Times New Roman" w:eastAsia="方正仿宋_GBK" w:cs="Times New Roman"/>
          <w:color w:val="auto"/>
          <w:sz w:val="32"/>
          <w:szCs w:val="32"/>
          <w:shd w:val="clear" w:color="auto" w:fill="FFFFFF"/>
          <w:lang w:eastAsia="zh-CN"/>
        </w:rPr>
        <w:t>【2024】</w:t>
      </w:r>
      <w:r>
        <w:rPr>
          <w:rFonts w:hint="default" w:ascii="Times New Roman" w:hAnsi="Times New Roman" w:eastAsia="方正仿宋_GBK" w:cs="Times New Roman"/>
          <w:color w:val="auto"/>
          <w:sz w:val="32"/>
          <w:szCs w:val="32"/>
          <w:shd w:val="clear" w:color="auto" w:fill="FFFFFF"/>
          <w:lang w:val="en-US" w:eastAsia="zh-CN"/>
        </w:rPr>
        <w:t>45号、</w:t>
      </w:r>
      <w:r>
        <w:rPr>
          <w:rFonts w:hint="default" w:ascii="Times New Roman" w:hAnsi="Times New Roman" w:eastAsia="方正仿宋_GBK" w:cs="Times New Roman"/>
          <w:color w:val="auto"/>
          <w:sz w:val="32"/>
          <w:szCs w:val="32"/>
          <w:shd w:val="clear" w:color="auto" w:fill="FFFFFF"/>
          <w:lang w:eastAsia="zh-CN"/>
        </w:rPr>
        <w:t>丰财预留【2024】139</w:t>
      </w:r>
      <w:r>
        <w:rPr>
          <w:rFonts w:hint="default" w:ascii="Times New Roman" w:hAnsi="Times New Roman" w:eastAsia="方正仿宋_GBK" w:cs="Times New Roman"/>
          <w:color w:val="auto"/>
          <w:sz w:val="32"/>
          <w:szCs w:val="32"/>
          <w:shd w:val="clear" w:color="auto" w:fill="FFFFFF"/>
          <w:lang w:val="en-US" w:eastAsia="zh-CN"/>
        </w:rPr>
        <w:t>号、</w:t>
      </w:r>
      <w:r>
        <w:rPr>
          <w:rFonts w:hint="default" w:ascii="Times New Roman" w:hAnsi="Times New Roman" w:eastAsia="方正仿宋_GBK" w:cs="Times New Roman"/>
          <w:color w:val="auto"/>
          <w:sz w:val="32"/>
          <w:szCs w:val="32"/>
          <w:shd w:val="clear" w:color="auto" w:fill="FFFFFF"/>
          <w:lang w:eastAsia="zh-CN"/>
        </w:rPr>
        <w:t>丰财预留【2024】518</w:t>
      </w:r>
      <w:r>
        <w:rPr>
          <w:rFonts w:hint="default" w:ascii="Times New Roman" w:hAnsi="Times New Roman" w:eastAsia="方正仿宋_GBK" w:cs="Times New Roman"/>
          <w:color w:val="auto"/>
          <w:sz w:val="32"/>
          <w:szCs w:val="32"/>
          <w:shd w:val="clear" w:color="auto" w:fill="FFFFFF"/>
          <w:lang w:val="en-US" w:eastAsia="zh-CN"/>
        </w:rPr>
        <w:t>号</w:t>
      </w:r>
      <w:r>
        <w:rPr>
          <w:rFonts w:hint="default" w:ascii="Times New Roman" w:hAnsi="Times New Roman" w:eastAsia="方正仿宋_GBK" w:cs="Times New Roman"/>
          <w:color w:val="auto"/>
          <w:sz w:val="32"/>
          <w:szCs w:val="32"/>
          <w:shd w:val="clear" w:color="auto" w:fill="FFFFFF"/>
          <w:lang w:eastAsia="zh-CN"/>
        </w:rPr>
        <w:t>等资金文件调整。</w:t>
      </w:r>
      <w:r>
        <w:rPr>
          <w:rFonts w:ascii="方正仿宋_GBK" w:hAnsi="方正仿宋_GBK" w:eastAsia="方正仿宋_GBK" w:cs="方正仿宋_GBK"/>
          <w:color w:val="auto"/>
          <w:sz w:val="32"/>
          <w:szCs w:val="32"/>
          <w:shd w:val="clear" w:color="auto" w:fill="FFFFFF"/>
        </w:rPr>
        <w:t>此外</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年初财政拨款结转和结余</w:t>
      </w:r>
      <w:r>
        <w:rPr>
          <w:rFonts w:hint="default" w:ascii="Times New Roman" w:hAnsi="Times New Roman" w:eastAsia="方正仿宋_GBK"/>
          <w:color w:val="auto"/>
          <w:sz w:val="32"/>
          <w:szCs w:val="32"/>
          <w:shd w:val="clear" w:color="auto" w:fill="FFFFFF"/>
        </w:rPr>
        <w:t>98.57</w:t>
      </w:r>
      <w:r>
        <w:rPr>
          <w:rFonts w:ascii="方正仿宋_GBK" w:hAnsi="方正仿宋_GBK" w:eastAsia="方正仿宋_GBK" w:cs="方正仿宋_GBK"/>
          <w:color w:val="auto"/>
          <w:sz w:val="32"/>
          <w:szCs w:val="32"/>
          <w:shd w:val="clear" w:color="auto" w:fill="FFFFFF"/>
        </w:rPr>
        <w:t>万元。</w:t>
      </w:r>
    </w:p>
    <w:p w14:paraId="7ABECFD6">
      <w:pPr>
        <w:snapToGrid w:val="0"/>
        <w:spacing w:line="520" w:lineRule="exact"/>
        <w:ind w:firstLine="643" w:firstLineChars="200"/>
        <w:rPr>
          <w:rFonts w:ascii="方正仿宋_GBK" w:hAnsi="方正仿宋_GBK" w:eastAsia="方正仿宋_GBK" w:cs="方正仿宋_GBK"/>
          <w:color w:val="auto"/>
          <w:sz w:val="32"/>
          <w:szCs w:val="32"/>
          <w:shd w:val="clear" w:color="auto" w:fill="FFFFFF"/>
        </w:rPr>
      </w:pPr>
      <w:r>
        <w:rPr>
          <w:rStyle w:val="13"/>
          <w:rFonts w:hint="default" w:ascii="Times New Roman" w:hAnsi="Times New Roman" w:eastAsia="方正仿宋_GBK"/>
          <w:color w:val="auto"/>
          <w:sz w:val="32"/>
          <w:szCs w:val="32"/>
          <w:shd w:val="clear" w:color="auto" w:fill="FFFFFF"/>
        </w:rPr>
        <w:t>2</w:t>
      </w:r>
      <w:r>
        <w:rPr>
          <w:rStyle w:val="13"/>
          <w:rFonts w:ascii="方正仿宋_GBK" w:hAnsi="方正仿宋_GBK" w:eastAsia="方正仿宋_GBK" w:cs="方正仿宋_GBK"/>
          <w:color w:val="auto"/>
          <w:sz w:val="32"/>
          <w:szCs w:val="32"/>
          <w:shd w:val="clear" w:color="auto" w:fill="FFFFFF"/>
        </w:rPr>
        <w:t>.支出情况。</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年度一般公共预算财政拨款支出</w:t>
      </w:r>
      <w:r>
        <w:rPr>
          <w:rFonts w:hint="default" w:ascii="Times New Roman" w:hAnsi="Times New Roman" w:eastAsia="方正仿宋_GBK"/>
          <w:color w:val="auto"/>
          <w:sz w:val="32"/>
          <w:szCs w:val="32"/>
          <w:shd w:val="clear" w:color="auto" w:fill="FFFFFF"/>
        </w:rPr>
        <w:t>1669.29</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与2023年度相比，减少167.51万元，下降9.1%</w:t>
      </w:r>
      <w:r>
        <w:rPr>
          <w:rFonts w:ascii="方正仿宋_GBK" w:hAnsi="方正仿宋_GBK" w:eastAsia="方正仿宋_GBK" w:cs="方正仿宋_GBK"/>
          <w:color w:val="auto"/>
          <w:sz w:val="32"/>
          <w:szCs w:val="32"/>
          <w:shd w:val="clear" w:color="auto" w:fill="FFFFFF"/>
        </w:rPr>
        <w:t>。主要原因是</w:t>
      </w:r>
      <w:r>
        <w:rPr>
          <w:rFonts w:hint="default" w:ascii="Times New Roman" w:hAnsi="Times New Roman" w:eastAsia="方正仿宋_GBK" w:cs="Times New Roman"/>
          <w:color w:val="auto"/>
          <w:sz w:val="32"/>
          <w:szCs w:val="32"/>
          <w:lang w:eastAsia="zh-CN"/>
        </w:rPr>
        <w:t>业务活动（压减公用经费）</w:t>
      </w:r>
      <w:r>
        <w:rPr>
          <w:rFonts w:hint="eastAsia" w:ascii="Times New Roman" w:hAnsi="Times New Roman" w:eastAsia="方正仿宋_GBK" w:cs="Times New Roman"/>
          <w:color w:val="auto"/>
          <w:sz w:val="32"/>
          <w:szCs w:val="32"/>
          <w:lang w:eastAsia="zh-CN"/>
        </w:rPr>
        <w:t>、</w:t>
      </w:r>
      <w:r>
        <w:rPr>
          <w:rFonts w:hint="eastAsia" w:ascii="Times New Roman" w:hAnsi="Times New Roman" w:eastAsia="方正仿宋_GBK" w:cs="Times New Roman"/>
          <w:color w:val="auto"/>
          <w:sz w:val="32"/>
          <w:szCs w:val="32"/>
          <w:lang w:val="en-US" w:eastAsia="zh-CN"/>
        </w:rPr>
        <w:t>人员调动经费减少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olor w:val="auto"/>
          <w:sz w:val="32"/>
          <w:szCs w:val="32"/>
          <w:shd w:val="clear" w:color="auto" w:fill="FFFFFF"/>
        </w:rPr>
        <w:t>较年初预算数增加609.27万元，增长57.5%</w:t>
      </w:r>
      <w:r>
        <w:rPr>
          <w:rFonts w:ascii="方正仿宋_GBK" w:hAnsi="方正仿宋_GBK" w:eastAsia="方正仿宋_GBK" w:cs="方正仿宋_GBK"/>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val="en-US" w:eastAsia="zh-CN"/>
        </w:rPr>
        <w:t>7</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12</w:t>
      </w:r>
      <w:r>
        <w:rPr>
          <w:rFonts w:hint="default" w:ascii="Times New Roman" w:hAnsi="Times New Roman" w:eastAsia="方正仿宋_GBK" w:cs="Times New Roman"/>
          <w:color w:val="auto"/>
          <w:sz w:val="32"/>
          <w:szCs w:val="32"/>
          <w:shd w:val="clear" w:color="auto" w:fill="FFFFFF"/>
          <w:lang w:eastAsia="zh-CN"/>
        </w:rPr>
        <w:t>月预算调整、</w:t>
      </w:r>
      <w:r>
        <w:rPr>
          <w:rFonts w:hint="default" w:ascii="Times New Roman" w:hAnsi="Times New Roman" w:eastAsia="方正仿宋_GBK" w:cs="Times New Roman"/>
          <w:color w:val="auto"/>
          <w:sz w:val="32"/>
          <w:szCs w:val="32"/>
          <w:shd w:val="clear" w:color="auto" w:fill="FFFFFF"/>
          <w:lang w:val="en-US" w:eastAsia="zh-CN"/>
        </w:rPr>
        <w:t>丰财预留</w:t>
      </w:r>
      <w:r>
        <w:rPr>
          <w:rFonts w:hint="default" w:ascii="Times New Roman" w:hAnsi="Times New Roman" w:eastAsia="方正仿宋_GBK" w:cs="Times New Roman"/>
          <w:color w:val="auto"/>
          <w:sz w:val="32"/>
          <w:szCs w:val="32"/>
          <w:shd w:val="clear" w:color="auto" w:fill="FFFFFF"/>
          <w:lang w:eastAsia="zh-CN"/>
        </w:rPr>
        <w:t>【2024】</w:t>
      </w:r>
      <w:r>
        <w:rPr>
          <w:rFonts w:hint="default" w:ascii="Times New Roman" w:hAnsi="Times New Roman" w:eastAsia="方正仿宋_GBK" w:cs="Times New Roman"/>
          <w:color w:val="auto"/>
          <w:sz w:val="32"/>
          <w:szCs w:val="32"/>
          <w:shd w:val="clear" w:color="auto" w:fill="FFFFFF"/>
          <w:lang w:val="en-US" w:eastAsia="zh-CN"/>
        </w:rPr>
        <w:t>45号、</w:t>
      </w:r>
      <w:r>
        <w:rPr>
          <w:rFonts w:hint="default" w:ascii="Times New Roman" w:hAnsi="Times New Roman" w:eastAsia="方正仿宋_GBK" w:cs="Times New Roman"/>
          <w:color w:val="auto"/>
          <w:sz w:val="32"/>
          <w:szCs w:val="32"/>
          <w:shd w:val="clear" w:color="auto" w:fill="FFFFFF"/>
          <w:lang w:eastAsia="zh-CN"/>
        </w:rPr>
        <w:t>丰财预留【2024】139</w:t>
      </w:r>
      <w:r>
        <w:rPr>
          <w:rFonts w:hint="default" w:ascii="Times New Roman" w:hAnsi="Times New Roman" w:eastAsia="方正仿宋_GBK" w:cs="Times New Roman"/>
          <w:color w:val="auto"/>
          <w:sz w:val="32"/>
          <w:szCs w:val="32"/>
          <w:shd w:val="clear" w:color="auto" w:fill="FFFFFF"/>
          <w:lang w:val="en-US" w:eastAsia="zh-CN"/>
        </w:rPr>
        <w:t>号、</w:t>
      </w:r>
      <w:r>
        <w:rPr>
          <w:rFonts w:hint="default" w:ascii="Times New Roman" w:hAnsi="Times New Roman" w:eastAsia="方正仿宋_GBK" w:cs="Times New Roman"/>
          <w:color w:val="auto"/>
          <w:sz w:val="32"/>
          <w:szCs w:val="32"/>
          <w:shd w:val="clear" w:color="auto" w:fill="FFFFFF"/>
          <w:lang w:eastAsia="zh-CN"/>
        </w:rPr>
        <w:t>丰财预留【2024】518</w:t>
      </w:r>
      <w:r>
        <w:rPr>
          <w:rFonts w:hint="default" w:ascii="Times New Roman" w:hAnsi="Times New Roman" w:eastAsia="方正仿宋_GBK" w:cs="Times New Roman"/>
          <w:color w:val="auto"/>
          <w:sz w:val="32"/>
          <w:szCs w:val="32"/>
          <w:shd w:val="clear" w:color="auto" w:fill="FFFFFF"/>
          <w:lang w:val="en-US" w:eastAsia="zh-CN"/>
        </w:rPr>
        <w:t>号</w:t>
      </w:r>
      <w:r>
        <w:rPr>
          <w:rFonts w:hint="default" w:ascii="Times New Roman" w:hAnsi="Times New Roman" w:eastAsia="方正仿宋_GBK" w:cs="Times New Roman"/>
          <w:color w:val="auto"/>
          <w:sz w:val="32"/>
          <w:szCs w:val="32"/>
          <w:shd w:val="clear" w:color="auto" w:fill="FFFFFF"/>
          <w:lang w:eastAsia="zh-CN"/>
        </w:rPr>
        <w:t>等资金文件调整。</w:t>
      </w:r>
    </w:p>
    <w:p w14:paraId="624575B5">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ascii="方正仿宋_GBK" w:hAnsi="方正仿宋_GBK" w:eastAsia="方正仿宋_GBK" w:cs="方正仿宋_GBK"/>
          <w:color w:val="auto"/>
          <w:sz w:val="32"/>
          <w:szCs w:val="32"/>
          <w:highlight w:val="none"/>
          <w:shd w:val="clear" w:color="auto" w:fill="FFFFFF"/>
        </w:rPr>
      </w:pPr>
      <w:r>
        <w:rPr>
          <w:rFonts w:ascii="方正仿宋_GBK" w:hAnsi="方正仿宋_GBK" w:eastAsia="方正仿宋_GBK" w:cs="方正仿宋_GBK"/>
          <w:color w:val="auto"/>
          <w:sz w:val="32"/>
          <w:szCs w:val="32"/>
          <w:highlight w:val="none"/>
          <w:shd w:val="clear" w:color="auto" w:fill="FFFFFF"/>
        </w:rPr>
        <w:t>一般公共预算财政拨款支出主要</w:t>
      </w:r>
      <w:r>
        <w:rPr>
          <w:rFonts w:hint="eastAsia" w:ascii="方正仿宋_GBK" w:hAnsi="方正仿宋_GBK" w:eastAsia="方正仿宋_GBK" w:cs="方正仿宋_GBK"/>
          <w:color w:val="auto"/>
          <w:sz w:val="32"/>
          <w:szCs w:val="32"/>
          <w:highlight w:val="none"/>
          <w:shd w:val="clear" w:color="auto" w:fill="FFFFFF"/>
          <w:lang w:eastAsia="zh-CN"/>
        </w:rPr>
        <w:t>用途如下</w:t>
      </w:r>
      <w:r>
        <w:rPr>
          <w:rFonts w:ascii="方正仿宋_GBK" w:hAnsi="方正仿宋_GBK" w:eastAsia="方正仿宋_GBK" w:cs="方正仿宋_GBK"/>
          <w:color w:val="auto"/>
          <w:sz w:val="32"/>
          <w:szCs w:val="32"/>
          <w:highlight w:val="none"/>
          <w:shd w:val="clear" w:color="auto" w:fill="FFFFFF"/>
        </w:rPr>
        <w:t>：</w:t>
      </w:r>
    </w:p>
    <w:p w14:paraId="650953C4">
      <w:pPr>
        <w:pStyle w:val="9"/>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shd w:val="clear" w:color="auto" w:fill="FFFFFF"/>
          <w:lang w:eastAsia="zh-CN"/>
        </w:rPr>
      </w:pPr>
      <w:r>
        <w:rPr>
          <w:rFonts w:hint="eastAsia" w:ascii="方正仿宋_GBK" w:hAnsi="方正仿宋_GBK" w:eastAsia="方正仿宋_GBK" w:cs="方正仿宋_GBK"/>
          <w:color w:val="auto"/>
          <w:sz w:val="32"/>
          <w:szCs w:val="32"/>
          <w:shd w:val="clear" w:color="auto" w:fill="FFFFFF"/>
          <w:lang w:eastAsia="zh-CN"/>
        </w:rPr>
        <w:t>（</w:t>
      </w:r>
      <w:r>
        <w:rPr>
          <w:rFonts w:hint="eastAsia" w:ascii="Times New Roman" w:hAnsi="Times New Roman" w:eastAsia="方正仿宋_GBK"/>
          <w:color w:val="auto"/>
          <w:sz w:val="32"/>
          <w:szCs w:val="32"/>
          <w:shd w:val="clear" w:color="auto" w:fill="FFFFFF"/>
          <w:lang w:val="en-US" w:eastAsia="zh-CN"/>
        </w:rPr>
        <w:t>1</w:t>
      </w:r>
      <w:r>
        <w:rPr>
          <w:rFonts w:hint="eastAsia" w:ascii="方正仿宋_GBK" w:hAnsi="方正仿宋_GBK" w:eastAsia="方正仿宋_GBK" w:cs="方正仿宋_GBK"/>
          <w:color w:val="auto"/>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一般公共服务支出</w:t>
      </w:r>
      <w:r>
        <w:rPr>
          <w:rFonts w:hint="default" w:ascii="Times New Roman" w:hAnsi="Times New Roman" w:eastAsia="方正仿宋_GBK"/>
          <w:color w:val="auto"/>
          <w:sz w:val="32"/>
          <w:szCs w:val="32"/>
          <w:shd w:val="clear" w:color="auto" w:fill="FFFFFF"/>
        </w:rPr>
        <w:t>453.18</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27.2%</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较年初预算数增加75.06万元，增长19.9%</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eastAsia="zh-CN"/>
        </w:rPr>
        <w:t>主要原因</w:t>
      </w:r>
      <w:r>
        <w:rPr>
          <w:rFonts w:hint="eastAsia"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olor w:val="auto"/>
          <w:sz w:val="32"/>
          <w:szCs w:val="32"/>
          <w:shd w:val="clear" w:color="auto" w:fill="FFFFFF"/>
        </w:rPr>
        <w:t>专项工作经费增加</w:t>
      </w:r>
      <w:r>
        <w:rPr>
          <w:rFonts w:ascii="Times New Roman" w:hAnsi="Times New Roman" w:eastAsia="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如：</w:t>
      </w:r>
      <w:r>
        <w:rPr>
          <w:rFonts w:ascii="Times New Roman" w:hAnsi="Times New Roman" w:eastAsia="方正仿宋_GBK"/>
          <w:color w:val="auto"/>
          <w:sz w:val="32"/>
          <w:szCs w:val="32"/>
          <w:shd w:val="clear" w:color="auto" w:fill="FFFFFF"/>
        </w:rPr>
        <w:t>“烟叶统筹返还”、“兑现烟农户产后补贴”等。</w:t>
      </w:r>
    </w:p>
    <w:p w14:paraId="2987E307">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Times New Roman" w:hAnsi="Times New Roman" w:eastAsia="方正仿宋_GBK"/>
          <w:color w:val="auto"/>
          <w:sz w:val="32"/>
          <w:szCs w:val="32"/>
          <w:shd w:val="clear" w:color="auto" w:fill="FFFFFF"/>
          <w:lang w:val="en-US" w:eastAsia="zh-CN"/>
        </w:rPr>
        <w:t>2</w:t>
      </w:r>
      <w:r>
        <w:rPr>
          <w:rFonts w:ascii="方正仿宋_GBK" w:hAnsi="方正仿宋_GBK" w:eastAsia="方正仿宋_GBK" w:cs="方正仿宋_GBK"/>
          <w:color w:val="auto"/>
          <w:sz w:val="32"/>
          <w:szCs w:val="32"/>
          <w:shd w:val="clear" w:color="auto" w:fill="FFFFFF"/>
        </w:rPr>
        <w:t>）文化旅游体育与传媒支出</w:t>
      </w:r>
      <w:r>
        <w:rPr>
          <w:rFonts w:hint="default" w:ascii="Times New Roman" w:hAnsi="Times New Roman" w:eastAsia="方正仿宋_GBK"/>
          <w:color w:val="auto"/>
          <w:sz w:val="32"/>
          <w:szCs w:val="32"/>
          <w:shd w:val="clear" w:color="auto" w:fill="FFFFFF"/>
        </w:rPr>
        <w:t>115.98</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7.0%</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较年初预算数增加33.39万元，增长40.4%</w:t>
      </w:r>
      <w:r>
        <w:rPr>
          <w:rFonts w:ascii="方正仿宋_GBK" w:hAnsi="方正仿宋_GBK" w:eastAsia="方正仿宋_GBK" w:cs="方正仿宋_GBK"/>
          <w:color w:val="auto"/>
          <w:sz w:val="32"/>
          <w:szCs w:val="32"/>
          <w:shd w:val="clear" w:color="auto" w:fill="FFFFFF"/>
        </w:rPr>
        <w:t>，主要原因是</w:t>
      </w:r>
      <w:r>
        <w:rPr>
          <w:rFonts w:hint="default" w:ascii="方正仿宋_GBK" w:hAnsi="方正仿宋_GBK" w:eastAsia="方正仿宋_GBK" w:cs="方正仿宋_GBK"/>
          <w:color w:val="auto"/>
          <w:sz w:val="32"/>
          <w:szCs w:val="32"/>
          <w:shd w:val="clear" w:color="auto" w:fill="FFFFFF"/>
        </w:rPr>
        <w:t>专项工作经费增加</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eastAsia="zh-CN"/>
        </w:rPr>
        <w:t>“旅游停车场及公厕”、“七夕相亲民俗文化活动策划”等。</w:t>
      </w:r>
    </w:p>
    <w:p w14:paraId="3FBB1560">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Times New Roman" w:hAnsi="Times New Roman" w:eastAsia="方正仿宋_GBK"/>
          <w:color w:val="auto"/>
          <w:sz w:val="32"/>
          <w:szCs w:val="32"/>
          <w:shd w:val="clear" w:color="auto" w:fill="FFFFFF"/>
          <w:lang w:val="en-US" w:eastAsia="zh-CN"/>
        </w:rPr>
        <w:t>3</w:t>
      </w:r>
      <w:r>
        <w:rPr>
          <w:rFonts w:ascii="方正仿宋_GBK" w:hAnsi="方正仿宋_GBK" w:eastAsia="方正仿宋_GBK" w:cs="方正仿宋_GBK"/>
          <w:color w:val="auto"/>
          <w:sz w:val="32"/>
          <w:szCs w:val="32"/>
          <w:shd w:val="clear" w:color="auto" w:fill="FFFFFF"/>
        </w:rPr>
        <w:t>）社会保障</w:t>
      </w:r>
      <w:r>
        <w:rPr>
          <w:rFonts w:hint="eastAsia" w:ascii="方正仿宋_GBK" w:hAnsi="方正仿宋_GBK" w:eastAsia="方正仿宋_GBK" w:cs="方正仿宋_GBK"/>
          <w:color w:val="auto"/>
          <w:sz w:val="32"/>
          <w:szCs w:val="32"/>
          <w:shd w:val="clear" w:color="auto" w:fill="FFFFFF"/>
          <w:lang w:eastAsia="zh-CN"/>
        </w:rPr>
        <w:t>和</w:t>
      </w:r>
      <w:r>
        <w:rPr>
          <w:rFonts w:ascii="方正仿宋_GBK" w:hAnsi="方正仿宋_GBK" w:eastAsia="方正仿宋_GBK" w:cs="方正仿宋_GBK"/>
          <w:color w:val="auto"/>
          <w:sz w:val="32"/>
          <w:szCs w:val="32"/>
          <w:shd w:val="clear" w:color="auto" w:fill="FFFFFF"/>
        </w:rPr>
        <w:t>就业支出</w:t>
      </w:r>
      <w:r>
        <w:rPr>
          <w:rFonts w:hint="default" w:ascii="Times New Roman" w:hAnsi="Times New Roman" w:eastAsia="方正仿宋_GBK"/>
          <w:color w:val="auto"/>
          <w:sz w:val="32"/>
          <w:szCs w:val="32"/>
          <w:shd w:val="clear" w:color="auto" w:fill="FFFFFF"/>
        </w:rPr>
        <w:t>256.29</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15.4%</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较年初预算数增加50.11万元，增长24.3%</w:t>
      </w:r>
      <w:r>
        <w:rPr>
          <w:rFonts w:ascii="方正仿宋_GBK" w:hAnsi="方正仿宋_GBK" w:eastAsia="方正仿宋_GBK" w:cs="方正仿宋_GBK"/>
          <w:color w:val="auto"/>
          <w:sz w:val="32"/>
          <w:szCs w:val="32"/>
          <w:shd w:val="clear" w:color="auto" w:fill="FFFFFF"/>
        </w:rPr>
        <w:t>，主要原因</w:t>
      </w:r>
      <w:r>
        <w:rPr>
          <w:rFonts w:hint="default" w:ascii="Times New Roman" w:hAnsi="Times New Roman" w:eastAsia="方正仿宋_GBK" w:cs="Times New Roman"/>
          <w:color w:val="auto"/>
          <w:sz w:val="32"/>
          <w:szCs w:val="32"/>
          <w:shd w:val="clear" w:color="auto" w:fill="FFFFFF"/>
          <w:lang w:eastAsia="zh-CN"/>
        </w:rPr>
        <w:t>是专项工作经费增加，如：“</w:t>
      </w:r>
      <w:r>
        <w:rPr>
          <w:rFonts w:hint="default" w:ascii="Times New Roman" w:hAnsi="Times New Roman" w:eastAsia="方正仿宋_GBK" w:cs="Times New Roman"/>
          <w:color w:val="auto"/>
          <w:sz w:val="32"/>
          <w:szCs w:val="32"/>
          <w:shd w:val="clear" w:color="auto" w:fill="FFFFFF"/>
          <w:lang w:val="en-US" w:eastAsia="zh-CN"/>
        </w:rPr>
        <w:t>2024年涉农</w:t>
      </w:r>
      <w:r>
        <w:rPr>
          <w:rFonts w:hint="default" w:ascii="Times New Roman" w:hAnsi="Times New Roman" w:eastAsia="方正仿宋_GBK" w:cs="Times New Roman"/>
          <w:color w:val="auto"/>
          <w:sz w:val="32"/>
          <w:szCs w:val="32"/>
          <w:shd w:val="clear" w:color="auto" w:fill="FFFFFF"/>
          <w:lang w:eastAsia="zh-CN"/>
        </w:rPr>
        <w:t>公益性岗位</w:t>
      </w:r>
      <w:r>
        <w:rPr>
          <w:rFonts w:hint="default" w:ascii="Times New Roman" w:hAnsi="Times New Roman" w:eastAsia="方正仿宋_GBK" w:cs="Times New Roman"/>
          <w:color w:val="auto"/>
          <w:sz w:val="32"/>
          <w:szCs w:val="32"/>
          <w:shd w:val="clear" w:color="auto" w:fill="FFFFFF"/>
          <w:lang w:val="en-US" w:eastAsia="zh-CN"/>
        </w:rPr>
        <w:t>工资”</w:t>
      </w:r>
      <w:r>
        <w:rPr>
          <w:rFonts w:hint="default" w:ascii="Times New Roman" w:hAnsi="Times New Roman" w:eastAsia="方正仿宋_GBK" w:cs="Times New Roman"/>
          <w:color w:val="auto"/>
          <w:sz w:val="32"/>
          <w:szCs w:val="32"/>
          <w:shd w:val="clear" w:color="auto" w:fill="FFFFFF"/>
          <w:lang w:eastAsia="zh-CN"/>
        </w:rPr>
        <w:t>、“2024年助残员及阳光家园补助</w:t>
      </w:r>
      <w:r>
        <w:rPr>
          <w:rFonts w:hint="default" w:ascii="Times New Roman" w:hAnsi="Times New Roman" w:eastAsia="方正仿宋_GBK" w:cs="Times New Roman"/>
          <w:color w:val="auto"/>
          <w:sz w:val="32"/>
          <w:szCs w:val="32"/>
          <w:shd w:val="clear" w:color="auto" w:fill="FFFFFF"/>
          <w:lang w:val="en-US" w:eastAsia="zh-CN"/>
        </w:rPr>
        <w:t>”、“残疾人调查经费”等。</w:t>
      </w:r>
    </w:p>
    <w:p w14:paraId="02F5AC69">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w:t>
      </w:r>
      <w:r>
        <w:rPr>
          <w:rFonts w:hint="eastAsia" w:ascii="Times New Roman" w:hAnsi="Times New Roman" w:eastAsia="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）卫生健康支出</w:t>
      </w:r>
      <w:r>
        <w:rPr>
          <w:rFonts w:hint="default" w:ascii="Times New Roman" w:hAnsi="Times New Roman" w:eastAsia="方正仿宋_GBK"/>
          <w:color w:val="auto"/>
          <w:sz w:val="32"/>
          <w:szCs w:val="32"/>
          <w:shd w:val="clear" w:color="auto" w:fill="FFFFFF"/>
        </w:rPr>
        <w:t>30.53</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1.8%</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较年初预算数减少6.06万元，下降16.6%</w:t>
      </w:r>
      <w:r>
        <w:rPr>
          <w:rFonts w:ascii="方正仿宋_GBK" w:hAnsi="方正仿宋_GBK" w:eastAsia="方正仿宋_GBK" w:cs="方正仿宋_GBK"/>
          <w:color w:val="auto"/>
          <w:sz w:val="32"/>
          <w:szCs w:val="32"/>
          <w:shd w:val="clear" w:color="auto" w:fill="FFFFFF"/>
        </w:rPr>
        <w:t>，主要原因是人员调出</w:t>
      </w:r>
      <w:r>
        <w:rPr>
          <w:rFonts w:hint="default" w:ascii="方正仿宋_GBK" w:hAnsi="方正仿宋_GBK" w:eastAsia="方正仿宋_GBK" w:cs="方正仿宋_GBK"/>
          <w:color w:val="auto"/>
          <w:sz w:val="32"/>
          <w:szCs w:val="32"/>
          <w:shd w:val="clear" w:color="auto" w:fill="FFFFFF"/>
        </w:rPr>
        <w:t>医疗保险缴费等支出</w:t>
      </w:r>
      <w:r>
        <w:rPr>
          <w:rFonts w:ascii="方正仿宋_GBK" w:hAnsi="方正仿宋_GBK" w:eastAsia="方正仿宋_GBK" w:cs="方正仿宋_GBK"/>
          <w:color w:val="auto"/>
          <w:sz w:val="32"/>
          <w:szCs w:val="32"/>
          <w:shd w:val="clear" w:color="auto" w:fill="FFFFFF"/>
        </w:rPr>
        <w:t>减少。</w:t>
      </w:r>
    </w:p>
    <w:p w14:paraId="7B2B855D">
      <w:pPr>
        <w:pStyle w:val="15"/>
        <w:spacing w:beforeAutospacing="0" w:afterAutospacing="0" w:line="560" w:lineRule="exact"/>
        <w:ind w:firstLine="640" w:firstLineChars="200"/>
        <w:jc w:val="both"/>
        <w:rPr>
          <w:rFonts w:hint="eastAsia" w:ascii="方正仿宋_GBK" w:hAnsi="方正仿宋_GBK" w:eastAsia="方正仿宋_GBK" w:cs="方正仿宋_GBK"/>
          <w:color w:val="auto"/>
          <w:sz w:val="32"/>
          <w:szCs w:val="32"/>
          <w:shd w:val="clear" w:color="auto" w:fill="FFFFFF"/>
          <w:lang w:val="en-US" w:eastAsia="zh-CN" w:bidi="ar-SA"/>
        </w:rPr>
      </w:pPr>
      <w:r>
        <w:rPr>
          <w:rFonts w:ascii="方正仿宋_GBK" w:hAnsi="方正仿宋_GBK" w:eastAsia="方正仿宋_GBK" w:cs="方正仿宋_GBK"/>
          <w:color w:val="auto"/>
          <w:sz w:val="32"/>
          <w:szCs w:val="32"/>
          <w:shd w:val="clear" w:color="auto" w:fill="FFFFFF"/>
        </w:rPr>
        <w:t>（</w:t>
      </w:r>
      <w:r>
        <w:rPr>
          <w:rFonts w:hint="eastAsia" w:ascii="Times New Roman" w:hAnsi="Times New Roman" w:eastAsia="方正仿宋_GBK"/>
          <w:color w:val="auto"/>
          <w:sz w:val="32"/>
          <w:szCs w:val="32"/>
          <w:shd w:val="clear" w:color="auto" w:fill="FFFFFF"/>
          <w:lang w:val="en-US" w:eastAsia="zh-CN"/>
        </w:rPr>
        <w:t>5</w:t>
      </w:r>
      <w:r>
        <w:rPr>
          <w:rFonts w:ascii="方正仿宋_GBK" w:hAnsi="方正仿宋_GBK" w:eastAsia="方正仿宋_GBK" w:cs="方正仿宋_GBK"/>
          <w:color w:val="auto"/>
          <w:sz w:val="32"/>
          <w:szCs w:val="32"/>
          <w:shd w:val="clear" w:color="auto" w:fill="FFFFFF"/>
        </w:rPr>
        <w:t>）城乡社区支出</w:t>
      </w:r>
      <w:r>
        <w:rPr>
          <w:rFonts w:hint="default" w:ascii="Times New Roman" w:hAnsi="Times New Roman" w:eastAsia="方正仿宋_GBK"/>
          <w:color w:val="auto"/>
          <w:sz w:val="32"/>
          <w:szCs w:val="32"/>
          <w:shd w:val="clear" w:color="auto" w:fill="FFFFFF"/>
        </w:rPr>
        <w:t>81.30</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4.9%</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较年初预算数增加12.67万元，增长18.5%</w:t>
      </w:r>
      <w:r>
        <w:rPr>
          <w:rFonts w:ascii="方正仿宋_GBK" w:hAnsi="方正仿宋_GBK" w:eastAsia="方正仿宋_GBK" w:cs="方正仿宋_GBK"/>
          <w:color w:val="auto"/>
          <w:sz w:val="32"/>
          <w:szCs w:val="32"/>
          <w:shd w:val="clear" w:color="auto" w:fill="FFFFFF"/>
        </w:rPr>
        <w:t>，主要原因</w:t>
      </w:r>
      <w:r>
        <w:rPr>
          <w:rFonts w:hint="default" w:ascii="Times New Roman" w:hAnsi="Times New Roman" w:eastAsia="方正仿宋_GBK" w:cs="Times New Roman"/>
          <w:color w:val="auto"/>
          <w:sz w:val="32"/>
          <w:szCs w:val="32"/>
          <w:shd w:val="clear" w:color="auto" w:fill="FFFFFF"/>
          <w:lang w:eastAsia="zh-CN"/>
        </w:rPr>
        <w:t>是7-12月预算调整、丰财预留【2024】220号、丰财预留【2024】518号等资金文件调整。</w:t>
      </w:r>
    </w:p>
    <w:p w14:paraId="12329FA2">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方正仿宋_GBK" w:hAnsi="方正仿宋_GBK" w:eastAsia="方正仿宋_GBK" w:cs="方正仿宋_GBK"/>
          <w:color w:val="auto"/>
          <w:sz w:val="32"/>
          <w:szCs w:val="32"/>
          <w:shd w:val="clear" w:color="auto" w:fill="FFFFFF"/>
          <w:lang w:val="en-US" w:eastAsia="zh-CN" w:bidi="ar-SA"/>
        </w:rPr>
      </w:pPr>
      <w:r>
        <w:rPr>
          <w:rFonts w:ascii="方正仿宋_GBK" w:hAnsi="方正仿宋_GBK" w:eastAsia="方正仿宋_GBK" w:cs="方正仿宋_GBK"/>
          <w:color w:val="auto"/>
          <w:sz w:val="32"/>
          <w:szCs w:val="32"/>
          <w:shd w:val="clear" w:color="auto" w:fill="FFFFFF"/>
        </w:rPr>
        <w:t>（</w:t>
      </w:r>
      <w:r>
        <w:rPr>
          <w:rFonts w:hint="eastAsia" w:ascii="Times New Roman" w:hAnsi="Times New Roman" w:eastAsia="方正仿宋_GBK"/>
          <w:color w:val="auto"/>
          <w:sz w:val="32"/>
          <w:szCs w:val="32"/>
          <w:shd w:val="clear" w:color="auto" w:fill="FFFFFF"/>
          <w:lang w:val="en-US" w:eastAsia="zh-CN"/>
        </w:rPr>
        <w:t>6</w:t>
      </w:r>
      <w:r>
        <w:rPr>
          <w:rFonts w:ascii="方正仿宋_GBK" w:hAnsi="方正仿宋_GBK" w:eastAsia="方正仿宋_GBK" w:cs="方正仿宋_GBK"/>
          <w:color w:val="auto"/>
          <w:sz w:val="32"/>
          <w:szCs w:val="32"/>
          <w:shd w:val="clear" w:color="auto" w:fill="FFFFFF"/>
        </w:rPr>
        <w:t>）农林水支出</w:t>
      </w:r>
      <w:r>
        <w:rPr>
          <w:rFonts w:hint="default" w:ascii="Times New Roman" w:hAnsi="Times New Roman" w:eastAsia="方正仿宋_GBK"/>
          <w:color w:val="auto"/>
          <w:sz w:val="32"/>
          <w:szCs w:val="32"/>
          <w:shd w:val="clear" w:color="auto" w:fill="FFFFFF"/>
        </w:rPr>
        <w:t>650.91</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39.0%</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较年初预算数增加419.07万元，增长180.8%</w:t>
      </w:r>
      <w:r>
        <w:rPr>
          <w:rFonts w:ascii="方正仿宋_GBK" w:hAnsi="方正仿宋_GBK" w:eastAsia="方正仿宋_GBK" w:cs="方正仿宋_GBK"/>
          <w:color w:val="auto"/>
          <w:sz w:val="32"/>
          <w:szCs w:val="32"/>
          <w:shd w:val="clear" w:color="auto" w:fill="FFFFFF"/>
        </w:rPr>
        <w:t>，主要原因</w:t>
      </w:r>
      <w:r>
        <w:rPr>
          <w:rFonts w:hint="default" w:ascii="Times New Roman" w:hAnsi="Times New Roman" w:eastAsia="方正仿宋_GBK" w:cs="Times New Roman"/>
          <w:color w:val="auto"/>
          <w:sz w:val="32"/>
          <w:szCs w:val="32"/>
          <w:shd w:val="clear" w:color="auto" w:fill="FFFFFF"/>
          <w:lang w:eastAsia="zh-CN"/>
        </w:rPr>
        <w:t>是专项工作经费增加，如：</w:t>
      </w:r>
      <w:r>
        <w:rPr>
          <w:rFonts w:hint="default" w:ascii="Times New Roman" w:hAnsi="Times New Roman" w:eastAsia="方正仿宋_GBK" w:cs="Times New Roman"/>
          <w:color w:val="auto"/>
          <w:sz w:val="32"/>
          <w:szCs w:val="32"/>
          <w:shd w:val="clear" w:color="auto" w:fill="FFFFFF"/>
          <w:lang w:val="en-US" w:eastAsia="zh-CN"/>
        </w:rPr>
        <w:t>“2022年农村公共厕所”、“湿地修复与保护”、“2024年新农人培育提升”等。</w:t>
      </w:r>
    </w:p>
    <w:p w14:paraId="42CF34C5">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w:t>
      </w:r>
      <w:r>
        <w:rPr>
          <w:rFonts w:hint="eastAsia" w:ascii="Times New Roman" w:hAnsi="Times New Roman" w:eastAsia="方正仿宋_GBK"/>
          <w:color w:val="auto"/>
          <w:sz w:val="32"/>
          <w:szCs w:val="32"/>
          <w:shd w:val="clear" w:color="auto" w:fill="FFFFFF"/>
          <w:lang w:val="en-US" w:eastAsia="zh-CN"/>
        </w:rPr>
        <w:t>7</w:t>
      </w:r>
      <w:r>
        <w:rPr>
          <w:rFonts w:ascii="方正仿宋_GBK" w:hAnsi="方正仿宋_GBK" w:eastAsia="方正仿宋_GBK" w:cs="方正仿宋_GBK"/>
          <w:color w:val="auto"/>
          <w:sz w:val="32"/>
          <w:szCs w:val="32"/>
          <w:shd w:val="clear" w:color="auto" w:fill="FFFFFF"/>
        </w:rPr>
        <w:t>）交通运输支出</w:t>
      </w:r>
      <w:r>
        <w:rPr>
          <w:rFonts w:hint="default" w:ascii="Times New Roman" w:hAnsi="Times New Roman" w:eastAsia="方正仿宋_GBK"/>
          <w:color w:val="auto"/>
          <w:sz w:val="32"/>
          <w:szCs w:val="32"/>
          <w:shd w:val="clear" w:color="auto" w:fill="FFFFFF"/>
        </w:rPr>
        <w:t>13.94</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0.8%</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较年初预算数增加5.82万元，增长71.7%</w:t>
      </w:r>
      <w:r>
        <w:rPr>
          <w:rFonts w:ascii="方正仿宋_GBK" w:hAnsi="方正仿宋_GBK" w:eastAsia="方正仿宋_GBK" w:cs="方正仿宋_GBK"/>
          <w:color w:val="auto"/>
          <w:sz w:val="32"/>
          <w:szCs w:val="32"/>
          <w:shd w:val="clear" w:color="auto" w:fill="FFFFFF"/>
        </w:rPr>
        <w:t>，主要原因是</w:t>
      </w:r>
      <w:r>
        <w:rPr>
          <w:rFonts w:hint="default" w:ascii="Times New Roman" w:hAnsi="Times New Roman" w:eastAsia="方正仿宋_GBK"/>
          <w:color w:val="auto"/>
          <w:sz w:val="32"/>
          <w:szCs w:val="32"/>
          <w:shd w:val="clear" w:color="auto" w:fill="FFFFFF"/>
        </w:rPr>
        <w:t>专项工作经费增加</w:t>
      </w:r>
      <w:r>
        <w:rPr>
          <w:rFonts w:ascii="Times New Roman" w:hAnsi="Times New Roman" w:eastAsia="方正仿宋_GBK"/>
          <w:color w:val="auto"/>
          <w:sz w:val="32"/>
          <w:szCs w:val="32"/>
          <w:shd w:val="clear" w:color="auto" w:fill="FFFFFF"/>
        </w:rPr>
        <w:t>，</w:t>
      </w:r>
      <w:r>
        <w:rPr>
          <w:rFonts w:hint="default" w:ascii="Times New Roman" w:hAnsi="Times New Roman" w:eastAsia="方正仿宋_GBK" w:cs="Times New Roman"/>
          <w:color w:val="auto"/>
          <w:sz w:val="32"/>
          <w:szCs w:val="32"/>
          <w:shd w:val="clear" w:color="auto" w:fill="FFFFFF"/>
          <w:lang w:eastAsia="zh-CN"/>
        </w:rPr>
        <w:t>如：“</w:t>
      </w:r>
      <w:r>
        <w:rPr>
          <w:rFonts w:hint="default" w:ascii="Times New Roman" w:hAnsi="Times New Roman" w:eastAsia="方正仿宋_GBK" w:cs="Times New Roman"/>
          <w:color w:val="auto"/>
          <w:sz w:val="32"/>
          <w:szCs w:val="32"/>
          <w:shd w:val="clear" w:color="auto" w:fill="FFFFFF"/>
          <w:lang w:val="en-US" w:eastAsia="zh-CN"/>
        </w:rPr>
        <w:t>2023年</w:t>
      </w:r>
      <w:r>
        <w:rPr>
          <w:rFonts w:hint="default" w:ascii="Times New Roman" w:hAnsi="Times New Roman" w:eastAsia="方正仿宋_GBK" w:cs="Times New Roman"/>
          <w:color w:val="auto"/>
          <w:sz w:val="32"/>
          <w:szCs w:val="32"/>
          <w:shd w:val="clear" w:color="auto" w:fill="FFFFFF"/>
          <w:lang w:eastAsia="zh-CN"/>
        </w:rPr>
        <w:t>公路养护补助”。</w:t>
      </w:r>
    </w:p>
    <w:p w14:paraId="6669728D">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Times New Roman" w:hAnsi="Times New Roman" w:eastAsia="方正仿宋_GBK"/>
          <w:color w:val="auto"/>
          <w:sz w:val="32"/>
          <w:szCs w:val="32"/>
          <w:shd w:val="clear" w:color="auto" w:fill="FFFFFF"/>
          <w:lang w:val="en-US" w:eastAsia="zh-CN"/>
        </w:rPr>
        <w:t>8</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住房保障支出</w:t>
      </w:r>
      <w:r>
        <w:rPr>
          <w:rFonts w:hint="default" w:ascii="Times New Roman" w:hAnsi="Times New Roman" w:eastAsia="方正仿宋_GBK"/>
          <w:color w:val="auto"/>
          <w:sz w:val="32"/>
          <w:szCs w:val="32"/>
          <w:shd w:val="clear" w:color="auto" w:fill="FFFFFF"/>
        </w:rPr>
        <w:t>30.83</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1.9%</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较年初预算数减少6.51万元，下降17.4%</w:t>
      </w:r>
      <w:r>
        <w:rPr>
          <w:rFonts w:ascii="方正仿宋_GBK" w:hAnsi="方正仿宋_GBK" w:eastAsia="方正仿宋_GBK" w:cs="方正仿宋_GBK"/>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人员调出住房公积金缴费支出减少。</w:t>
      </w:r>
    </w:p>
    <w:p w14:paraId="6F0266C6">
      <w:pPr>
        <w:pStyle w:val="15"/>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firstLine="640" w:firstLineChars="200"/>
        <w:textAlignment w:val="auto"/>
        <w:rPr>
          <w:rFonts w:hint="default" w:ascii="Times New Roman" w:hAnsi="Times New Roman" w:eastAsia="方正仿宋_GBK" w:cs="Times New Roman"/>
          <w:color w:val="auto"/>
          <w:sz w:val="32"/>
          <w:szCs w:val="32"/>
          <w:shd w:val="clear" w:color="auto" w:fill="FFFFFF"/>
          <w:lang w:eastAsia="zh-CN"/>
        </w:rPr>
      </w:pPr>
      <w:r>
        <w:rPr>
          <w:rFonts w:ascii="方正仿宋_GBK" w:hAnsi="方正仿宋_GBK" w:eastAsia="方正仿宋_GBK" w:cs="方正仿宋_GBK"/>
          <w:color w:val="auto"/>
          <w:sz w:val="32"/>
          <w:szCs w:val="32"/>
          <w:shd w:val="clear" w:color="auto" w:fill="FFFFFF"/>
        </w:rPr>
        <w:t>（</w:t>
      </w:r>
      <w:r>
        <w:rPr>
          <w:rFonts w:hint="eastAsia" w:ascii="Times New Roman" w:hAnsi="Times New Roman" w:eastAsia="方正仿宋_GBK"/>
          <w:color w:val="auto"/>
          <w:sz w:val="32"/>
          <w:szCs w:val="32"/>
          <w:shd w:val="clear" w:color="auto" w:fill="FFFFFF"/>
          <w:lang w:val="en-US" w:eastAsia="zh-CN"/>
        </w:rPr>
        <w:t>9</w:t>
      </w:r>
      <w:r>
        <w:rPr>
          <w:rFonts w:ascii="方正仿宋_GBK" w:hAnsi="方正仿宋_GBK" w:eastAsia="方正仿宋_GBK" w:cs="方正仿宋_GBK"/>
          <w:color w:val="auto"/>
          <w:sz w:val="32"/>
          <w:szCs w:val="32"/>
          <w:shd w:val="clear" w:color="auto" w:fill="FFFFFF"/>
        </w:rPr>
        <w:t>）</w:t>
      </w:r>
      <w:r>
        <w:rPr>
          <w:rFonts w:ascii="方正仿宋_GBK" w:hAnsi="方正仿宋_GBK" w:eastAsia="方正仿宋_GBK" w:cs="方正仿宋_GBK"/>
          <w:color w:val="auto"/>
          <w:sz w:val="32"/>
          <w:szCs w:val="32"/>
        </w:rPr>
        <w:t>灾害防治及应急管理支出</w:t>
      </w:r>
      <w:r>
        <w:rPr>
          <w:rFonts w:hint="default" w:ascii="Times New Roman" w:hAnsi="Times New Roman" w:eastAsia="方正仿宋_GBK"/>
          <w:color w:val="auto"/>
          <w:sz w:val="32"/>
          <w:szCs w:val="32"/>
          <w:shd w:val="clear" w:color="auto" w:fill="FFFFFF"/>
        </w:rPr>
        <w:t>36.33</w:t>
      </w:r>
      <w:r>
        <w:rPr>
          <w:rFonts w:ascii="方正仿宋_GBK" w:hAnsi="方正仿宋_GBK" w:eastAsia="方正仿宋_GBK" w:cs="方正仿宋_GBK"/>
          <w:color w:val="auto"/>
          <w:sz w:val="32"/>
          <w:szCs w:val="32"/>
          <w:shd w:val="clear" w:color="auto" w:fill="FFFFFF"/>
        </w:rPr>
        <w:t>万元，占</w:t>
      </w:r>
      <w:r>
        <w:rPr>
          <w:rFonts w:hint="default" w:ascii="Times New Roman" w:hAnsi="Times New Roman" w:eastAsia="方正仿宋_GBK"/>
          <w:color w:val="auto"/>
          <w:sz w:val="32"/>
          <w:szCs w:val="32"/>
          <w:shd w:val="clear" w:color="auto" w:fill="FFFFFF"/>
        </w:rPr>
        <w:t>2.2%</w:t>
      </w:r>
      <w:r>
        <w:rPr>
          <w:rFonts w:ascii="方正仿宋_GBK" w:hAnsi="方正仿宋_GBK" w:eastAsia="方正仿宋_GBK" w:cs="方正仿宋_GBK"/>
          <w:color w:val="auto"/>
          <w:sz w:val="32"/>
          <w:szCs w:val="32"/>
          <w:shd w:val="clear" w:color="auto" w:fill="FFFFFF"/>
        </w:rPr>
        <w:t>，</w:t>
      </w:r>
      <w:r>
        <w:rPr>
          <w:rFonts w:hint="default" w:ascii="Times New Roman" w:hAnsi="Times New Roman" w:eastAsia="方正仿宋_GBK"/>
          <w:color w:val="auto"/>
          <w:sz w:val="32"/>
          <w:szCs w:val="32"/>
          <w:shd w:val="clear" w:color="auto" w:fill="FFFFFF"/>
        </w:rPr>
        <w:t>较年初预算数增加36.33万元，增长100.0%</w:t>
      </w:r>
      <w:r>
        <w:rPr>
          <w:rFonts w:ascii="方正仿宋_GBK" w:hAnsi="方正仿宋_GBK" w:eastAsia="方正仿宋_GBK" w:cs="方正仿宋_GBK"/>
          <w:color w:val="auto"/>
          <w:sz w:val="32"/>
          <w:szCs w:val="32"/>
          <w:shd w:val="clear" w:color="auto" w:fill="FFFFFF"/>
        </w:rPr>
        <w:t>，主要原因</w:t>
      </w:r>
      <w:r>
        <w:rPr>
          <w:rFonts w:hint="default" w:ascii="Times New Roman" w:hAnsi="Times New Roman" w:eastAsia="方正仿宋_GBK" w:cs="Times New Roman"/>
          <w:color w:val="auto"/>
          <w:sz w:val="32"/>
          <w:szCs w:val="32"/>
          <w:shd w:val="clear" w:color="auto" w:fill="FFFFFF"/>
          <w:lang w:eastAsia="zh-CN"/>
        </w:rPr>
        <w:t>是专项工作经费增加，如：“202</w:t>
      </w:r>
      <w:r>
        <w:rPr>
          <w:rFonts w:hint="default" w:ascii="Times New Roman" w:hAnsi="Times New Roman" w:eastAsia="方正仿宋_GBK" w:cs="Times New Roman"/>
          <w:color w:val="auto"/>
          <w:sz w:val="32"/>
          <w:szCs w:val="32"/>
          <w:shd w:val="clear" w:color="auto" w:fill="FFFFFF"/>
          <w:lang w:val="en-US" w:eastAsia="zh-CN"/>
        </w:rPr>
        <w:t>3</w:t>
      </w:r>
      <w:r>
        <w:rPr>
          <w:rFonts w:hint="default" w:ascii="Times New Roman" w:hAnsi="Times New Roman" w:eastAsia="方正仿宋_GBK" w:cs="Times New Roman"/>
          <w:color w:val="auto"/>
          <w:sz w:val="32"/>
          <w:szCs w:val="32"/>
          <w:shd w:val="clear" w:color="auto" w:fill="FFFFFF"/>
          <w:lang w:eastAsia="zh-CN"/>
        </w:rPr>
        <w:t>年自然灾害救助补助”、“202</w:t>
      </w:r>
      <w:r>
        <w:rPr>
          <w:rFonts w:hint="default" w:ascii="Times New Roman" w:hAnsi="Times New Roman" w:eastAsia="方正仿宋_GBK" w:cs="Times New Roman"/>
          <w:color w:val="auto"/>
          <w:sz w:val="32"/>
          <w:szCs w:val="32"/>
          <w:shd w:val="clear" w:color="auto" w:fill="FFFFFF"/>
          <w:lang w:val="en-US" w:eastAsia="zh-CN"/>
        </w:rPr>
        <w:t>4</w:t>
      </w:r>
      <w:r>
        <w:rPr>
          <w:rFonts w:hint="default" w:ascii="Times New Roman" w:hAnsi="Times New Roman" w:eastAsia="方正仿宋_GBK" w:cs="Times New Roman"/>
          <w:color w:val="auto"/>
          <w:sz w:val="32"/>
          <w:szCs w:val="32"/>
          <w:shd w:val="clear" w:color="auto" w:fill="FFFFFF"/>
          <w:lang w:eastAsia="zh-CN"/>
        </w:rPr>
        <w:t>年自然灾害救助补助”、“水毁地灾塌陷隐患整治”等。</w:t>
      </w:r>
    </w:p>
    <w:p w14:paraId="0F1F60D0">
      <w:pPr>
        <w:pStyle w:val="9"/>
        <w:snapToGrid w:val="0"/>
        <w:spacing w:before="0" w:beforeAutospacing="0" w:after="0" w:afterAutospacing="0" w:line="596" w:lineRule="exact"/>
        <w:ind w:firstLine="643" w:firstLineChars="200"/>
        <w:jc w:val="both"/>
        <w:rPr>
          <w:rFonts w:hint="eastAsia" w:ascii="方正仿宋_GBK" w:hAnsi="方正仿宋_GBK" w:eastAsia="方正仿宋_GBK" w:cs="方正仿宋_GBK"/>
          <w:color w:val="auto"/>
          <w:sz w:val="32"/>
          <w:szCs w:val="32"/>
          <w:shd w:val="clear" w:color="auto" w:fill="FFFFFF"/>
          <w:lang w:eastAsia="zh-CN"/>
        </w:rPr>
      </w:pPr>
      <w:r>
        <w:rPr>
          <w:rStyle w:val="13"/>
          <w:rFonts w:hint="default" w:ascii="Times New Roman" w:hAnsi="Times New Roman" w:eastAsia="方正仿宋_GBK"/>
          <w:color w:val="auto"/>
          <w:sz w:val="32"/>
          <w:szCs w:val="32"/>
          <w:shd w:val="clear" w:color="auto" w:fill="FFFFFF"/>
        </w:rPr>
        <w:t>3</w:t>
      </w:r>
      <w:r>
        <w:rPr>
          <w:rStyle w:val="13"/>
          <w:rFonts w:ascii="方正仿宋_GBK" w:hAnsi="方正仿宋_GBK" w:eastAsia="方正仿宋_GBK" w:cs="方正仿宋_GBK"/>
          <w:color w:val="auto"/>
          <w:sz w:val="32"/>
          <w:szCs w:val="32"/>
          <w:shd w:val="clear" w:color="auto" w:fill="FFFFFF"/>
        </w:rPr>
        <w:t>.结转结余情况。</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年度年末一般公共预算财政拨款结转和结余</w:t>
      </w:r>
      <w:r>
        <w:rPr>
          <w:rFonts w:hint="default" w:ascii="Times New Roman" w:hAnsi="Times New Roman" w:eastAsia="方正仿宋_GBK"/>
          <w:color w:val="auto"/>
          <w:sz w:val="32"/>
          <w:szCs w:val="32"/>
          <w:shd w:val="clear" w:color="auto" w:fill="FFFFFF"/>
        </w:rPr>
        <w:t>82.13</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与2023年度相比，无增减</w:t>
      </w:r>
      <w:r>
        <w:rPr>
          <w:rFonts w:hint="eastAsia" w:ascii="Times New Roman" w:hAnsi="Times New Roman" w:eastAsia="方正仿宋_GBK"/>
          <w:color w:val="auto"/>
          <w:sz w:val="32"/>
          <w:szCs w:val="32"/>
          <w:shd w:val="clear" w:color="auto" w:fill="FFFFFF"/>
          <w:lang w:eastAsia="zh-CN"/>
        </w:rPr>
        <w:t>。</w:t>
      </w:r>
    </w:p>
    <w:p w14:paraId="7F20FD73">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（四）一般公共预算财政拨款基本支出决算情况说明</w:t>
      </w:r>
    </w:p>
    <w:p w14:paraId="2E4B89F9">
      <w:pPr>
        <w:pStyle w:val="9"/>
        <w:snapToGrid w:val="0"/>
        <w:spacing w:before="0" w:beforeAutospacing="0" w:after="0" w:afterAutospacing="0" w:line="596" w:lineRule="exact"/>
        <w:ind w:firstLine="640" w:firstLineChars="200"/>
        <w:jc w:val="both"/>
        <w:rPr>
          <w:rFonts w:ascii="方正仿宋_GBK" w:hAnsi="方正仿宋_GBK" w:eastAsia="方正仿宋_GBK" w:cs="方正仿宋_GBK"/>
          <w:color w:val="auto"/>
          <w:sz w:val="32"/>
          <w:szCs w:val="32"/>
          <w:shd w:val="clear" w:color="auto" w:fill="FFFFFF"/>
        </w:rPr>
      </w:pP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年度一般公共财政拨款基本支出</w:t>
      </w:r>
      <w:r>
        <w:rPr>
          <w:rFonts w:hint="default" w:ascii="Times New Roman" w:hAnsi="Times New Roman" w:eastAsia="方正仿宋_GBK"/>
          <w:color w:val="auto"/>
          <w:sz w:val="32"/>
          <w:szCs w:val="32"/>
          <w:shd w:val="clear" w:color="auto" w:fill="FFFFFF"/>
        </w:rPr>
        <w:t>977.20</w:t>
      </w:r>
      <w:r>
        <w:rPr>
          <w:rFonts w:ascii="方正仿宋_GBK" w:hAnsi="方正仿宋_GBK" w:eastAsia="方正仿宋_GBK" w:cs="方正仿宋_GBK"/>
          <w:color w:val="auto"/>
          <w:sz w:val="32"/>
          <w:szCs w:val="32"/>
          <w:shd w:val="clear" w:color="auto" w:fill="FFFFFF"/>
        </w:rPr>
        <w:t>万元。</w:t>
      </w:r>
    </w:p>
    <w:p w14:paraId="59A451A1">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0" w:firstLineChars="0"/>
        <w:jc w:val="both"/>
        <w:textAlignment w:val="auto"/>
        <w:rPr>
          <w:rFonts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其中：</w:t>
      </w:r>
    </w:p>
    <w:p w14:paraId="70EC4F5D">
      <w:pPr>
        <w:pStyle w:val="9"/>
        <w:snapToGrid w:val="0"/>
        <w:spacing w:before="0" w:beforeAutospacing="0" w:after="0" w:afterAutospacing="0" w:line="596" w:lineRule="exact"/>
        <w:ind w:firstLine="640" w:firstLineChars="200"/>
        <w:jc w:val="both"/>
        <w:rPr>
          <w:rFonts w:hint="eastAsia" w:ascii="方正仿宋_GBK" w:hAnsi="方正仿宋_GBK" w:eastAsia="方正仿宋_GBK" w:cs="方正仿宋_GBK"/>
          <w:color w:val="auto"/>
          <w:sz w:val="32"/>
          <w:szCs w:val="32"/>
          <w:lang w:eastAsia="zh-CN"/>
        </w:rPr>
      </w:pPr>
      <w:r>
        <w:rPr>
          <w:rFonts w:ascii="方正仿宋_GBK" w:hAnsi="方正仿宋_GBK" w:eastAsia="方正仿宋_GBK" w:cs="方正仿宋_GBK"/>
          <w:color w:val="auto"/>
          <w:sz w:val="32"/>
          <w:szCs w:val="32"/>
          <w:shd w:val="clear" w:color="auto" w:fill="FFFFFF"/>
        </w:rPr>
        <w:t>人员经费</w:t>
      </w:r>
      <w:r>
        <w:rPr>
          <w:rFonts w:hint="default" w:ascii="Times New Roman" w:hAnsi="Times New Roman" w:eastAsia="方正仿宋_GBK"/>
          <w:color w:val="auto"/>
          <w:sz w:val="32"/>
          <w:szCs w:val="32"/>
          <w:shd w:val="clear" w:color="auto" w:fill="FFFFFF"/>
        </w:rPr>
        <w:t>741.04</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与2023年度相比，减少205.77万元，下降21.7%</w:t>
      </w:r>
      <w:r>
        <w:rPr>
          <w:rFonts w:ascii="方正仿宋_GBK" w:hAnsi="方正仿宋_GBK" w:eastAsia="方正仿宋_GBK" w:cs="方正仿宋_GBK"/>
          <w:color w:val="auto"/>
          <w:sz w:val="32"/>
          <w:szCs w:val="32"/>
          <w:shd w:val="clear" w:color="auto" w:fill="FFFFFF"/>
        </w:rPr>
        <w:t>，主要原因是</w:t>
      </w:r>
      <w:r>
        <w:rPr>
          <w:rFonts w:hint="eastAsia" w:ascii="Times New Roman" w:hAnsi="Times New Roman" w:eastAsia="方正仿宋_GBK" w:cs="Times New Roman"/>
          <w:color w:val="auto"/>
          <w:sz w:val="32"/>
          <w:szCs w:val="32"/>
          <w:lang w:val="en-US" w:eastAsia="zh-CN"/>
        </w:rPr>
        <w:t>人员调动经费减少。</w:t>
      </w:r>
      <w:r>
        <w:rPr>
          <w:rFonts w:ascii="方正仿宋_GBK" w:hAnsi="方正仿宋_GBK" w:eastAsia="方正仿宋_GBK" w:cs="方正仿宋_GBK"/>
          <w:color w:val="auto"/>
          <w:sz w:val="32"/>
          <w:szCs w:val="32"/>
          <w:shd w:val="clear" w:color="auto" w:fill="FFFFFF"/>
        </w:rPr>
        <w:t>人员经费用途主要包括</w:t>
      </w:r>
      <w:r>
        <w:rPr>
          <w:rFonts w:ascii="Times New Roman" w:hAnsi="Times New Roman" w:eastAsia="方正仿宋_GBK"/>
          <w:color w:val="auto"/>
          <w:sz w:val="32"/>
          <w:szCs w:val="32"/>
          <w:shd w:val="clear" w:color="auto" w:fill="FFFFFF"/>
        </w:rPr>
        <w:t>基本工资、津贴补贴、奖金、社会保障缴费、其他工资福利待遇、对个人和家庭的补助等费用</w:t>
      </w:r>
      <w:r>
        <w:rPr>
          <w:rFonts w:hint="eastAsia" w:ascii="Times New Roman" w:hAnsi="Times New Roman" w:eastAsia="方正仿宋_GBK"/>
          <w:color w:val="auto"/>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公用经费</w:t>
      </w:r>
      <w:r>
        <w:rPr>
          <w:rFonts w:hint="default" w:ascii="Times New Roman" w:hAnsi="Times New Roman" w:eastAsia="方正仿宋_GBK"/>
          <w:color w:val="auto"/>
          <w:sz w:val="32"/>
          <w:szCs w:val="32"/>
          <w:shd w:val="clear" w:color="auto" w:fill="FFFFFF"/>
        </w:rPr>
        <w:t>236.16</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与2023年度相比，减少29.66万元，下降11.2%</w:t>
      </w:r>
      <w:r>
        <w:rPr>
          <w:rFonts w:ascii="方正仿宋_GBK" w:hAnsi="方正仿宋_GBK" w:eastAsia="方正仿宋_GBK" w:cs="方正仿宋_GBK"/>
          <w:color w:val="auto"/>
          <w:sz w:val="32"/>
          <w:szCs w:val="32"/>
          <w:shd w:val="clear" w:color="auto" w:fill="FFFFFF"/>
        </w:rPr>
        <w:t>，主要原因是</w:t>
      </w:r>
      <w:r>
        <w:rPr>
          <w:rFonts w:hint="default" w:ascii="Times New Roman" w:hAnsi="Times New Roman" w:eastAsia="方正仿宋_GBK" w:cs="Times New Roman"/>
          <w:color w:val="auto"/>
          <w:sz w:val="32"/>
          <w:szCs w:val="32"/>
          <w:lang w:eastAsia="zh-CN"/>
        </w:rPr>
        <w:t>业务活动（压减公用经费）</w:t>
      </w:r>
      <w:r>
        <w:rPr>
          <w:rFonts w:hint="eastAsia" w:ascii="Times New Roman" w:hAnsi="Times New Roman" w:eastAsia="方正仿宋_GBK" w:cs="Times New Roman"/>
          <w:color w:val="auto"/>
          <w:sz w:val="32"/>
          <w:szCs w:val="32"/>
          <w:lang w:eastAsia="zh-CN"/>
        </w:rPr>
        <w:t>。</w:t>
      </w:r>
      <w:r>
        <w:rPr>
          <w:rFonts w:ascii="方正仿宋_GBK" w:hAnsi="方正仿宋_GBK" w:eastAsia="方正仿宋_GBK" w:cs="方正仿宋_GBK"/>
          <w:color w:val="auto"/>
          <w:sz w:val="32"/>
          <w:szCs w:val="32"/>
          <w:shd w:val="clear" w:color="auto" w:fill="FFFFFF"/>
        </w:rPr>
        <w:t>公用经费用途主要包括</w:t>
      </w:r>
      <w:r>
        <w:rPr>
          <w:rFonts w:ascii="Times New Roman" w:hAnsi="Times New Roman" w:eastAsia="方正仿宋_GBK"/>
          <w:color w:val="auto"/>
          <w:sz w:val="32"/>
          <w:szCs w:val="32"/>
          <w:shd w:val="clear" w:color="auto" w:fill="FFFFFF"/>
        </w:rPr>
        <w:t>办公费、</w:t>
      </w:r>
      <w:r>
        <w:rPr>
          <w:rFonts w:hint="eastAsia" w:ascii="Times New Roman" w:hAnsi="Times New Roman" w:eastAsia="方正仿宋_GBK"/>
          <w:color w:val="auto"/>
          <w:sz w:val="32"/>
          <w:szCs w:val="32"/>
          <w:shd w:val="clear" w:color="auto" w:fill="FFFFFF"/>
        </w:rPr>
        <w:t>印刷费</w:t>
      </w:r>
      <w:r>
        <w:rPr>
          <w:rFonts w:ascii="Times New Roman" w:hAnsi="Times New Roman" w:eastAsia="方正仿宋_GBK"/>
          <w:color w:val="auto"/>
          <w:sz w:val="32"/>
          <w:szCs w:val="32"/>
          <w:shd w:val="clear" w:color="auto" w:fill="FFFFFF"/>
        </w:rPr>
        <w:t>、咨询费</w:t>
      </w:r>
      <w:r>
        <w:rPr>
          <w:rFonts w:hint="eastAsia" w:ascii="Times New Roman" w:hAnsi="Times New Roman" w:eastAsia="方正仿宋_GBK"/>
          <w:color w:val="auto"/>
          <w:sz w:val="32"/>
          <w:szCs w:val="32"/>
          <w:shd w:val="clear" w:color="auto" w:fill="FFFFFF"/>
        </w:rPr>
        <w:t>、电费、邮电费、</w:t>
      </w:r>
      <w:r>
        <w:rPr>
          <w:rFonts w:ascii="Times New Roman" w:hAnsi="Times New Roman" w:eastAsia="方正仿宋_GBK"/>
          <w:color w:val="auto"/>
          <w:sz w:val="32"/>
          <w:szCs w:val="32"/>
          <w:shd w:val="clear" w:color="auto" w:fill="FFFFFF"/>
        </w:rPr>
        <w:t>差旅费、维修</w:t>
      </w:r>
      <w:r>
        <w:rPr>
          <w:rFonts w:hint="eastAsia" w:ascii="Times New Roman" w:hAnsi="Times New Roman" w:eastAsia="方正仿宋_GBK"/>
          <w:color w:val="auto"/>
          <w:sz w:val="32"/>
          <w:szCs w:val="32"/>
          <w:shd w:val="clear" w:color="auto" w:fill="FFFFFF"/>
        </w:rPr>
        <w:t>（护）费、</w:t>
      </w:r>
      <w:r>
        <w:rPr>
          <w:rFonts w:ascii="Times New Roman" w:hAnsi="Times New Roman" w:eastAsia="方正仿宋_GBK"/>
          <w:color w:val="auto"/>
          <w:sz w:val="32"/>
          <w:szCs w:val="32"/>
          <w:shd w:val="clear" w:color="auto" w:fill="FFFFFF"/>
        </w:rPr>
        <w:t>培训费、公务接待费、专用材料费</w:t>
      </w:r>
      <w:r>
        <w:rPr>
          <w:rFonts w:hint="eastAsia" w:ascii="Times New Roman" w:hAnsi="Times New Roman" w:eastAsia="方正仿宋_GBK"/>
          <w:color w:val="auto"/>
          <w:sz w:val="32"/>
          <w:szCs w:val="32"/>
          <w:shd w:val="clear" w:color="auto" w:fill="FFFFFF"/>
        </w:rPr>
        <w:t>、劳务费、委托业务费、工会经费、</w:t>
      </w:r>
      <w:r>
        <w:rPr>
          <w:rFonts w:ascii="Times New Roman" w:hAnsi="Times New Roman" w:eastAsia="方正仿宋_GBK"/>
          <w:color w:val="auto"/>
          <w:sz w:val="32"/>
          <w:szCs w:val="32"/>
          <w:shd w:val="clear" w:color="auto" w:fill="FFFFFF"/>
        </w:rPr>
        <w:t>公务</w:t>
      </w:r>
      <w:r>
        <w:rPr>
          <w:rFonts w:hint="eastAsia" w:ascii="Times New Roman" w:hAnsi="Times New Roman" w:eastAsia="方正仿宋_GBK"/>
          <w:color w:val="auto"/>
          <w:sz w:val="32"/>
          <w:szCs w:val="32"/>
          <w:shd w:val="clear" w:color="auto" w:fill="FFFFFF"/>
        </w:rPr>
        <w:t>用车</w:t>
      </w:r>
      <w:r>
        <w:rPr>
          <w:rFonts w:ascii="Times New Roman" w:hAnsi="Times New Roman" w:eastAsia="方正仿宋_GBK"/>
          <w:color w:val="auto"/>
          <w:sz w:val="32"/>
          <w:szCs w:val="32"/>
          <w:shd w:val="clear" w:color="auto" w:fill="FFFFFF"/>
        </w:rPr>
        <w:t>运行维护费、其他交通费用</w:t>
      </w:r>
      <w:r>
        <w:rPr>
          <w:rFonts w:hint="eastAsia" w:ascii="Times New Roman" w:hAnsi="Times New Roman" w:eastAsia="方正仿宋_GBK"/>
          <w:color w:val="auto"/>
          <w:sz w:val="32"/>
          <w:szCs w:val="32"/>
          <w:shd w:val="clear" w:color="auto" w:fill="FFFFFF"/>
        </w:rPr>
        <w:t>、</w:t>
      </w:r>
      <w:r>
        <w:rPr>
          <w:rFonts w:ascii="Times New Roman" w:hAnsi="Times New Roman" w:eastAsia="方正仿宋_GBK"/>
          <w:color w:val="auto"/>
          <w:sz w:val="32"/>
          <w:szCs w:val="32"/>
          <w:shd w:val="clear" w:color="auto" w:fill="FFFFFF"/>
        </w:rPr>
        <w:t>其他商品和服务支出</w:t>
      </w:r>
      <w:r>
        <w:rPr>
          <w:rFonts w:hint="eastAsia" w:ascii="Times New Roman" w:hAnsi="Times New Roman" w:eastAsia="方正仿宋_GBK"/>
          <w:color w:val="auto"/>
          <w:sz w:val="32"/>
          <w:szCs w:val="32"/>
          <w:shd w:val="clear" w:color="auto" w:fill="FFFFFF"/>
        </w:rPr>
        <w:t>、办公</w:t>
      </w:r>
      <w:r>
        <w:rPr>
          <w:rFonts w:ascii="Times New Roman" w:hAnsi="Times New Roman" w:eastAsia="方正仿宋_GBK"/>
          <w:color w:val="auto"/>
          <w:sz w:val="32"/>
          <w:szCs w:val="32"/>
          <w:shd w:val="clear" w:color="auto" w:fill="FFFFFF"/>
        </w:rPr>
        <w:t>设备购置等费用</w:t>
      </w:r>
      <w:r>
        <w:rPr>
          <w:rFonts w:hint="eastAsia" w:ascii="Times New Roman" w:hAnsi="Times New Roman" w:eastAsia="方正仿宋_GBK"/>
          <w:color w:val="auto"/>
          <w:sz w:val="32"/>
          <w:szCs w:val="32"/>
          <w:shd w:val="clear" w:color="auto" w:fill="FFFFFF"/>
          <w:lang w:eastAsia="zh-CN"/>
        </w:rPr>
        <w:t>。</w:t>
      </w:r>
    </w:p>
    <w:p w14:paraId="03EEF15C">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（五）政府性基金预算收支决算情况说明</w:t>
      </w:r>
    </w:p>
    <w:p w14:paraId="70F4B26C">
      <w:pPr>
        <w:numPr>
          <w:ilvl w:val="0"/>
          <w:numId w:val="0"/>
        </w:numPr>
        <w:snapToGrid w:val="0"/>
        <w:spacing w:line="520" w:lineRule="exact"/>
        <w:ind w:firstLine="640" w:firstLineChars="200"/>
        <w:rPr>
          <w:rFonts w:hint="default" w:ascii="仿宋_GB2312" w:hAnsi="仿宋" w:eastAsia="仿宋_GB2312"/>
          <w:color w:val="auto"/>
          <w:sz w:val="32"/>
          <w:szCs w:val="32"/>
          <w:highlight w:val="none"/>
          <w:lang w:val="en-US" w:eastAsia="zh-CN"/>
        </w:rPr>
      </w:pP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年度政府性基金预算财政拨款年初结转结余</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万元，年末结转结余</w:t>
      </w:r>
      <w:r>
        <w:rPr>
          <w:rFonts w:hint="default" w:ascii="Times New Roman" w:hAnsi="Times New Roman" w:eastAsia="方正仿宋_GBK"/>
          <w:color w:val="auto"/>
          <w:sz w:val="32"/>
          <w:szCs w:val="32"/>
          <w:shd w:val="clear" w:color="auto" w:fill="FFFFFF"/>
        </w:rPr>
        <w:t>0.00</w:t>
      </w:r>
      <w:r>
        <w:rPr>
          <w:rFonts w:ascii="方正仿宋_GBK" w:hAnsi="方正仿宋_GBK" w:eastAsia="方正仿宋_GBK" w:cs="方正仿宋_GBK"/>
          <w:color w:val="auto"/>
          <w:sz w:val="32"/>
          <w:szCs w:val="32"/>
          <w:shd w:val="clear" w:color="auto" w:fill="FFFFFF"/>
        </w:rPr>
        <w:t>万元。本年收入</w:t>
      </w:r>
      <w:r>
        <w:rPr>
          <w:rFonts w:hint="default" w:ascii="Times New Roman" w:hAnsi="Times New Roman" w:eastAsia="方正仿宋_GBK"/>
          <w:color w:val="auto"/>
          <w:sz w:val="32"/>
          <w:szCs w:val="32"/>
          <w:shd w:val="clear" w:color="auto" w:fill="FFFFFF"/>
        </w:rPr>
        <w:t>50.30</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与2023年度相比，增加7.05万元，增长16.3%</w:t>
      </w:r>
      <w:r>
        <w:rPr>
          <w:rFonts w:ascii="方正仿宋_GBK" w:hAnsi="方正仿宋_GBK" w:eastAsia="方正仿宋_GBK" w:cs="方正仿宋_GBK"/>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专项工作经费增加，如：“凤凰社区养老服务站”、“凤凰花海爱情主题公园”、“老年幸福（爱心）食堂建设补助”等。</w:t>
      </w:r>
    </w:p>
    <w:p w14:paraId="65F0314F">
      <w:pPr>
        <w:numPr>
          <w:ilvl w:val="0"/>
          <w:numId w:val="0"/>
        </w:numPr>
        <w:snapToGrid w:val="0"/>
        <w:spacing w:line="520" w:lineRule="exact"/>
        <w:ind w:firstLine="640" w:firstLineChars="200"/>
        <w:rPr>
          <w:rFonts w:hint="default" w:ascii="方正仿宋_GBK" w:hAnsi="方正仿宋_GBK" w:eastAsia="方正仿宋_GBK" w:cs="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本年支出</w:t>
      </w:r>
      <w:r>
        <w:rPr>
          <w:rFonts w:hint="default" w:ascii="Times New Roman" w:hAnsi="Times New Roman" w:eastAsia="方正仿宋_GBK"/>
          <w:color w:val="auto"/>
          <w:sz w:val="32"/>
          <w:szCs w:val="32"/>
          <w:shd w:val="clear" w:color="auto" w:fill="FFFFFF"/>
        </w:rPr>
        <w:t>50.30</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与2023年度相比，增加7.05万元，增长16.3%</w:t>
      </w:r>
      <w:r>
        <w:rPr>
          <w:rFonts w:ascii="方正仿宋_GBK" w:hAnsi="方正仿宋_GBK" w:eastAsia="方正仿宋_GBK" w:cs="方正仿宋_GBK"/>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专项工作经费增加，如：“凤凰社区养老服务站”、“凤凰花海爱情主题公园”、“老年幸福（爱心）食堂建设补助”等。</w:t>
      </w:r>
    </w:p>
    <w:p w14:paraId="3161BC09">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（六）国有资本经营预算财政拨款支出决算情况说明</w:t>
      </w:r>
    </w:p>
    <w:p w14:paraId="22FE2291">
      <w:pPr>
        <w:pStyle w:val="9"/>
        <w:snapToGrid w:val="0"/>
        <w:spacing w:before="0" w:beforeAutospacing="0" w:after="0" w:afterAutospacing="0" w:line="596" w:lineRule="exact"/>
        <w:ind w:firstLine="640" w:firstLineChars="200"/>
        <w:jc w:val="both"/>
        <w:rPr>
          <w:rStyle w:val="13"/>
          <w:rFonts w:hint="default" w:ascii="黑体" w:hAnsi="黑体" w:eastAsia="黑体" w:cs="黑体"/>
          <w:color w:val="auto"/>
          <w:sz w:val="32"/>
          <w:szCs w:val="32"/>
          <w:shd w:val="clear" w:color="auto" w:fill="FFFFFF"/>
        </w:rPr>
      </w:pPr>
      <w:r>
        <w:rPr>
          <w:rFonts w:ascii="Times New Roman" w:hAnsi="Times New Roman" w:eastAsia="方正仿宋_GBK"/>
          <w:color w:val="auto"/>
          <w:sz w:val="32"/>
          <w:szCs w:val="32"/>
          <w:shd w:val="clear" w:color="auto" w:fill="FFFFFF"/>
        </w:rPr>
        <w:t>本</w:t>
      </w:r>
      <w:r>
        <w:rPr>
          <w:rFonts w:hint="eastAsia" w:ascii="Times New Roman" w:hAnsi="Times New Roman" w:eastAsia="方正仿宋_GBK"/>
          <w:color w:val="auto"/>
          <w:sz w:val="32"/>
          <w:szCs w:val="32"/>
          <w:shd w:val="clear" w:color="auto" w:fill="FFFFFF"/>
          <w:lang w:val="en-US" w:eastAsia="zh-CN"/>
        </w:rPr>
        <w:t>单位</w:t>
      </w:r>
      <w:r>
        <w:rPr>
          <w:rFonts w:ascii="Times New Roman" w:hAnsi="Times New Roman" w:eastAsia="方正仿宋_GBK"/>
          <w:color w:val="auto"/>
          <w:sz w:val="32"/>
          <w:szCs w:val="32"/>
          <w:shd w:val="clear" w:color="auto" w:fill="FFFFFF"/>
        </w:rPr>
        <w:t>202</w:t>
      </w:r>
      <w:r>
        <w:rPr>
          <w:rFonts w:hint="eastAsia" w:ascii="Times New Roman" w:hAnsi="Times New Roman" w:eastAsia="方正仿宋_GBK"/>
          <w:color w:val="auto"/>
          <w:sz w:val="32"/>
          <w:szCs w:val="32"/>
          <w:shd w:val="clear" w:color="auto" w:fill="FFFFFF"/>
          <w:lang w:val="en-US" w:eastAsia="zh-CN"/>
        </w:rPr>
        <w:t>4</w:t>
      </w:r>
      <w:r>
        <w:rPr>
          <w:rFonts w:ascii="Times New Roman" w:hAnsi="Times New Roman" w:eastAsia="方正仿宋_GBK"/>
          <w:color w:val="auto"/>
          <w:sz w:val="32"/>
          <w:szCs w:val="32"/>
          <w:shd w:val="clear" w:color="auto" w:fill="FFFFFF"/>
        </w:rPr>
        <w:t>年度无国有资本经营预算财政拨款支出。</w:t>
      </w:r>
    </w:p>
    <w:p w14:paraId="40147A96">
      <w:pPr>
        <w:pStyle w:val="15"/>
        <w:spacing w:before="0" w:beforeAutospacing="0" w:after="0" w:afterAutospacing="0" w:line="594" w:lineRule="exact"/>
        <w:ind w:firstLine="640" w:firstLineChars="200"/>
        <w:rPr>
          <w:rStyle w:val="20"/>
          <w:rFonts w:hint="eastAsia" w:ascii="黑体" w:hAnsi="黑体" w:eastAsia="黑体" w:cs="黑体"/>
          <w:b w:val="0"/>
          <w:bCs w:val="0"/>
          <w:color w:val="000000"/>
          <w:sz w:val="32"/>
          <w:szCs w:val="32"/>
          <w:shd w:val="clear" w:color="auto" w:fill="FFFFFF"/>
          <w:lang w:val="en-US" w:eastAsia="zh-CN"/>
        </w:rPr>
      </w:pPr>
      <w:r>
        <w:rPr>
          <w:rStyle w:val="20"/>
          <w:rFonts w:hint="eastAsia" w:ascii="黑体" w:hAnsi="黑体" w:eastAsia="黑体" w:cs="黑体"/>
          <w:b w:val="0"/>
          <w:bCs w:val="0"/>
          <w:color w:val="000000"/>
          <w:sz w:val="32"/>
          <w:szCs w:val="32"/>
          <w:shd w:val="clear" w:color="auto" w:fill="FFFFFF"/>
          <w:lang w:val="en-US" w:eastAsia="zh-CN"/>
        </w:rPr>
        <w:t>三、财政拨款“三公”经费情况说明</w:t>
      </w:r>
    </w:p>
    <w:p w14:paraId="586D05FA">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（一）“三公”经费支出总体情况说明</w:t>
      </w:r>
    </w:p>
    <w:p w14:paraId="4A854D2A">
      <w:pPr>
        <w:pStyle w:val="9"/>
        <w:snapToGrid w:val="0"/>
        <w:spacing w:before="0" w:beforeAutospacing="0" w:after="0" w:afterAutospacing="0" w:line="560" w:lineRule="exact"/>
        <w:ind w:firstLine="640" w:firstLineChars="200"/>
        <w:jc w:val="both"/>
        <w:rPr>
          <w:rFonts w:hint="default"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年度“三公”经费支出共计</w:t>
      </w:r>
      <w:r>
        <w:rPr>
          <w:rFonts w:hint="default" w:ascii="Times New Roman" w:hAnsi="Times New Roman" w:eastAsia="方正仿宋_GBK"/>
          <w:color w:val="auto"/>
          <w:sz w:val="32"/>
          <w:szCs w:val="32"/>
          <w:shd w:val="clear" w:color="auto" w:fill="FFFFFF"/>
        </w:rPr>
        <w:t>25.62</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较年初预算数增加0.12万元，增长0.5%</w:t>
      </w:r>
      <w:r>
        <w:rPr>
          <w:rFonts w:ascii="方正仿宋_GBK" w:hAnsi="方正仿宋_GBK" w:eastAsia="方正仿宋_GBK" w:cs="方正仿宋_GBK"/>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eastAsia="zh-CN"/>
        </w:rPr>
        <w:t>“百日攻坚”三大行动</w:t>
      </w:r>
      <w:r>
        <w:rPr>
          <w:rFonts w:hint="default" w:ascii="Times New Roman" w:hAnsi="Times New Roman" w:eastAsia="方正仿宋_GBK" w:cs="Times New Roman"/>
          <w:color w:val="auto"/>
          <w:sz w:val="32"/>
          <w:szCs w:val="32"/>
          <w:shd w:val="clear" w:color="auto" w:fill="FFFFFF"/>
          <w:lang w:eastAsia="zh-CN"/>
        </w:rPr>
        <w:t>工作需要，导致公务用车运行维护费用增加。</w:t>
      </w:r>
      <w:r>
        <w:rPr>
          <w:rFonts w:hint="default" w:ascii="Times New Roman" w:hAnsi="Times New Roman" w:eastAsia="方正仿宋_GBK"/>
          <w:color w:val="auto"/>
          <w:sz w:val="32"/>
          <w:szCs w:val="32"/>
          <w:shd w:val="clear" w:color="auto" w:fill="FFFFFF"/>
        </w:rPr>
        <w:t>较上年支出数增加1.24万元，增长5.1%</w:t>
      </w:r>
      <w:r>
        <w:rPr>
          <w:rFonts w:ascii="方正仿宋_GBK" w:hAnsi="方正仿宋_GBK" w:eastAsia="方正仿宋_GBK" w:cs="方正仿宋_GBK"/>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环保车使用多年车辆保险费用增加及修建丰彭二级路导致路面受损致使车辆运行维护费增加</w:t>
      </w:r>
      <w:r>
        <w:rPr>
          <w:rFonts w:hint="eastAsia" w:ascii="Times New Roman" w:hAnsi="Times New Roman" w:eastAsia="方正仿宋_GBK" w:cs="Times New Roman"/>
          <w:color w:val="auto"/>
          <w:sz w:val="32"/>
          <w:szCs w:val="32"/>
          <w:shd w:val="clear" w:color="auto" w:fill="FFFFFF"/>
          <w:lang w:eastAsia="zh-CN"/>
        </w:rPr>
        <w:t>。</w:t>
      </w:r>
    </w:p>
    <w:p w14:paraId="1BB6AE69">
      <w:pPr>
        <w:pStyle w:val="14"/>
        <w:keepNext w:val="0"/>
        <w:keepLines w:val="0"/>
        <w:pageBreakBefore w:val="0"/>
        <w:widowControl/>
        <w:numPr>
          <w:ilvl w:val="0"/>
          <w:numId w:val="1"/>
        </w:numPr>
        <w:kinsoku/>
        <w:wordWrap/>
        <w:overflowPunct/>
        <w:topLinePunct w:val="0"/>
        <w:autoSpaceDE w:val="0"/>
        <w:autoSpaceDN/>
        <w:bidi w:val="0"/>
        <w:adjustRightInd/>
        <w:snapToGrid/>
        <w:spacing w:line="596" w:lineRule="exact"/>
        <w:ind w:left="0" w:leftChars="0" w:firstLine="643" w:firstLineChars="200"/>
        <w:textAlignment w:val="auto"/>
        <w:rPr>
          <w:rFonts w:hint="eastAsia"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“三公”经费分项支出情况</w:t>
      </w:r>
    </w:p>
    <w:p w14:paraId="06CCDB41">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本</w:t>
      </w:r>
      <w:r>
        <w:rPr>
          <w:rFonts w:hint="eastAsia" w:ascii="方正仿宋_GBK" w:hAnsi="方正仿宋_GBK" w:eastAsia="方正仿宋_GBK" w:cs="方正仿宋_GBK"/>
          <w:color w:val="auto"/>
          <w:sz w:val="32"/>
          <w:szCs w:val="32"/>
          <w:shd w:val="clear" w:color="auto" w:fill="FFFFFF"/>
          <w:lang w:val="en-US" w:eastAsia="zh-CN"/>
        </w:rPr>
        <w:t>单位</w:t>
      </w:r>
      <w:r>
        <w:rPr>
          <w:rFonts w:hint="default" w:ascii="Times New Roman" w:hAnsi="Times New Roman" w:eastAsia="方正仿宋_GBK"/>
          <w:color w:val="auto"/>
          <w:sz w:val="32"/>
          <w:szCs w:val="32"/>
          <w:shd w:val="clear" w:color="auto" w:fill="FFFFFF"/>
        </w:rPr>
        <w:t>202</w:t>
      </w:r>
      <w:r>
        <w:rPr>
          <w:rFonts w:hint="eastAsia" w:ascii="Times New Roman" w:hAnsi="Times New Roman" w:eastAsia="方正仿宋_GBK"/>
          <w:color w:val="auto"/>
          <w:sz w:val="32"/>
          <w:szCs w:val="32"/>
          <w:shd w:val="clear" w:color="auto" w:fill="FFFFFF"/>
          <w:lang w:val="en-US" w:eastAsia="zh-CN"/>
        </w:rPr>
        <w:t>4</w:t>
      </w:r>
      <w:r>
        <w:rPr>
          <w:rFonts w:ascii="方正仿宋_GBK" w:hAnsi="方正仿宋_GBK" w:eastAsia="方正仿宋_GBK" w:cs="方正仿宋_GBK"/>
          <w:color w:val="auto"/>
          <w:sz w:val="32"/>
          <w:szCs w:val="32"/>
          <w:shd w:val="clear" w:color="auto" w:fill="FFFFFF"/>
        </w:rPr>
        <w:t>年度未发生因公出国（境）费用</w:t>
      </w:r>
      <w:r>
        <w:rPr>
          <w:rFonts w:hint="default" w:ascii="Times New Roman" w:hAnsi="Times New Roman" w:eastAsia="方正仿宋_GBK"/>
          <w:color w:val="auto"/>
          <w:sz w:val="32"/>
          <w:szCs w:val="32"/>
          <w:shd w:val="clear" w:color="auto" w:fill="FFFFFF"/>
        </w:rPr>
        <w:t>，与上年决算数持平。</w:t>
      </w:r>
    </w:p>
    <w:p w14:paraId="59B561BF">
      <w:pPr>
        <w:pStyle w:val="9"/>
        <w:snapToGrid w:val="0"/>
        <w:spacing w:before="0" w:beforeAutospacing="0" w:after="0" w:afterAutospacing="0" w:line="560" w:lineRule="exact"/>
        <w:ind w:firstLine="640" w:firstLineChars="200"/>
        <w:jc w:val="both"/>
        <w:rPr>
          <w:rFonts w:hint="eastAsia" w:ascii="楷体" w:hAnsi="楷体" w:eastAsia="楷体" w:cs="楷体"/>
          <w:b/>
          <w:bCs/>
          <w:color w:val="auto"/>
          <w:sz w:val="32"/>
          <w:szCs w:val="32"/>
          <w:shd w:val="clear" w:color="auto" w:fill="FFFFFF"/>
        </w:rPr>
      </w:pPr>
      <w:r>
        <w:rPr>
          <w:rFonts w:hint="default" w:ascii="Times New Roman" w:hAnsi="Times New Roman" w:eastAsia="方正仿宋_GBK"/>
          <w:color w:val="auto"/>
          <w:sz w:val="32"/>
          <w:szCs w:val="32"/>
          <w:shd w:val="clear" w:color="auto" w:fill="FFFFFF"/>
        </w:rPr>
        <w:t>本</w:t>
      </w:r>
      <w:r>
        <w:rPr>
          <w:rFonts w:hint="eastAsia" w:ascii="Times New Roman" w:hAnsi="Times New Roman" w:eastAsia="方正仿宋_GBK"/>
          <w:color w:val="auto"/>
          <w:sz w:val="32"/>
          <w:szCs w:val="32"/>
          <w:shd w:val="clear" w:color="auto" w:fill="FFFFFF"/>
          <w:lang w:val="en-US" w:eastAsia="zh-CN"/>
        </w:rPr>
        <w:t>单位</w:t>
      </w:r>
      <w:r>
        <w:rPr>
          <w:rFonts w:hint="default" w:ascii="Times New Roman" w:hAnsi="Times New Roman" w:eastAsia="方正仿宋_GBK"/>
          <w:color w:val="auto"/>
          <w:sz w:val="32"/>
          <w:szCs w:val="32"/>
          <w:shd w:val="clear" w:color="auto" w:fill="FFFFFF"/>
        </w:rPr>
        <w:t>202</w:t>
      </w:r>
      <w:r>
        <w:rPr>
          <w:rFonts w:hint="eastAsia" w:ascii="Times New Roman" w:hAnsi="Times New Roman" w:eastAsia="方正仿宋_GBK"/>
          <w:color w:val="auto"/>
          <w:sz w:val="32"/>
          <w:szCs w:val="32"/>
          <w:shd w:val="clear" w:color="auto" w:fill="FFFFFF"/>
          <w:lang w:val="en-US" w:eastAsia="zh-CN"/>
        </w:rPr>
        <w:t>4</w:t>
      </w:r>
      <w:r>
        <w:rPr>
          <w:rFonts w:hint="default" w:ascii="Times New Roman" w:hAnsi="Times New Roman" w:eastAsia="方正仿宋_GBK"/>
          <w:color w:val="auto"/>
          <w:sz w:val="32"/>
          <w:szCs w:val="32"/>
          <w:shd w:val="clear" w:color="auto" w:fill="FFFFFF"/>
        </w:rPr>
        <w:t>年</w:t>
      </w:r>
      <w:r>
        <w:rPr>
          <w:rFonts w:ascii="Times New Roman" w:hAnsi="Times New Roman" w:eastAsia="方正仿宋_GBK"/>
          <w:color w:val="auto"/>
          <w:sz w:val="32"/>
          <w:szCs w:val="32"/>
          <w:shd w:val="clear" w:color="auto" w:fill="FFFFFF"/>
        </w:rPr>
        <w:t>度</w:t>
      </w:r>
      <w:r>
        <w:rPr>
          <w:rFonts w:hint="default" w:ascii="Times New Roman" w:hAnsi="Times New Roman" w:eastAsia="方正仿宋_GBK"/>
          <w:color w:val="auto"/>
          <w:sz w:val="32"/>
          <w:szCs w:val="32"/>
          <w:shd w:val="clear" w:color="auto" w:fill="FFFFFF"/>
        </w:rPr>
        <w:t>未发生公务车购置费，与上年决算数持平。</w:t>
      </w:r>
    </w:p>
    <w:p w14:paraId="099BB64B">
      <w:pPr>
        <w:pStyle w:val="15"/>
        <w:spacing w:beforeAutospacing="0" w:afterAutospacing="0" w:line="560" w:lineRule="exact"/>
        <w:ind w:firstLine="640" w:firstLineChars="200"/>
        <w:jc w:val="both"/>
        <w:rPr>
          <w:rFonts w:ascii="Times New Roman" w:hAnsi="Times New Roman" w:eastAsia="方正仿宋_GBK"/>
          <w:color w:val="auto"/>
          <w:sz w:val="32"/>
          <w:szCs w:val="32"/>
          <w:shd w:val="clear" w:color="auto" w:fill="FFFFFF"/>
        </w:rPr>
      </w:pPr>
      <w:r>
        <w:rPr>
          <w:rFonts w:ascii="方正仿宋_GBK" w:hAnsi="方正仿宋_GBK" w:eastAsia="方正仿宋_GBK" w:cs="方正仿宋_GBK"/>
          <w:color w:val="auto"/>
          <w:sz w:val="32"/>
          <w:szCs w:val="32"/>
          <w:shd w:val="clear" w:color="auto" w:fill="FFFFFF"/>
        </w:rPr>
        <w:t>公务</w:t>
      </w:r>
      <w:r>
        <w:rPr>
          <w:rFonts w:hint="eastAsia" w:ascii="方正仿宋_GBK" w:hAnsi="方正仿宋_GBK" w:eastAsia="方正仿宋_GBK" w:cs="方正仿宋_GBK"/>
          <w:color w:val="auto"/>
          <w:sz w:val="32"/>
          <w:szCs w:val="32"/>
          <w:shd w:val="clear" w:color="auto" w:fill="FFFFFF"/>
          <w:lang w:eastAsia="zh-CN"/>
        </w:rPr>
        <w:t>用</w:t>
      </w:r>
      <w:r>
        <w:rPr>
          <w:rFonts w:ascii="方正仿宋_GBK" w:hAnsi="方正仿宋_GBK" w:eastAsia="方正仿宋_GBK" w:cs="方正仿宋_GBK"/>
          <w:color w:val="auto"/>
          <w:sz w:val="32"/>
          <w:szCs w:val="32"/>
          <w:shd w:val="clear" w:color="auto" w:fill="FFFFFF"/>
        </w:rPr>
        <w:t>车运行维护费</w:t>
      </w:r>
      <w:r>
        <w:rPr>
          <w:rFonts w:hint="default" w:ascii="Times New Roman" w:hAnsi="Times New Roman" w:eastAsia="方正仿宋_GBK"/>
          <w:color w:val="auto"/>
          <w:sz w:val="32"/>
          <w:szCs w:val="32"/>
          <w:shd w:val="clear" w:color="auto" w:fill="FFFFFF"/>
        </w:rPr>
        <w:t>11.68</w:t>
      </w:r>
      <w:r>
        <w:rPr>
          <w:rFonts w:ascii="方正仿宋_GBK" w:hAnsi="方正仿宋_GBK" w:eastAsia="方正仿宋_GBK" w:cs="方正仿宋_GBK"/>
          <w:color w:val="auto"/>
          <w:sz w:val="32"/>
          <w:szCs w:val="32"/>
          <w:shd w:val="clear" w:color="auto" w:fill="FFFFFF"/>
        </w:rPr>
        <w:t>万元，主要用于</w:t>
      </w:r>
      <w:r>
        <w:rPr>
          <w:rFonts w:ascii="Times New Roman" w:hAnsi="Times New Roman" w:eastAsia="方正仿宋_GBK"/>
          <w:color w:val="auto"/>
          <w:sz w:val="32"/>
          <w:szCs w:val="32"/>
          <w:shd w:val="clear" w:color="auto" w:fill="FFFFFF"/>
        </w:rPr>
        <w:t>县内因公出行、项目检查等工作所需车辆的燃料费、维修费、过桥过路费、保险费等</w:t>
      </w:r>
      <w:r>
        <w:rPr>
          <w:rFonts w:hint="eastAsia" w:ascii="Times New Roman" w:hAnsi="Times New Roman" w:eastAsia="方正仿宋_GBK"/>
          <w:color w:val="auto"/>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费用支出</w:t>
      </w:r>
      <w:r>
        <w:rPr>
          <w:rFonts w:hint="default" w:ascii="Times New Roman" w:hAnsi="Times New Roman" w:eastAsia="方正仿宋_GBK"/>
          <w:color w:val="auto"/>
          <w:sz w:val="32"/>
          <w:szCs w:val="32"/>
          <w:shd w:val="clear" w:color="auto" w:fill="FFFFFF"/>
        </w:rPr>
        <w:t>较年初预算数减少0.32万元，下降2.7%</w:t>
      </w:r>
      <w:r>
        <w:rPr>
          <w:rFonts w:ascii="方正仿宋_GBK" w:hAnsi="方正仿宋_GBK" w:eastAsia="方正仿宋_GBK" w:cs="方正仿宋_GBK"/>
          <w:color w:val="auto"/>
          <w:sz w:val="32"/>
          <w:szCs w:val="32"/>
          <w:shd w:val="clear" w:color="auto" w:fill="FFFFFF"/>
        </w:rPr>
        <w:t>，主要原因是</w:t>
      </w:r>
      <w:r>
        <w:rPr>
          <w:rFonts w:ascii="Times New Roman" w:hAnsi="Times New Roman" w:eastAsia="方正仿宋_GBK"/>
          <w:color w:val="auto"/>
          <w:sz w:val="32"/>
          <w:szCs w:val="32"/>
          <w:shd w:val="clear" w:color="auto" w:fill="FFFFFF"/>
        </w:rPr>
        <w:t>落实</w:t>
      </w:r>
      <w:r>
        <w:rPr>
          <w:rFonts w:ascii="方正仿宋_GBK" w:hAnsi="方正仿宋_GBK" w:eastAsia="方正仿宋_GBK" w:cs="方正仿宋_GBK"/>
          <w:color w:val="auto"/>
          <w:sz w:val="32"/>
          <w:szCs w:val="32"/>
          <w:shd w:val="clear" w:color="auto" w:fill="FFFFFF"/>
        </w:rPr>
        <w:t>“三公”</w:t>
      </w:r>
      <w:r>
        <w:rPr>
          <w:rFonts w:ascii="Times New Roman" w:hAnsi="Times New Roman" w:eastAsia="方正仿宋_GBK"/>
          <w:color w:val="auto"/>
          <w:sz w:val="32"/>
          <w:szCs w:val="32"/>
          <w:shd w:val="clear" w:color="auto" w:fill="FFFFFF"/>
        </w:rPr>
        <w:t>经费只减不增要求。</w:t>
      </w:r>
      <w:r>
        <w:rPr>
          <w:rFonts w:hint="default" w:ascii="Times New Roman" w:hAnsi="Times New Roman" w:eastAsia="方正仿宋_GBK"/>
          <w:color w:val="auto"/>
          <w:sz w:val="32"/>
          <w:szCs w:val="32"/>
          <w:shd w:val="clear" w:color="auto" w:fill="FFFFFF"/>
        </w:rPr>
        <w:t>较上年支出数增加1.25万元，增长12.0%</w:t>
      </w:r>
      <w:r>
        <w:rPr>
          <w:rFonts w:ascii="方正仿宋_GBK" w:hAnsi="方正仿宋_GBK" w:eastAsia="方正仿宋_GBK" w:cs="方正仿宋_GBK"/>
          <w:color w:val="auto"/>
          <w:sz w:val="32"/>
          <w:szCs w:val="32"/>
          <w:shd w:val="clear" w:color="auto" w:fill="FFFFFF"/>
        </w:rPr>
        <w:t>，主要原因是</w:t>
      </w:r>
      <w:r>
        <w:rPr>
          <w:rFonts w:ascii="Times New Roman" w:hAnsi="Times New Roman" w:eastAsia="方正仿宋_GBK"/>
          <w:color w:val="auto"/>
          <w:sz w:val="32"/>
          <w:szCs w:val="32"/>
          <w:shd w:val="clear" w:color="auto" w:fill="FFFFFF"/>
        </w:rPr>
        <w:t>车辆老化严重，其修理费燃油费增加。</w:t>
      </w:r>
    </w:p>
    <w:p w14:paraId="43774175">
      <w:pPr>
        <w:pStyle w:val="15"/>
        <w:spacing w:beforeAutospacing="0" w:afterAutospacing="0" w:line="560"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公务接待费</w:t>
      </w:r>
      <w:r>
        <w:rPr>
          <w:rFonts w:hint="default" w:ascii="Times New Roman" w:hAnsi="Times New Roman" w:eastAsia="方正仿宋_GBK"/>
          <w:color w:val="auto"/>
          <w:sz w:val="32"/>
          <w:szCs w:val="32"/>
          <w:shd w:val="clear" w:color="auto" w:fill="FFFFFF"/>
        </w:rPr>
        <w:t>13.95</w:t>
      </w:r>
      <w:r>
        <w:rPr>
          <w:rFonts w:ascii="方正仿宋_GBK" w:hAnsi="方正仿宋_GBK" w:eastAsia="方正仿宋_GBK" w:cs="方正仿宋_GBK"/>
          <w:color w:val="auto"/>
          <w:sz w:val="32"/>
          <w:szCs w:val="32"/>
          <w:shd w:val="clear" w:color="auto" w:fill="FFFFFF"/>
        </w:rPr>
        <w:t>万元，主要用于接待</w:t>
      </w:r>
      <w:r>
        <w:rPr>
          <w:rFonts w:ascii="Times New Roman" w:hAnsi="Times New Roman" w:eastAsia="方正仿宋_GBK"/>
          <w:color w:val="auto"/>
          <w:sz w:val="32"/>
          <w:szCs w:val="32"/>
          <w:shd w:val="clear" w:color="auto" w:fill="FFFFFF"/>
        </w:rPr>
        <w:t>招商引资工作、接受相关</w:t>
      </w:r>
      <w:r>
        <w:rPr>
          <w:rFonts w:hint="eastAsia" w:ascii="Times New Roman" w:hAnsi="Times New Roman" w:eastAsia="方正仿宋_GBK"/>
          <w:color w:val="auto"/>
          <w:sz w:val="32"/>
          <w:szCs w:val="32"/>
          <w:shd w:val="clear" w:color="auto" w:fill="FFFFFF"/>
          <w:lang w:eastAsia="zh-CN"/>
        </w:rPr>
        <w:t>单位</w:t>
      </w:r>
      <w:r>
        <w:rPr>
          <w:rFonts w:ascii="Times New Roman" w:hAnsi="Times New Roman" w:eastAsia="方正仿宋_GBK"/>
          <w:color w:val="auto"/>
          <w:sz w:val="32"/>
          <w:szCs w:val="32"/>
          <w:shd w:val="clear" w:color="auto" w:fill="FFFFFF"/>
        </w:rPr>
        <w:t>检查项目指导工作发生的接待支出。</w:t>
      </w:r>
      <w:r>
        <w:rPr>
          <w:rFonts w:ascii="方正仿宋_GBK" w:hAnsi="方正仿宋_GBK" w:eastAsia="方正仿宋_GBK" w:cs="方正仿宋_GBK"/>
          <w:color w:val="auto"/>
          <w:sz w:val="32"/>
          <w:szCs w:val="32"/>
          <w:shd w:val="clear" w:color="auto" w:fill="FFFFFF"/>
        </w:rPr>
        <w:t>费用支出</w:t>
      </w:r>
      <w:r>
        <w:rPr>
          <w:rFonts w:hint="default" w:ascii="Times New Roman" w:hAnsi="Times New Roman" w:eastAsia="方正仿宋_GBK"/>
          <w:color w:val="auto"/>
          <w:sz w:val="32"/>
          <w:szCs w:val="32"/>
          <w:shd w:val="clear" w:color="auto" w:fill="FFFFFF"/>
        </w:rPr>
        <w:t>较年初预算数增加0.45万元，增长3.3%</w:t>
      </w:r>
      <w:r>
        <w:rPr>
          <w:rFonts w:ascii="方正仿宋_GBK" w:hAnsi="方正仿宋_GBK" w:eastAsia="方正仿宋_GBK" w:cs="方正仿宋_GBK"/>
          <w:color w:val="auto"/>
          <w:sz w:val="32"/>
          <w:szCs w:val="32"/>
          <w:shd w:val="clear" w:color="auto" w:fill="FFFFFF"/>
        </w:rPr>
        <w:t>，主要原因是</w:t>
      </w:r>
      <w:r>
        <w:rPr>
          <w:rFonts w:ascii="Times New Roman" w:hAnsi="Times New Roman" w:eastAsia="方正仿宋_GBK"/>
          <w:color w:val="auto"/>
          <w:sz w:val="32"/>
          <w:szCs w:val="32"/>
          <w:shd w:val="clear" w:color="auto" w:fill="FFFFFF"/>
        </w:rPr>
        <w:t>招商引资工作、接受相关</w:t>
      </w:r>
      <w:r>
        <w:rPr>
          <w:rFonts w:hint="eastAsia" w:ascii="Times New Roman" w:hAnsi="Times New Roman" w:eastAsia="方正仿宋_GBK"/>
          <w:color w:val="auto"/>
          <w:sz w:val="32"/>
          <w:szCs w:val="32"/>
          <w:shd w:val="clear" w:color="auto" w:fill="FFFFFF"/>
          <w:lang w:eastAsia="zh-CN"/>
        </w:rPr>
        <w:t>单位</w:t>
      </w:r>
      <w:r>
        <w:rPr>
          <w:rFonts w:ascii="Times New Roman" w:hAnsi="Times New Roman" w:eastAsia="方正仿宋_GBK"/>
          <w:color w:val="auto"/>
          <w:sz w:val="32"/>
          <w:szCs w:val="32"/>
          <w:shd w:val="clear" w:color="auto" w:fill="FFFFFF"/>
        </w:rPr>
        <w:t>检查项目指导工作</w:t>
      </w:r>
      <w:r>
        <w:rPr>
          <w:rFonts w:hint="eastAsia" w:ascii="Times New Roman" w:hAnsi="Times New Roman" w:eastAsia="方正仿宋_GBK"/>
          <w:color w:val="auto"/>
          <w:sz w:val="32"/>
          <w:szCs w:val="32"/>
          <w:shd w:val="clear" w:color="auto" w:fill="FFFFFF"/>
          <w:lang w:val="en-US" w:eastAsia="zh-CN"/>
        </w:rPr>
        <w:t>次数增加</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olor w:val="auto"/>
          <w:sz w:val="32"/>
          <w:szCs w:val="32"/>
          <w:shd w:val="clear" w:color="auto" w:fill="FFFFFF"/>
        </w:rPr>
        <w:t>较上年支出数无增减</w:t>
      </w:r>
      <w:r>
        <w:rPr>
          <w:rFonts w:ascii="方正仿宋_GBK" w:hAnsi="方正仿宋_GBK" w:eastAsia="方正仿宋_GBK" w:cs="方正仿宋_GBK"/>
          <w:color w:val="auto"/>
          <w:sz w:val="32"/>
          <w:szCs w:val="32"/>
          <w:shd w:val="clear" w:color="auto" w:fill="FFFFFF"/>
        </w:rPr>
        <w:t>，主要原因是</w:t>
      </w:r>
      <w:r>
        <w:rPr>
          <w:rFonts w:ascii="Times New Roman" w:hAnsi="Times New Roman" w:eastAsia="方正仿宋_GBK"/>
          <w:color w:val="auto"/>
          <w:sz w:val="32"/>
          <w:szCs w:val="32"/>
          <w:shd w:val="clear" w:color="auto" w:fill="FFFFFF"/>
        </w:rPr>
        <w:t>落实</w:t>
      </w:r>
      <w:r>
        <w:rPr>
          <w:rFonts w:ascii="方正仿宋_GBK" w:hAnsi="方正仿宋_GBK" w:eastAsia="方正仿宋_GBK" w:cs="方正仿宋_GBK"/>
          <w:color w:val="auto"/>
          <w:sz w:val="32"/>
          <w:szCs w:val="32"/>
          <w:shd w:val="clear" w:color="auto" w:fill="FFFFFF"/>
        </w:rPr>
        <w:t>“三公”</w:t>
      </w:r>
      <w:r>
        <w:rPr>
          <w:rFonts w:ascii="Times New Roman" w:hAnsi="Times New Roman" w:eastAsia="方正仿宋_GBK"/>
          <w:color w:val="auto"/>
          <w:sz w:val="32"/>
          <w:szCs w:val="32"/>
          <w:shd w:val="clear" w:color="auto" w:fill="FFFFFF"/>
        </w:rPr>
        <w:t>经费只减不增要求。</w:t>
      </w:r>
    </w:p>
    <w:p w14:paraId="41C275A7">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（三）“三公”经费实物量情况</w:t>
      </w:r>
    </w:p>
    <w:p w14:paraId="5A5D2E59">
      <w:pPr>
        <w:pStyle w:val="9"/>
        <w:snapToGrid w:val="0"/>
        <w:spacing w:before="0" w:beforeAutospacing="0" w:after="0" w:afterAutospacing="0" w:line="596" w:lineRule="exact"/>
        <w:ind w:firstLine="640" w:firstLineChars="200"/>
        <w:jc w:val="both"/>
        <w:rPr>
          <w:rStyle w:val="13"/>
          <w:rFonts w:hint="default" w:ascii="黑体" w:hAnsi="黑体" w:eastAsia="黑体" w:cs="黑体"/>
          <w:color w:val="auto"/>
          <w:sz w:val="32"/>
          <w:szCs w:val="32"/>
          <w:shd w:val="clear" w:color="auto" w:fill="FFFFFF"/>
        </w:rPr>
      </w:pP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w:t>
      </w:r>
      <w:r>
        <w:rPr>
          <w:rFonts w:hint="eastAsia" w:ascii="方正仿宋_GBK" w:hAnsi="方正仿宋_GBK" w:eastAsia="方正仿宋_GBK" w:cs="方正仿宋_GBK"/>
          <w:color w:val="auto"/>
          <w:sz w:val="32"/>
          <w:szCs w:val="32"/>
          <w:shd w:val="clear" w:color="auto" w:fill="FFFFFF"/>
          <w:lang w:eastAsia="zh-CN"/>
        </w:rPr>
        <w:t>本单位</w:t>
      </w:r>
      <w:r>
        <w:rPr>
          <w:rFonts w:ascii="方正仿宋_GBK" w:hAnsi="方正仿宋_GBK" w:eastAsia="方正仿宋_GBK" w:cs="方正仿宋_GBK"/>
          <w:color w:val="auto"/>
          <w:sz w:val="32"/>
          <w:szCs w:val="32"/>
          <w:shd w:val="clear" w:color="auto" w:fill="FFFFFF"/>
        </w:rPr>
        <w:t>因公出国（境）共计</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个团组，</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人；公务用车购置</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辆，公务车保有量为</w:t>
      </w:r>
      <w:r>
        <w:rPr>
          <w:rFonts w:hint="default" w:ascii="Times New Roman" w:hAnsi="Times New Roman" w:eastAsia="方正仿宋_GBK"/>
          <w:color w:val="auto"/>
          <w:sz w:val="32"/>
          <w:szCs w:val="32"/>
          <w:shd w:val="clear" w:color="auto" w:fill="FFFFFF"/>
        </w:rPr>
        <w:t>3</w:t>
      </w:r>
      <w:r>
        <w:rPr>
          <w:rFonts w:ascii="方正仿宋_GBK" w:hAnsi="方正仿宋_GBK" w:eastAsia="方正仿宋_GBK" w:cs="方正仿宋_GBK"/>
          <w:color w:val="auto"/>
          <w:sz w:val="32"/>
          <w:szCs w:val="32"/>
          <w:shd w:val="clear" w:color="auto" w:fill="FFFFFF"/>
        </w:rPr>
        <w:t>辆；国内公务接待</w:t>
      </w:r>
      <w:r>
        <w:rPr>
          <w:rFonts w:hint="default" w:ascii="Times New Roman" w:hAnsi="Times New Roman" w:eastAsia="方正仿宋_GBK"/>
          <w:color w:val="auto"/>
          <w:sz w:val="32"/>
          <w:szCs w:val="32"/>
          <w:shd w:val="clear" w:color="auto" w:fill="FFFFFF"/>
        </w:rPr>
        <w:t>257</w:t>
      </w:r>
      <w:r>
        <w:rPr>
          <w:rFonts w:ascii="方正仿宋_GBK" w:hAnsi="方正仿宋_GBK" w:eastAsia="方正仿宋_GBK" w:cs="方正仿宋_GBK"/>
          <w:color w:val="auto"/>
          <w:sz w:val="32"/>
          <w:szCs w:val="32"/>
          <w:shd w:val="clear" w:color="auto" w:fill="FFFFFF"/>
        </w:rPr>
        <w:t>批次</w:t>
      </w:r>
      <w:r>
        <w:rPr>
          <w:rFonts w:hint="default" w:ascii="Times New Roman" w:hAnsi="Times New Roman" w:eastAsia="方正仿宋_GBK"/>
          <w:color w:val="auto"/>
          <w:sz w:val="32"/>
          <w:szCs w:val="32"/>
          <w:shd w:val="clear" w:color="auto" w:fill="FFFFFF"/>
        </w:rPr>
        <w:t>1551</w:t>
      </w:r>
      <w:r>
        <w:rPr>
          <w:rFonts w:ascii="方正仿宋_GBK" w:hAnsi="方正仿宋_GBK" w:eastAsia="方正仿宋_GBK" w:cs="方正仿宋_GBK"/>
          <w:color w:val="auto"/>
          <w:sz w:val="32"/>
          <w:szCs w:val="32"/>
          <w:shd w:val="clear" w:color="auto" w:fill="FFFFFF"/>
        </w:rPr>
        <w:t>人，其中：国内外事接待</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批次，</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人；国（境）外公务接待</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批次，</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人。</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w:t>
      </w:r>
      <w:r>
        <w:rPr>
          <w:rFonts w:hint="eastAsia" w:ascii="方正仿宋_GBK" w:hAnsi="方正仿宋_GBK" w:eastAsia="方正仿宋_GBK" w:cs="方正仿宋_GBK"/>
          <w:color w:val="auto"/>
          <w:sz w:val="32"/>
          <w:szCs w:val="32"/>
          <w:shd w:val="clear" w:color="auto" w:fill="FFFFFF"/>
          <w:lang w:eastAsia="zh-CN"/>
        </w:rPr>
        <w:t>本单位</w:t>
      </w:r>
      <w:r>
        <w:rPr>
          <w:rFonts w:ascii="方正仿宋_GBK" w:hAnsi="方正仿宋_GBK" w:eastAsia="方正仿宋_GBK" w:cs="方正仿宋_GBK"/>
          <w:color w:val="auto"/>
          <w:sz w:val="32"/>
          <w:szCs w:val="32"/>
          <w:shd w:val="clear" w:color="auto" w:fill="FFFFFF"/>
        </w:rPr>
        <w:t>人均接待费</w:t>
      </w:r>
      <w:r>
        <w:rPr>
          <w:rFonts w:hint="default" w:ascii="Times New Roman" w:hAnsi="Times New Roman" w:eastAsia="方正仿宋_GBK"/>
          <w:color w:val="auto"/>
          <w:sz w:val="32"/>
          <w:szCs w:val="32"/>
          <w:shd w:val="clear" w:color="auto" w:fill="FFFFFF"/>
        </w:rPr>
        <w:t>89.94</w:t>
      </w:r>
      <w:r>
        <w:rPr>
          <w:rFonts w:ascii="方正仿宋_GBK" w:hAnsi="方正仿宋_GBK" w:eastAsia="方正仿宋_GBK" w:cs="方正仿宋_GBK"/>
          <w:color w:val="auto"/>
          <w:sz w:val="32"/>
          <w:szCs w:val="32"/>
          <w:shd w:val="clear" w:color="auto" w:fill="FFFFFF"/>
        </w:rPr>
        <w:t>元，车均购置费</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万元，车均维护费</w:t>
      </w:r>
      <w:r>
        <w:rPr>
          <w:rFonts w:hint="default" w:ascii="Times New Roman" w:hAnsi="Times New Roman" w:eastAsia="方正仿宋_GBK"/>
          <w:color w:val="auto"/>
          <w:sz w:val="32"/>
          <w:szCs w:val="32"/>
          <w:shd w:val="clear" w:color="auto" w:fill="FFFFFF"/>
        </w:rPr>
        <w:t>3.89</w:t>
      </w:r>
      <w:r>
        <w:rPr>
          <w:rFonts w:ascii="方正仿宋_GBK" w:hAnsi="方正仿宋_GBK" w:eastAsia="方正仿宋_GBK" w:cs="方正仿宋_GBK"/>
          <w:color w:val="auto"/>
          <w:sz w:val="32"/>
          <w:szCs w:val="32"/>
          <w:shd w:val="clear" w:color="auto" w:fill="FFFFFF"/>
        </w:rPr>
        <w:t>万元。</w:t>
      </w:r>
    </w:p>
    <w:p w14:paraId="78C6F2EF">
      <w:pPr>
        <w:pStyle w:val="15"/>
        <w:spacing w:before="0" w:beforeAutospacing="0" w:after="0" w:afterAutospacing="0" w:line="594" w:lineRule="exact"/>
        <w:ind w:firstLine="640" w:firstLineChars="200"/>
        <w:rPr>
          <w:rStyle w:val="20"/>
          <w:rFonts w:hint="default" w:ascii="黑体" w:hAnsi="黑体" w:eastAsia="黑体" w:cs="黑体"/>
          <w:b w:val="0"/>
          <w:bCs w:val="0"/>
          <w:color w:val="000000"/>
          <w:sz w:val="32"/>
          <w:szCs w:val="32"/>
          <w:shd w:val="clear" w:color="auto" w:fill="FFFFFF"/>
          <w:lang w:val="en-US" w:eastAsia="zh-CN"/>
        </w:rPr>
      </w:pPr>
      <w:r>
        <w:rPr>
          <w:rStyle w:val="20"/>
          <w:rFonts w:hint="eastAsia" w:ascii="黑体" w:hAnsi="黑体" w:eastAsia="黑体" w:cs="黑体"/>
          <w:b w:val="0"/>
          <w:bCs w:val="0"/>
          <w:color w:val="000000"/>
          <w:sz w:val="32"/>
          <w:szCs w:val="32"/>
          <w:shd w:val="clear" w:color="auto" w:fill="FFFFFF"/>
          <w:lang w:val="en-US" w:eastAsia="zh-CN"/>
        </w:rPr>
        <w:t>四、其他需要说明的事项</w:t>
      </w:r>
    </w:p>
    <w:p w14:paraId="05A488FD">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hint="default"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（一）财政拨款会议费、培训费和差旅费情况说明</w:t>
      </w:r>
    </w:p>
    <w:p w14:paraId="33225842">
      <w:pPr>
        <w:keepNext w:val="0"/>
        <w:keepLines w:val="0"/>
        <w:pageBreakBefore w:val="0"/>
        <w:widowControl w:val="0"/>
        <w:numPr>
          <w:ilvl w:val="0"/>
          <w:numId w:val="0"/>
        </w:numPr>
        <w:kinsoku/>
        <w:wordWrap/>
        <w:overflowPunct/>
        <w:topLinePunct w:val="0"/>
        <w:autoSpaceDE/>
        <w:autoSpaceDN/>
        <w:bidi w:val="0"/>
        <w:adjustRightInd/>
        <w:snapToGrid w:val="0"/>
        <w:spacing w:line="520" w:lineRule="exact"/>
        <w:ind w:firstLine="640" w:firstLineChars="200"/>
        <w:textAlignment w:val="auto"/>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本年度会议费支出</w:t>
      </w:r>
      <w:r>
        <w:rPr>
          <w:rFonts w:hint="default" w:ascii="Times New Roman" w:hAnsi="Times New Roman" w:eastAsia="方正仿宋_GBK"/>
          <w:color w:val="auto"/>
          <w:sz w:val="32"/>
          <w:szCs w:val="32"/>
          <w:shd w:val="clear" w:color="auto" w:fill="FFFFFF"/>
        </w:rPr>
        <w:t>1.09</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与2023年度相比，减少0.31万元，下降22.1%</w:t>
      </w:r>
      <w:r>
        <w:rPr>
          <w:rFonts w:ascii="方正仿宋_GBK" w:hAnsi="方正仿宋_GBK" w:eastAsia="方正仿宋_GBK" w:cs="方正仿宋_GBK"/>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认真贯彻落实中央八项规定精神和厉行节约要求。</w:t>
      </w:r>
      <w:r>
        <w:rPr>
          <w:rFonts w:ascii="方正仿宋_GBK" w:hAnsi="方正仿宋_GBK" w:eastAsia="方正仿宋_GBK" w:cs="方正仿宋_GBK"/>
          <w:color w:val="auto"/>
          <w:sz w:val="32"/>
          <w:szCs w:val="32"/>
          <w:shd w:val="clear" w:color="auto" w:fill="FFFFFF"/>
        </w:rPr>
        <w:t>本年度培训费支出</w:t>
      </w:r>
      <w:r>
        <w:rPr>
          <w:rFonts w:hint="default" w:ascii="Times New Roman" w:hAnsi="Times New Roman" w:eastAsia="方正仿宋_GBK"/>
          <w:color w:val="auto"/>
          <w:sz w:val="32"/>
          <w:szCs w:val="32"/>
          <w:shd w:val="clear" w:color="auto" w:fill="FFFFFF"/>
        </w:rPr>
        <w:t>0.33</w:t>
      </w:r>
      <w:r>
        <w:rPr>
          <w:rFonts w:ascii="方正仿宋_GBK" w:hAnsi="方正仿宋_GBK" w:eastAsia="方正仿宋_GBK" w:cs="方正仿宋_GBK"/>
          <w:color w:val="auto"/>
          <w:sz w:val="32"/>
          <w:szCs w:val="32"/>
          <w:shd w:val="clear" w:color="auto" w:fill="FFFFFF"/>
        </w:rPr>
        <w:t>万元，</w:t>
      </w:r>
      <w:r>
        <w:rPr>
          <w:rFonts w:hint="default" w:ascii="Times New Roman" w:hAnsi="Times New Roman" w:eastAsia="方正仿宋_GBK"/>
          <w:color w:val="auto"/>
          <w:sz w:val="32"/>
          <w:szCs w:val="32"/>
          <w:shd w:val="clear" w:color="auto" w:fill="FFFFFF"/>
        </w:rPr>
        <w:t>与2023年度相比，增加0.20万元，增长153.9%</w:t>
      </w:r>
      <w:r>
        <w:rPr>
          <w:rFonts w:ascii="方正仿宋_GBK" w:hAnsi="方正仿宋_GBK" w:eastAsia="方正仿宋_GBK" w:cs="方正仿宋_GBK"/>
          <w:color w:val="auto"/>
          <w:sz w:val="32"/>
          <w:szCs w:val="32"/>
          <w:shd w:val="clear" w:color="auto" w:fill="FFFFFF"/>
        </w:rPr>
        <w:t>，主要原因是</w:t>
      </w:r>
      <w:r>
        <w:rPr>
          <w:rFonts w:hint="default" w:ascii="Times New Roman" w:hAnsi="Times New Roman" w:eastAsia="方正仿宋_GBK" w:cs="Times New Roman"/>
          <w:color w:val="auto"/>
          <w:sz w:val="32"/>
          <w:szCs w:val="32"/>
          <w:shd w:val="clear" w:color="auto" w:fill="FFFFFF"/>
          <w:lang w:eastAsia="zh-CN"/>
        </w:rPr>
        <w:t>本年事业编人员参加网上在岗培训导致</w:t>
      </w:r>
      <w:r>
        <w:rPr>
          <w:rFonts w:hint="eastAsia" w:ascii="Times New Roman" w:hAnsi="Times New Roman" w:eastAsia="方正仿宋_GBK" w:cs="Times New Roman"/>
          <w:color w:val="auto"/>
          <w:sz w:val="32"/>
          <w:szCs w:val="32"/>
          <w:shd w:val="clear" w:color="auto" w:fill="FFFFFF"/>
          <w:lang w:val="en-US" w:eastAsia="zh-CN"/>
        </w:rPr>
        <w:t>培训次数增加</w:t>
      </w:r>
      <w:r>
        <w:rPr>
          <w:rFonts w:hint="default" w:ascii="Times New Roman" w:hAnsi="Times New Roman" w:eastAsia="方正仿宋_GBK" w:cs="Times New Roman"/>
          <w:color w:val="auto"/>
          <w:sz w:val="32"/>
          <w:szCs w:val="32"/>
          <w:shd w:val="clear" w:color="auto" w:fill="FFFFFF"/>
          <w:lang w:eastAsia="zh-CN"/>
        </w:rPr>
        <w:t>。</w:t>
      </w:r>
      <w:r>
        <w:rPr>
          <w:rFonts w:ascii="方正仿宋_GBK" w:hAnsi="方正仿宋_GBK" w:eastAsia="方正仿宋_GBK" w:cs="方正仿宋_GBK"/>
          <w:color w:val="auto"/>
          <w:sz w:val="32"/>
          <w:szCs w:val="32"/>
          <w:shd w:val="clear" w:color="auto" w:fill="FFFFFF"/>
        </w:rPr>
        <w:t>本年度差旅费支出</w:t>
      </w:r>
      <w:r>
        <w:rPr>
          <w:rFonts w:hint="default" w:ascii="Times New Roman" w:hAnsi="Times New Roman" w:eastAsia="方正仿宋_GBK"/>
          <w:color w:val="auto"/>
          <w:sz w:val="32"/>
          <w:szCs w:val="32"/>
          <w:shd w:val="clear" w:color="auto" w:fill="FFFFFF"/>
        </w:rPr>
        <w:t>27.33</w:t>
      </w:r>
      <w:r>
        <w:rPr>
          <w:rFonts w:ascii="方正仿宋_GBK" w:hAnsi="方正仿宋_GBK" w:eastAsia="方正仿宋_GBK" w:cs="方正仿宋_GBK"/>
          <w:color w:val="auto"/>
          <w:sz w:val="32"/>
          <w:szCs w:val="32"/>
        </w:rPr>
        <w:t>万元，</w:t>
      </w:r>
      <w:r>
        <w:rPr>
          <w:rFonts w:hint="default" w:ascii="Times New Roman" w:hAnsi="Times New Roman" w:eastAsia="方正仿宋_GBK"/>
          <w:color w:val="auto"/>
          <w:sz w:val="32"/>
          <w:szCs w:val="32"/>
          <w:shd w:val="clear" w:color="auto" w:fill="FFFFFF"/>
        </w:rPr>
        <w:t>与2023年度相比，增加7.69万元，增长39.2%</w:t>
      </w:r>
      <w:r>
        <w:rPr>
          <w:rFonts w:ascii="方正仿宋_GBK" w:hAnsi="方正仿宋_GBK" w:eastAsia="方正仿宋_GBK" w:cs="方正仿宋_GBK"/>
          <w:color w:val="auto"/>
          <w:sz w:val="32"/>
          <w:szCs w:val="32"/>
          <w:shd w:val="clear" w:color="auto" w:fill="FFFFFF"/>
        </w:rPr>
        <w:t>，主要原因是</w:t>
      </w:r>
      <w:r>
        <w:rPr>
          <w:rFonts w:hint="eastAsia" w:ascii="Times New Roman" w:hAnsi="Times New Roman" w:eastAsia="方正仿宋_GBK" w:cs="Times New Roman"/>
          <w:color w:val="auto"/>
          <w:sz w:val="32"/>
          <w:szCs w:val="32"/>
          <w:shd w:val="clear" w:color="auto" w:fill="FFFFFF"/>
          <w:lang w:eastAsia="zh-CN"/>
        </w:rPr>
        <w:t>“百日攻坚”三大行动</w:t>
      </w:r>
      <w:r>
        <w:rPr>
          <w:rFonts w:hint="eastAsia" w:ascii="Times New Roman" w:hAnsi="Times New Roman" w:eastAsia="方正仿宋_GBK" w:cs="Times New Roman"/>
          <w:color w:val="auto"/>
          <w:sz w:val="32"/>
          <w:szCs w:val="32"/>
          <w:shd w:val="clear" w:color="auto" w:fill="FFFFFF"/>
          <w:lang w:val="en-US" w:eastAsia="zh-CN"/>
        </w:rPr>
        <w:t>及撂荒地复耕等</w:t>
      </w:r>
      <w:r>
        <w:rPr>
          <w:rFonts w:hint="default" w:ascii="Times New Roman" w:hAnsi="Times New Roman" w:eastAsia="方正仿宋_GBK" w:cs="Times New Roman"/>
          <w:color w:val="auto"/>
          <w:sz w:val="32"/>
          <w:szCs w:val="32"/>
          <w:shd w:val="clear" w:color="auto" w:fill="FFFFFF"/>
          <w:lang w:eastAsia="zh-CN"/>
        </w:rPr>
        <w:t>工作需要，导致</w:t>
      </w:r>
      <w:r>
        <w:rPr>
          <w:rFonts w:hint="eastAsia" w:ascii="Times New Roman" w:hAnsi="Times New Roman" w:eastAsia="方正仿宋_GBK" w:cs="Times New Roman"/>
          <w:color w:val="auto"/>
          <w:sz w:val="32"/>
          <w:szCs w:val="32"/>
          <w:shd w:val="clear" w:color="auto" w:fill="FFFFFF"/>
          <w:lang w:val="en-US" w:eastAsia="zh-CN"/>
        </w:rPr>
        <w:t>差旅费增加</w:t>
      </w:r>
      <w:r>
        <w:rPr>
          <w:rFonts w:hint="default" w:ascii="Times New Roman" w:hAnsi="Times New Roman" w:eastAsia="方正仿宋_GBK" w:cs="Times New Roman"/>
          <w:color w:val="auto"/>
          <w:sz w:val="32"/>
          <w:szCs w:val="32"/>
          <w:shd w:val="clear" w:color="auto" w:fill="FFFFFF"/>
          <w:lang w:eastAsia="zh-CN"/>
        </w:rPr>
        <w:t>。</w:t>
      </w:r>
    </w:p>
    <w:p w14:paraId="74388A95">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（二）机关运行经费情况说明</w:t>
      </w:r>
    </w:p>
    <w:p w14:paraId="3E509470">
      <w:pPr>
        <w:pStyle w:val="9"/>
        <w:snapToGrid w:val="0"/>
        <w:spacing w:before="0" w:beforeAutospacing="0" w:after="0" w:afterAutospacing="0" w:line="560" w:lineRule="exact"/>
        <w:ind w:firstLine="640" w:firstLineChars="200"/>
        <w:jc w:val="both"/>
        <w:rPr>
          <w:rFonts w:hint="default" w:ascii="方正仿宋_GBK" w:hAnsi="方正仿宋_GBK" w:eastAsia="方正仿宋_GBK" w:cs="方正仿宋_GBK"/>
          <w:color w:val="auto"/>
          <w:sz w:val="32"/>
          <w:szCs w:val="32"/>
        </w:rPr>
      </w:pP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w:t>
      </w:r>
      <w:r>
        <w:rPr>
          <w:rFonts w:hint="eastAsia" w:ascii="方正仿宋_GBK" w:hAnsi="方正仿宋_GBK" w:eastAsia="方正仿宋_GBK" w:cs="方正仿宋_GBK"/>
          <w:color w:val="auto"/>
          <w:sz w:val="32"/>
          <w:szCs w:val="32"/>
          <w:shd w:val="clear" w:color="auto" w:fill="FFFFFF"/>
          <w:lang w:eastAsia="zh-CN"/>
        </w:rPr>
        <w:t>本单位</w:t>
      </w:r>
      <w:r>
        <w:rPr>
          <w:rFonts w:ascii="方正仿宋_GBK" w:hAnsi="方正仿宋_GBK" w:eastAsia="方正仿宋_GBK" w:cs="方正仿宋_GBK"/>
          <w:color w:val="auto"/>
          <w:sz w:val="32"/>
          <w:szCs w:val="32"/>
          <w:shd w:val="clear" w:color="auto" w:fill="FFFFFF"/>
        </w:rPr>
        <w:t>机关运行经费支出</w:t>
      </w:r>
      <w:r>
        <w:rPr>
          <w:rFonts w:hint="default" w:ascii="Times New Roman" w:hAnsi="Times New Roman" w:eastAsia="方正仿宋_GBK"/>
          <w:color w:val="auto"/>
          <w:sz w:val="32"/>
          <w:szCs w:val="32"/>
          <w:shd w:val="clear" w:color="auto" w:fill="FFFFFF"/>
        </w:rPr>
        <w:t>56.03</w:t>
      </w:r>
      <w:r>
        <w:rPr>
          <w:rFonts w:ascii="方正仿宋_GBK" w:hAnsi="方正仿宋_GBK" w:eastAsia="方正仿宋_GBK" w:cs="方正仿宋_GBK"/>
          <w:color w:val="auto"/>
          <w:sz w:val="32"/>
          <w:szCs w:val="32"/>
          <w:shd w:val="clear" w:color="auto" w:fill="FFFFFF"/>
        </w:rPr>
        <w:t>万元，机关运行经费主要用于开支</w:t>
      </w:r>
      <w:r>
        <w:rPr>
          <w:rFonts w:ascii="Times New Roman" w:hAnsi="Times New Roman" w:eastAsia="方正仿宋_GBK"/>
          <w:color w:val="auto"/>
          <w:sz w:val="32"/>
          <w:szCs w:val="32"/>
          <w:shd w:val="clear" w:color="auto" w:fill="FFFFFF"/>
        </w:rPr>
        <w:t>办公费</w:t>
      </w:r>
      <w:r>
        <w:rPr>
          <w:rFonts w:hint="eastAsia" w:ascii="Times New Roman" w:hAnsi="Times New Roman" w:eastAsia="方正仿宋_GBK"/>
          <w:color w:val="auto"/>
          <w:sz w:val="32"/>
          <w:szCs w:val="32"/>
          <w:shd w:val="clear" w:color="auto" w:fill="FFFFFF"/>
          <w:lang w:val="en-US" w:eastAsia="zh-CN"/>
        </w:rPr>
        <w:t>0.06</w:t>
      </w:r>
      <w:r>
        <w:rPr>
          <w:rFonts w:ascii="Times New Roman" w:hAnsi="Times New Roman" w:eastAsia="方正仿宋_GBK"/>
          <w:color w:val="auto"/>
          <w:sz w:val="32"/>
          <w:szCs w:val="32"/>
          <w:shd w:val="clear" w:color="auto" w:fill="FFFFFF"/>
        </w:rPr>
        <w:t>万元、印刷费</w:t>
      </w:r>
      <w:r>
        <w:rPr>
          <w:rFonts w:hint="eastAsia" w:ascii="Times New Roman" w:hAnsi="Times New Roman" w:eastAsia="方正仿宋_GBK"/>
          <w:color w:val="auto"/>
          <w:sz w:val="32"/>
          <w:szCs w:val="32"/>
          <w:shd w:val="clear" w:color="auto" w:fill="FFFFFF"/>
          <w:lang w:val="en-US" w:eastAsia="zh-CN"/>
        </w:rPr>
        <w:t>0</w:t>
      </w:r>
      <w:r>
        <w:rPr>
          <w:rFonts w:ascii="Times New Roman" w:hAnsi="Times New Roman" w:eastAsia="方正仿宋_GBK"/>
          <w:color w:val="auto"/>
          <w:sz w:val="32"/>
          <w:szCs w:val="32"/>
          <w:shd w:val="clear" w:color="auto" w:fill="FFFFFF"/>
        </w:rPr>
        <w:t>万元、咨询费</w:t>
      </w:r>
      <w:r>
        <w:rPr>
          <w:rFonts w:hint="eastAsia" w:ascii="Times New Roman" w:hAnsi="Times New Roman" w:eastAsia="方正仿宋_GBK"/>
          <w:color w:val="auto"/>
          <w:sz w:val="32"/>
          <w:szCs w:val="32"/>
          <w:shd w:val="clear" w:color="auto" w:fill="FFFFFF"/>
          <w:lang w:val="en-US" w:eastAsia="zh-CN"/>
        </w:rPr>
        <w:t>0</w:t>
      </w:r>
      <w:r>
        <w:rPr>
          <w:rFonts w:ascii="Times New Roman" w:hAnsi="Times New Roman" w:eastAsia="方正仿宋_GBK"/>
          <w:color w:val="auto"/>
          <w:sz w:val="32"/>
          <w:szCs w:val="32"/>
          <w:shd w:val="clear" w:color="auto" w:fill="FFFFFF"/>
        </w:rPr>
        <w:t>万元、电费</w:t>
      </w:r>
      <w:r>
        <w:rPr>
          <w:rFonts w:hint="eastAsia" w:ascii="Times New Roman" w:hAnsi="Times New Roman" w:eastAsia="方正仿宋_GBK"/>
          <w:color w:val="auto"/>
          <w:sz w:val="32"/>
          <w:szCs w:val="32"/>
          <w:shd w:val="clear" w:color="auto" w:fill="FFFFFF"/>
          <w:lang w:val="en-US" w:eastAsia="zh-CN"/>
        </w:rPr>
        <w:t>10.7</w:t>
      </w:r>
      <w:r>
        <w:rPr>
          <w:rFonts w:ascii="Times New Roman" w:hAnsi="Times New Roman" w:eastAsia="方正仿宋_GBK"/>
          <w:color w:val="auto"/>
          <w:sz w:val="32"/>
          <w:szCs w:val="32"/>
          <w:shd w:val="clear" w:color="auto" w:fill="FFFFFF"/>
        </w:rPr>
        <w:t>万元、邮电费</w:t>
      </w:r>
      <w:r>
        <w:rPr>
          <w:rFonts w:hint="eastAsia" w:ascii="Times New Roman" w:hAnsi="Times New Roman" w:eastAsia="方正仿宋_GBK"/>
          <w:color w:val="auto"/>
          <w:sz w:val="32"/>
          <w:szCs w:val="32"/>
          <w:shd w:val="clear" w:color="auto" w:fill="FFFFFF"/>
          <w:lang w:val="en-US" w:eastAsia="zh-CN"/>
        </w:rPr>
        <w:t>0.84</w:t>
      </w:r>
      <w:r>
        <w:rPr>
          <w:rFonts w:ascii="Times New Roman" w:hAnsi="Times New Roman" w:eastAsia="方正仿宋_GBK"/>
          <w:color w:val="auto"/>
          <w:sz w:val="32"/>
          <w:szCs w:val="32"/>
          <w:shd w:val="clear" w:color="auto" w:fill="FFFFFF"/>
        </w:rPr>
        <w:t>万元、差旅费</w:t>
      </w:r>
      <w:r>
        <w:rPr>
          <w:rFonts w:hint="eastAsia" w:ascii="Times New Roman" w:hAnsi="Times New Roman" w:eastAsia="方正仿宋_GBK"/>
          <w:color w:val="auto"/>
          <w:sz w:val="32"/>
          <w:szCs w:val="32"/>
          <w:shd w:val="clear" w:color="auto" w:fill="FFFFFF"/>
          <w:lang w:val="en-US" w:eastAsia="zh-CN"/>
        </w:rPr>
        <w:t>3.19</w:t>
      </w:r>
      <w:r>
        <w:rPr>
          <w:rFonts w:ascii="Times New Roman" w:hAnsi="Times New Roman" w:eastAsia="方正仿宋_GBK"/>
          <w:color w:val="auto"/>
          <w:sz w:val="32"/>
          <w:szCs w:val="32"/>
          <w:shd w:val="clear" w:color="auto" w:fill="FFFFFF"/>
        </w:rPr>
        <w:t>万元、维修（护）费</w:t>
      </w:r>
      <w:r>
        <w:rPr>
          <w:rFonts w:hint="eastAsia" w:ascii="Times New Roman" w:hAnsi="Times New Roman" w:eastAsia="方正仿宋_GBK"/>
          <w:color w:val="auto"/>
          <w:sz w:val="32"/>
          <w:szCs w:val="32"/>
          <w:shd w:val="clear" w:color="auto" w:fill="FFFFFF"/>
          <w:lang w:val="en-US" w:eastAsia="zh-CN"/>
        </w:rPr>
        <w:t>0</w:t>
      </w:r>
      <w:r>
        <w:rPr>
          <w:rFonts w:ascii="Times New Roman" w:hAnsi="Times New Roman" w:eastAsia="方正仿宋_GBK"/>
          <w:color w:val="auto"/>
          <w:sz w:val="32"/>
          <w:szCs w:val="32"/>
          <w:shd w:val="clear" w:color="auto" w:fill="FFFFFF"/>
        </w:rPr>
        <w:t>万元、培训费</w:t>
      </w:r>
      <w:r>
        <w:rPr>
          <w:rFonts w:hint="eastAsia" w:ascii="Times New Roman" w:hAnsi="Times New Roman" w:eastAsia="方正仿宋_GBK"/>
          <w:color w:val="auto"/>
          <w:sz w:val="32"/>
          <w:szCs w:val="32"/>
          <w:shd w:val="clear" w:color="auto" w:fill="FFFFFF"/>
          <w:lang w:val="en-US" w:eastAsia="zh-CN"/>
        </w:rPr>
        <w:t>0.04</w:t>
      </w:r>
      <w:r>
        <w:rPr>
          <w:rFonts w:ascii="Times New Roman" w:hAnsi="Times New Roman" w:eastAsia="方正仿宋_GBK"/>
          <w:color w:val="auto"/>
          <w:sz w:val="32"/>
          <w:szCs w:val="32"/>
          <w:shd w:val="clear" w:color="auto" w:fill="FFFFFF"/>
        </w:rPr>
        <w:t>万元、公务接待费</w:t>
      </w:r>
      <w:r>
        <w:rPr>
          <w:rFonts w:hint="eastAsia" w:ascii="Times New Roman" w:hAnsi="Times New Roman" w:eastAsia="方正仿宋_GBK"/>
          <w:color w:val="auto"/>
          <w:sz w:val="32"/>
          <w:szCs w:val="32"/>
          <w:shd w:val="clear" w:color="auto" w:fill="FFFFFF"/>
        </w:rPr>
        <w:t>13.95</w:t>
      </w:r>
      <w:r>
        <w:rPr>
          <w:rFonts w:ascii="Times New Roman" w:hAnsi="Times New Roman" w:eastAsia="方正仿宋_GBK"/>
          <w:color w:val="auto"/>
          <w:sz w:val="32"/>
          <w:szCs w:val="32"/>
          <w:shd w:val="clear" w:color="auto" w:fill="FFFFFF"/>
        </w:rPr>
        <w:t>万元、专用材料费</w:t>
      </w:r>
      <w:r>
        <w:rPr>
          <w:rFonts w:hint="eastAsia" w:ascii="Times New Roman" w:hAnsi="Times New Roman" w:eastAsia="方正仿宋_GBK"/>
          <w:color w:val="auto"/>
          <w:sz w:val="32"/>
          <w:szCs w:val="32"/>
          <w:shd w:val="clear" w:color="auto" w:fill="FFFFFF"/>
          <w:lang w:val="en-US" w:eastAsia="zh-CN"/>
        </w:rPr>
        <w:t>0</w:t>
      </w:r>
      <w:r>
        <w:rPr>
          <w:rFonts w:ascii="Times New Roman" w:hAnsi="Times New Roman" w:eastAsia="方正仿宋_GBK"/>
          <w:color w:val="auto"/>
          <w:sz w:val="32"/>
          <w:szCs w:val="32"/>
          <w:shd w:val="clear" w:color="auto" w:fill="FFFFFF"/>
        </w:rPr>
        <w:t>万元、劳务费</w:t>
      </w:r>
      <w:r>
        <w:rPr>
          <w:rFonts w:hint="eastAsia" w:ascii="Times New Roman" w:hAnsi="Times New Roman" w:eastAsia="方正仿宋_GBK"/>
          <w:color w:val="auto"/>
          <w:sz w:val="32"/>
          <w:szCs w:val="32"/>
          <w:shd w:val="clear" w:color="auto" w:fill="FFFFFF"/>
          <w:lang w:val="en-US" w:eastAsia="zh-CN"/>
        </w:rPr>
        <w:t>0.2</w:t>
      </w:r>
      <w:r>
        <w:rPr>
          <w:rFonts w:ascii="Times New Roman" w:hAnsi="Times New Roman" w:eastAsia="方正仿宋_GBK"/>
          <w:color w:val="auto"/>
          <w:sz w:val="32"/>
          <w:szCs w:val="32"/>
          <w:shd w:val="clear" w:color="auto" w:fill="FFFFFF"/>
        </w:rPr>
        <w:t>万元、委托业务费</w:t>
      </w:r>
      <w:r>
        <w:rPr>
          <w:rFonts w:hint="eastAsia" w:ascii="Times New Roman" w:hAnsi="Times New Roman" w:eastAsia="方正仿宋_GBK"/>
          <w:color w:val="auto"/>
          <w:sz w:val="32"/>
          <w:szCs w:val="32"/>
          <w:shd w:val="clear" w:color="auto" w:fill="FFFFFF"/>
          <w:lang w:val="en-US" w:eastAsia="zh-CN"/>
        </w:rPr>
        <w:t>0</w:t>
      </w:r>
      <w:r>
        <w:rPr>
          <w:rFonts w:ascii="Times New Roman" w:hAnsi="Times New Roman" w:eastAsia="方正仿宋_GBK"/>
          <w:color w:val="auto"/>
          <w:sz w:val="32"/>
          <w:szCs w:val="32"/>
          <w:shd w:val="clear" w:color="auto" w:fill="FFFFFF"/>
        </w:rPr>
        <w:t>万元、工会经费</w:t>
      </w:r>
      <w:r>
        <w:rPr>
          <w:rFonts w:hint="eastAsia" w:ascii="Times New Roman" w:hAnsi="Times New Roman" w:eastAsia="方正仿宋_GBK"/>
          <w:color w:val="auto"/>
          <w:sz w:val="32"/>
          <w:szCs w:val="32"/>
          <w:shd w:val="clear" w:color="auto" w:fill="FFFFFF"/>
          <w:lang w:val="en-US" w:eastAsia="zh-CN"/>
        </w:rPr>
        <w:t>1.98</w:t>
      </w:r>
      <w:r>
        <w:rPr>
          <w:rFonts w:ascii="Times New Roman" w:hAnsi="Times New Roman" w:eastAsia="方正仿宋_GBK"/>
          <w:color w:val="auto"/>
          <w:sz w:val="32"/>
          <w:szCs w:val="32"/>
          <w:shd w:val="clear" w:color="auto" w:fill="FFFFFF"/>
        </w:rPr>
        <w:t>万元、公务用车运行维护费</w:t>
      </w:r>
      <w:r>
        <w:rPr>
          <w:rFonts w:hint="eastAsia" w:ascii="Times New Roman" w:hAnsi="Times New Roman" w:eastAsia="方正仿宋_GBK"/>
          <w:color w:val="auto"/>
          <w:sz w:val="32"/>
          <w:szCs w:val="32"/>
          <w:shd w:val="clear" w:color="auto" w:fill="FFFFFF"/>
        </w:rPr>
        <w:t>11.68</w:t>
      </w:r>
      <w:r>
        <w:rPr>
          <w:rFonts w:ascii="Times New Roman" w:hAnsi="Times New Roman" w:eastAsia="方正仿宋_GBK"/>
          <w:color w:val="auto"/>
          <w:sz w:val="32"/>
          <w:szCs w:val="32"/>
          <w:shd w:val="clear" w:color="auto" w:fill="FFFFFF"/>
        </w:rPr>
        <w:t>万元、其他交通费用</w:t>
      </w:r>
      <w:r>
        <w:rPr>
          <w:rFonts w:hint="eastAsia" w:ascii="Times New Roman" w:hAnsi="Times New Roman" w:eastAsia="方正仿宋_GBK"/>
          <w:color w:val="auto"/>
          <w:sz w:val="32"/>
          <w:szCs w:val="32"/>
          <w:shd w:val="clear" w:color="auto" w:fill="FFFFFF"/>
          <w:lang w:val="en-US" w:eastAsia="zh-CN"/>
        </w:rPr>
        <w:t>11.8</w:t>
      </w:r>
      <w:r>
        <w:rPr>
          <w:rFonts w:ascii="Times New Roman" w:hAnsi="Times New Roman" w:eastAsia="方正仿宋_GBK"/>
          <w:color w:val="auto"/>
          <w:sz w:val="32"/>
          <w:szCs w:val="32"/>
          <w:shd w:val="clear" w:color="auto" w:fill="FFFFFF"/>
        </w:rPr>
        <w:t>万元、其他商品和服务支出</w:t>
      </w:r>
      <w:r>
        <w:rPr>
          <w:rFonts w:hint="eastAsia" w:ascii="Times New Roman" w:hAnsi="Times New Roman" w:eastAsia="方正仿宋_GBK"/>
          <w:color w:val="auto"/>
          <w:sz w:val="32"/>
          <w:szCs w:val="32"/>
          <w:shd w:val="clear" w:color="auto" w:fill="FFFFFF"/>
          <w:lang w:val="en-US" w:eastAsia="zh-CN"/>
        </w:rPr>
        <w:t>1.61</w:t>
      </w:r>
      <w:r>
        <w:rPr>
          <w:rFonts w:ascii="Times New Roman" w:hAnsi="Times New Roman" w:eastAsia="方正仿宋_GBK"/>
          <w:color w:val="auto"/>
          <w:sz w:val="32"/>
          <w:szCs w:val="32"/>
          <w:shd w:val="clear" w:color="auto" w:fill="FFFFFF"/>
        </w:rPr>
        <w:t>万元</w:t>
      </w:r>
      <w:r>
        <w:rPr>
          <w:rFonts w:ascii="方正仿宋_GBK" w:hAnsi="方正仿宋_GBK" w:eastAsia="方正仿宋_GBK" w:cs="方正仿宋_GBK"/>
          <w:color w:val="auto"/>
          <w:sz w:val="32"/>
          <w:szCs w:val="32"/>
          <w:shd w:val="clear" w:color="auto" w:fill="FFFFFF"/>
        </w:rPr>
        <w:t>。机关运行经费</w:t>
      </w:r>
      <w:r>
        <w:rPr>
          <w:rFonts w:hint="default" w:ascii="Times New Roman" w:hAnsi="Times New Roman" w:eastAsia="方正仿宋_GBK"/>
          <w:color w:val="auto"/>
          <w:sz w:val="32"/>
          <w:szCs w:val="32"/>
          <w:shd w:val="clear" w:color="auto" w:fill="FFFFFF"/>
        </w:rPr>
        <w:t>较上年支出数减少144.14万元，下降72.0%</w:t>
      </w:r>
      <w:r>
        <w:rPr>
          <w:rFonts w:ascii="方正仿宋_GBK" w:hAnsi="方正仿宋_GBK" w:eastAsia="方正仿宋_GBK" w:cs="方正仿宋_GBK"/>
          <w:color w:val="auto"/>
          <w:sz w:val="32"/>
          <w:szCs w:val="32"/>
          <w:shd w:val="clear" w:color="auto" w:fill="FFFFFF"/>
        </w:rPr>
        <w:t>，主要原因是</w:t>
      </w:r>
      <w:r>
        <w:rPr>
          <w:rFonts w:hint="default" w:ascii="Times New Roman" w:hAnsi="Times New Roman" w:eastAsia="方正仿宋_GBK"/>
          <w:color w:val="auto"/>
          <w:sz w:val="32"/>
          <w:szCs w:val="32"/>
          <w:shd w:val="clear" w:color="auto" w:fill="FFFFFF"/>
        </w:rPr>
        <w:t>人员减少，运行经费减少。</w:t>
      </w:r>
    </w:p>
    <w:p w14:paraId="545C18C3">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（三）国有资产占用情况说明</w:t>
      </w:r>
    </w:p>
    <w:p w14:paraId="0ADB9E46">
      <w:pPr>
        <w:pStyle w:val="9"/>
        <w:snapToGrid w:val="0"/>
        <w:spacing w:before="0" w:beforeAutospacing="0" w:after="0" w:afterAutospacing="0" w:line="596" w:lineRule="exact"/>
        <w:ind w:firstLine="640" w:firstLineChars="200"/>
        <w:jc w:val="both"/>
        <w:rPr>
          <w:rFonts w:hint="default"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shd w:val="clear" w:color="auto" w:fill="FFFFFF"/>
        </w:rPr>
        <w:t>截至</w:t>
      </w: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w:t>
      </w:r>
      <w:r>
        <w:rPr>
          <w:rFonts w:hint="default" w:ascii="Times New Roman" w:hAnsi="Times New Roman" w:eastAsia="方正仿宋_GBK"/>
          <w:color w:val="auto"/>
          <w:sz w:val="32"/>
          <w:szCs w:val="32"/>
          <w:shd w:val="clear" w:color="auto" w:fill="FFFFFF"/>
        </w:rPr>
        <w:t>12</w:t>
      </w:r>
      <w:r>
        <w:rPr>
          <w:rFonts w:ascii="方正仿宋_GBK" w:hAnsi="方正仿宋_GBK" w:eastAsia="方正仿宋_GBK" w:cs="方正仿宋_GBK"/>
          <w:color w:val="auto"/>
          <w:sz w:val="32"/>
          <w:szCs w:val="32"/>
          <w:shd w:val="clear" w:color="auto" w:fill="FFFFFF"/>
        </w:rPr>
        <w:t>月</w:t>
      </w:r>
      <w:r>
        <w:rPr>
          <w:rFonts w:hint="default" w:ascii="Times New Roman" w:hAnsi="Times New Roman" w:eastAsia="方正仿宋_GBK"/>
          <w:color w:val="auto"/>
          <w:sz w:val="32"/>
          <w:szCs w:val="32"/>
          <w:shd w:val="clear" w:color="auto" w:fill="FFFFFF"/>
        </w:rPr>
        <w:t>31</w:t>
      </w:r>
      <w:r>
        <w:rPr>
          <w:rFonts w:ascii="方正仿宋_GBK" w:hAnsi="方正仿宋_GBK" w:eastAsia="方正仿宋_GBK" w:cs="方正仿宋_GBK"/>
          <w:color w:val="auto"/>
          <w:sz w:val="32"/>
          <w:szCs w:val="32"/>
          <w:shd w:val="clear" w:color="auto" w:fill="FFFFFF"/>
        </w:rPr>
        <w:t>日，</w:t>
      </w:r>
      <w:r>
        <w:rPr>
          <w:rFonts w:hint="eastAsia" w:ascii="方正仿宋_GBK" w:hAnsi="方正仿宋_GBK" w:eastAsia="方正仿宋_GBK" w:cs="方正仿宋_GBK"/>
          <w:color w:val="auto"/>
          <w:sz w:val="32"/>
          <w:szCs w:val="32"/>
          <w:shd w:val="clear" w:color="auto" w:fill="FFFFFF"/>
          <w:lang w:eastAsia="zh-CN"/>
        </w:rPr>
        <w:t>本单位</w:t>
      </w:r>
      <w:r>
        <w:rPr>
          <w:rFonts w:ascii="方正仿宋_GBK" w:hAnsi="方正仿宋_GBK" w:eastAsia="方正仿宋_GBK" w:cs="方正仿宋_GBK"/>
          <w:color w:val="auto"/>
          <w:sz w:val="32"/>
          <w:szCs w:val="32"/>
          <w:shd w:val="clear" w:color="auto" w:fill="FFFFFF"/>
        </w:rPr>
        <w:t>共有车辆</w:t>
      </w:r>
      <w:r>
        <w:rPr>
          <w:rFonts w:hint="default" w:ascii="Times New Roman" w:hAnsi="Times New Roman" w:eastAsia="方正仿宋_GBK"/>
          <w:color w:val="auto"/>
          <w:sz w:val="32"/>
          <w:szCs w:val="32"/>
          <w:shd w:val="clear" w:color="auto" w:fill="FFFFFF"/>
        </w:rPr>
        <w:t>3</w:t>
      </w:r>
      <w:r>
        <w:rPr>
          <w:rFonts w:ascii="方正仿宋_GBK" w:hAnsi="方正仿宋_GBK" w:eastAsia="方正仿宋_GBK" w:cs="方正仿宋_GBK"/>
          <w:color w:val="auto"/>
          <w:sz w:val="32"/>
          <w:szCs w:val="32"/>
          <w:shd w:val="clear" w:color="auto" w:fill="FFFFFF"/>
        </w:rPr>
        <w:t>辆，其中，副部（省）级及以上领导用车</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辆、主要负责人用车</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辆、机要通信用车</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辆、应急保障用车</w:t>
      </w:r>
      <w:r>
        <w:rPr>
          <w:rFonts w:hint="default" w:ascii="Times New Roman" w:hAnsi="Times New Roman" w:eastAsia="方正仿宋_GBK"/>
          <w:color w:val="auto"/>
          <w:sz w:val="32"/>
          <w:szCs w:val="32"/>
          <w:shd w:val="clear" w:color="auto" w:fill="FFFFFF"/>
        </w:rPr>
        <w:t>3</w:t>
      </w:r>
      <w:r>
        <w:rPr>
          <w:rFonts w:ascii="方正仿宋_GBK" w:hAnsi="方正仿宋_GBK" w:eastAsia="方正仿宋_GBK" w:cs="方正仿宋_GBK"/>
          <w:color w:val="auto"/>
          <w:sz w:val="32"/>
          <w:szCs w:val="32"/>
          <w:shd w:val="clear" w:color="auto" w:fill="FFFFFF"/>
        </w:rPr>
        <w:t>辆、执法执勤用车</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辆，特种专业技术用车</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辆，离退休干部用车</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辆。单价</w:t>
      </w:r>
      <w:r>
        <w:rPr>
          <w:rFonts w:hint="default" w:ascii="Times New Roman" w:hAnsi="Times New Roman" w:eastAsia="方正仿宋_GBK"/>
          <w:color w:val="auto"/>
          <w:sz w:val="32"/>
          <w:szCs w:val="32"/>
          <w:shd w:val="clear" w:color="auto" w:fill="FFFFFF"/>
        </w:rPr>
        <w:t>100</w:t>
      </w:r>
      <w:r>
        <w:rPr>
          <w:rFonts w:ascii="方正仿宋_GBK" w:hAnsi="方正仿宋_GBK" w:eastAsia="方正仿宋_GBK" w:cs="方正仿宋_GBK"/>
          <w:color w:val="auto"/>
          <w:sz w:val="32"/>
          <w:szCs w:val="32"/>
          <w:shd w:val="clear" w:color="auto" w:fill="FFFFFF"/>
        </w:rPr>
        <w:t>万元（含）以上专用设备</w:t>
      </w:r>
      <w:r>
        <w:rPr>
          <w:rFonts w:hint="default" w:ascii="Times New Roman" w:hAnsi="Times New Roman" w:eastAsia="方正仿宋_GBK"/>
          <w:color w:val="auto"/>
          <w:sz w:val="32"/>
          <w:szCs w:val="32"/>
          <w:shd w:val="clear" w:color="auto" w:fill="FFFFFF"/>
        </w:rPr>
        <w:t>0</w:t>
      </w:r>
      <w:r>
        <w:rPr>
          <w:rFonts w:ascii="方正仿宋_GBK" w:hAnsi="方正仿宋_GBK" w:eastAsia="方正仿宋_GBK" w:cs="方正仿宋_GBK"/>
          <w:color w:val="auto"/>
          <w:sz w:val="32"/>
          <w:szCs w:val="32"/>
          <w:shd w:val="clear" w:color="auto" w:fill="FFFFFF"/>
        </w:rPr>
        <w:t>台（套）。</w:t>
      </w:r>
    </w:p>
    <w:p w14:paraId="4E80CA5C">
      <w:pPr>
        <w:pStyle w:val="14"/>
        <w:keepNext w:val="0"/>
        <w:keepLines w:val="0"/>
        <w:pageBreakBefore w:val="0"/>
        <w:widowControl/>
        <w:kinsoku/>
        <w:wordWrap/>
        <w:overflowPunct/>
        <w:topLinePunct w:val="0"/>
        <w:autoSpaceDE w:val="0"/>
        <w:autoSpaceDN/>
        <w:bidi w:val="0"/>
        <w:adjustRightInd/>
        <w:snapToGrid/>
        <w:spacing w:line="596" w:lineRule="exact"/>
        <w:ind w:firstLine="643" w:firstLineChars="200"/>
        <w:textAlignment w:val="auto"/>
        <w:rPr>
          <w:rFonts w:ascii="楷体" w:hAnsi="楷体" w:eastAsia="楷体" w:cs="楷体"/>
          <w:b/>
          <w:bCs/>
          <w:color w:val="auto"/>
          <w:sz w:val="32"/>
          <w:szCs w:val="32"/>
          <w:shd w:val="clear" w:color="auto" w:fill="FFFFFF"/>
        </w:rPr>
      </w:pPr>
      <w:r>
        <w:rPr>
          <w:rFonts w:hint="eastAsia" w:ascii="楷体" w:hAnsi="楷体" w:eastAsia="楷体" w:cs="楷体"/>
          <w:b/>
          <w:bCs/>
          <w:color w:val="auto"/>
          <w:sz w:val="32"/>
          <w:szCs w:val="32"/>
          <w:shd w:val="clear" w:color="auto" w:fill="FFFFFF"/>
        </w:rPr>
        <w:t>（四）政府采购支出情况说明</w:t>
      </w:r>
    </w:p>
    <w:p w14:paraId="62CF8FE3">
      <w:pPr>
        <w:pStyle w:val="9"/>
        <w:keepNext w:val="0"/>
        <w:keepLines w:val="0"/>
        <w:pageBreakBefore w:val="0"/>
        <w:widowControl/>
        <w:kinsoku/>
        <w:wordWrap/>
        <w:overflowPunct/>
        <w:topLinePunct w:val="0"/>
        <w:autoSpaceDE/>
        <w:autoSpaceDN/>
        <w:bidi w:val="0"/>
        <w:adjustRightInd/>
        <w:snapToGrid w:val="0"/>
        <w:spacing w:before="0" w:beforeAutospacing="0" w:after="0" w:afterAutospacing="0" w:line="596" w:lineRule="exact"/>
        <w:ind w:firstLine="640" w:firstLineChars="200"/>
        <w:jc w:val="both"/>
        <w:textAlignment w:val="auto"/>
        <w:rPr>
          <w:rFonts w:hint="eastAsia" w:ascii="方正仿宋_GBK" w:hAnsi="方正仿宋_GBK" w:eastAsia="方正仿宋_GBK" w:cs="方正仿宋_GBK"/>
          <w:color w:val="auto"/>
          <w:sz w:val="32"/>
          <w:szCs w:val="32"/>
          <w:shd w:val="clear" w:color="auto" w:fill="FFFFFF"/>
          <w:lang w:eastAsia="zh-CN"/>
        </w:rPr>
      </w:pPr>
      <w:r>
        <w:rPr>
          <w:rFonts w:hint="default" w:ascii="Times New Roman" w:hAnsi="Times New Roman" w:eastAsia="方正仿宋_GBK"/>
          <w:color w:val="auto"/>
          <w:sz w:val="32"/>
          <w:szCs w:val="32"/>
          <w:shd w:val="clear" w:color="auto" w:fill="FFFFFF"/>
        </w:rPr>
        <w:t>2024</w:t>
      </w:r>
      <w:r>
        <w:rPr>
          <w:rFonts w:ascii="方正仿宋_GBK" w:hAnsi="方正仿宋_GBK" w:eastAsia="方正仿宋_GBK" w:cs="方正仿宋_GBK"/>
          <w:color w:val="auto"/>
          <w:sz w:val="32"/>
          <w:szCs w:val="32"/>
          <w:shd w:val="clear" w:color="auto" w:fill="FFFFFF"/>
        </w:rPr>
        <w:t>年度我</w:t>
      </w:r>
      <w:r>
        <w:rPr>
          <w:rFonts w:hint="eastAsia" w:ascii="方正仿宋_GBK" w:hAnsi="方正仿宋_GBK" w:eastAsia="方正仿宋_GBK" w:cs="方正仿宋_GBK"/>
          <w:color w:val="auto"/>
          <w:sz w:val="32"/>
          <w:szCs w:val="32"/>
          <w:shd w:val="clear" w:color="auto" w:fill="FFFFFF"/>
          <w:lang w:val="en-US" w:eastAsia="zh-CN"/>
        </w:rPr>
        <w:t>单位</w:t>
      </w:r>
      <w:r>
        <w:rPr>
          <w:rFonts w:ascii="方正仿宋_GBK" w:hAnsi="方正仿宋_GBK" w:eastAsia="方正仿宋_GBK" w:cs="方正仿宋_GBK"/>
          <w:color w:val="auto"/>
          <w:sz w:val="32"/>
          <w:szCs w:val="32"/>
          <w:shd w:val="clear" w:color="auto" w:fill="FFFFFF"/>
        </w:rPr>
        <w:t>未发生政府采购事项，无相关经费支出</w:t>
      </w:r>
      <w:r>
        <w:rPr>
          <w:rFonts w:hint="eastAsia" w:ascii="方正仿宋_GBK" w:hAnsi="方正仿宋_GBK" w:eastAsia="方正仿宋_GBK" w:cs="方正仿宋_GBK"/>
          <w:color w:val="auto"/>
          <w:sz w:val="32"/>
          <w:szCs w:val="32"/>
          <w:shd w:val="clear" w:color="auto" w:fill="FFFFFF"/>
          <w:lang w:eastAsia="zh-CN"/>
        </w:rPr>
        <w:t>。</w:t>
      </w:r>
    </w:p>
    <w:p w14:paraId="339F1445">
      <w:pPr>
        <w:pStyle w:val="9"/>
        <w:keepNext w:val="0"/>
        <w:keepLines w:val="0"/>
        <w:pageBreakBefore w:val="0"/>
        <w:widowControl/>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Style w:val="20"/>
          <w:rFonts w:hint="eastAsia" w:ascii="黑体" w:hAnsi="黑体" w:eastAsia="黑体" w:cs="黑体"/>
          <w:b w:val="0"/>
          <w:bCs w:val="0"/>
          <w:color w:val="000000"/>
          <w:sz w:val="32"/>
          <w:szCs w:val="32"/>
          <w:shd w:val="clear" w:color="auto" w:fill="FFFFFF"/>
          <w:lang w:val="en-US" w:eastAsia="zh-CN"/>
        </w:rPr>
      </w:pPr>
      <w:r>
        <w:rPr>
          <w:rStyle w:val="20"/>
          <w:rFonts w:hint="eastAsia" w:ascii="黑体" w:hAnsi="黑体" w:eastAsia="黑体" w:cs="黑体"/>
          <w:b w:val="0"/>
          <w:bCs w:val="0"/>
          <w:color w:val="000000"/>
          <w:sz w:val="32"/>
          <w:szCs w:val="32"/>
          <w:shd w:val="clear" w:color="auto" w:fill="FFFFFF"/>
          <w:lang w:val="en-US" w:eastAsia="zh-CN"/>
        </w:rPr>
        <w:t>五、2024年度预算绩效管理情况说明</w:t>
      </w:r>
    </w:p>
    <w:p w14:paraId="332F907E">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color w:val="auto"/>
          <w:kern w:val="0"/>
          <w:sz w:val="32"/>
          <w:szCs w:val="32"/>
          <w:shd w:val="clear" w:fill="FFFFFF"/>
        </w:rPr>
      </w:pPr>
      <w:r>
        <w:rPr>
          <w:rFonts w:hint="eastAsia" w:ascii="楷体" w:hAnsi="楷体" w:eastAsia="楷体" w:cs="楷体"/>
          <w:b/>
          <w:bCs/>
          <w:color w:val="auto"/>
          <w:kern w:val="0"/>
          <w:sz w:val="32"/>
          <w:szCs w:val="32"/>
          <w:shd w:val="clear" w:fill="FFFFFF"/>
        </w:rPr>
        <w:t>（一）</w:t>
      </w:r>
      <w:r>
        <w:rPr>
          <w:rFonts w:hint="eastAsia" w:ascii="楷体" w:hAnsi="楷体" w:eastAsia="楷体" w:cs="楷体"/>
          <w:b/>
          <w:bCs/>
          <w:color w:val="auto"/>
          <w:kern w:val="0"/>
          <w:sz w:val="32"/>
          <w:szCs w:val="32"/>
          <w:shd w:val="clear" w:fill="FFFFFF"/>
          <w:lang w:val="en-US" w:eastAsia="zh-CN"/>
        </w:rPr>
        <w:t>单位</w:t>
      </w:r>
      <w:r>
        <w:rPr>
          <w:rFonts w:hint="eastAsia" w:ascii="楷体" w:hAnsi="楷体" w:eastAsia="楷体" w:cs="楷体"/>
          <w:b/>
          <w:bCs/>
          <w:color w:val="auto"/>
          <w:kern w:val="0"/>
          <w:sz w:val="32"/>
          <w:szCs w:val="32"/>
          <w:shd w:val="clear" w:fill="FFFFFF"/>
        </w:rPr>
        <w:t>自评情况</w:t>
      </w:r>
    </w:p>
    <w:p w14:paraId="1382D4C4">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0" w:firstLineChars="200"/>
        <w:jc w:val="left"/>
        <w:textAlignment w:val="auto"/>
        <w:rPr>
          <w:rFonts w:hint="eastAsia" w:ascii="Times New Roman" w:hAnsi="Times New Roman" w:eastAsia="方正仿宋_GBK"/>
          <w:color w:val="auto"/>
          <w:sz w:val="32"/>
          <w:szCs w:val="32"/>
          <w:shd w:val="clear" w:color="auto" w:fill="FFFFFF"/>
        </w:rPr>
      </w:pPr>
      <w:r>
        <w:rPr>
          <w:rFonts w:hint="eastAsia" w:ascii="Times New Roman" w:hAnsi="Times New Roman" w:eastAsia="方正仿宋_GBK"/>
          <w:color w:val="auto"/>
          <w:sz w:val="32"/>
          <w:szCs w:val="32"/>
          <w:shd w:val="clear" w:color="auto" w:fill="FFFFFF"/>
        </w:rPr>
        <w:t>根据预算绩效管理要求，我</w:t>
      </w:r>
      <w:r>
        <w:rPr>
          <w:rFonts w:hint="eastAsia" w:ascii="Times New Roman" w:hAnsi="Times New Roman" w:eastAsia="方正仿宋_GBK"/>
          <w:color w:val="auto"/>
          <w:sz w:val="32"/>
          <w:szCs w:val="32"/>
          <w:shd w:val="clear" w:color="auto" w:fill="FFFFFF"/>
          <w:lang w:eastAsia="zh-CN"/>
        </w:rPr>
        <w:t>单位</w:t>
      </w:r>
      <w:r>
        <w:rPr>
          <w:rFonts w:hint="eastAsia" w:ascii="Times New Roman" w:hAnsi="Times New Roman" w:eastAsia="方正仿宋_GBK"/>
          <w:color w:val="auto"/>
          <w:sz w:val="32"/>
          <w:szCs w:val="32"/>
          <w:shd w:val="clear" w:color="auto" w:fill="FFFFFF"/>
        </w:rPr>
        <w:t>对</w:t>
      </w:r>
      <w:r>
        <w:rPr>
          <w:rFonts w:hint="eastAsia" w:ascii="Times New Roman" w:hAnsi="Times New Roman" w:eastAsia="方正仿宋_GBK"/>
          <w:color w:val="auto"/>
          <w:sz w:val="32"/>
          <w:szCs w:val="32"/>
          <w:shd w:val="clear" w:color="auto" w:fill="FFFFFF"/>
          <w:lang w:val="en-US" w:eastAsia="zh-CN"/>
        </w:rPr>
        <w:t>61个</w:t>
      </w:r>
      <w:r>
        <w:rPr>
          <w:rFonts w:hint="eastAsia" w:ascii="Times New Roman" w:hAnsi="Times New Roman" w:eastAsia="方正仿宋_GBK"/>
          <w:color w:val="auto"/>
          <w:sz w:val="32"/>
          <w:szCs w:val="32"/>
          <w:shd w:val="clear" w:color="auto" w:fill="FFFFFF"/>
        </w:rPr>
        <w:t>项目开展了绩效自评，涉及财政拨款项目支出资金</w:t>
      </w:r>
      <w:r>
        <w:rPr>
          <w:rFonts w:hint="eastAsia" w:ascii="Times New Roman" w:hAnsi="Times New Roman" w:eastAsia="方正仿宋_GBK"/>
          <w:color w:val="auto"/>
          <w:sz w:val="32"/>
          <w:szCs w:val="32"/>
          <w:shd w:val="clear" w:color="auto" w:fill="FFFFFF"/>
          <w:lang w:val="en-US" w:eastAsia="zh-CN"/>
        </w:rPr>
        <w:t>935.055879</w:t>
      </w:r>
      <w:r>
        <w:rPr>
          <w:rFonts w:hint="eastAsia" w:ascii="Times New Roman" w:hAnsi="Times New Roman" w:eastAsia="方正仿宋_GBK"/>
          <w:color w:val="auto"/>
          <w:sz w:val="32"/>
          <w:szCs w:val="32"/>
          <w:shd w:val="clear" w:color="auto" w:fill="FFFFFF"/>
        </w:rPr>
        <w:t>万元</w:t>
      </w:r>
      <w:r>
        <w:rPr>
          <w:rFonts w:hint="eastAsia" w:ascii="Times New Roman" w:hAnsi="Times New Roman" w:eastAsia="方正仿宋_GBK"/>
          <w:color w:val="auto"/>
          <w:sz w:val="32"/>
          <w:szCs w:val="32"/>
          <w:shd w:val="clear" w:color="auto" w:fill="FFFFFF"/>
          <w:lang w:eastAsia="zh-CN"/>
        </w:rPr>
        <w:t>。</w:t>
      </w:r>
      <w:r>
        <w:rPr>
          <w:rFonts w:hint="eastAsia" w:ascii="Times New Roman" w:hAnsi="Times New Roman" w:eastAsia="方正仿宋_GBK"/>
          <w:color w:val="auto"/>
          <w:sz w:val="32"/>
          <w:szCs w:val="32"/>
          <w:shd w:val="clear" w:color="auto" w:fill="FFFFFF"/>
        </w:rPr>
        <w:t>从评价情况来看，项目立项较为规范，绩效目标明确，预算编制合理，管理科学规范，资金到位及时，总体完成情况较好，有力保障了项目的正常开展及机关事业</w:t>
      </w:r>
      <w:r>
        <w:rPr>
          <w:rFonts w:hint="eastAsia" w:ascii="Times New Roman" w:hAnsi="Times New Roman" w:eastAsia="方正仿宋_GBK"/>
          <w:color w:val="auto"/>
          <w:sz w:val="32"/>
          <w:szCs w:val="32"/>
          <w:shd w:val="clear" w:color="auto" w:fill="FFFFFF"/>
          <w:lang w:eastAsia="zh-CN"/>
        </w:rPr>
        <w:t>单位</w:t>
      </w:r>
      <w:r>
        <w:rPr>
          <w:rFonts w:hint="eastAsia" w:ascii="Times New Roman" w:hAnsi="Times New Roman" w:eastAsia="方正仿宋_GBK"/>
          <w:color w:val="auto"/>
          <w:sz w:val="32"/>
          <w:szCs w:val="32"/>
          <w:shd w:val="clear" w:color="auto" w:fill="FFFFFF"/>
        </w:rPr>
        <w:t>正常运行，项目基本达到了预期绩效目标，评价等级均为中等及以上等级。</w:t>
      </w:r>
    </w:p>
    <w:p w14:paraId="2F35EB6C">
      <w:pPr>
        <w:pStyle w:val="15"/>
        <w:spacing w:before="0" w:beforeAutospacing="0" w:after="0" w:afterAutospacing="0" w:line="560" w:lineRule="exact"/>
        <w:ind w:firstLine="640" w:firstLineChars="200"/>
        <w:rPr>
          <w:rFonts w:hint="eastAsia" w:ascii="Times New Roman" w:hAnsi="Times New Roman" w:eastAsia="方正仿宋_GBK"/>
          <w:color w:val="auto"/>
          <w:sz w:val="32"/>
          <w:szCs w:val="32"/>
          <w:shd w:val="clear" w:color="auto" w:fill="FFFFFF"/>
        </w:rPr>
      </w:pPr>
      <w:r>
        <w:rPr>
          <w:rFonts w:hint="default" w:ascii="Times New Roman" w:hAnsi="Times New Roman" w:eastAsia="方正仿宋_GBK" w:cs="Times New Roman"/>
          <w:b w:val="0"/>
          <w:bCs w:val="0"/>
          <w:sz w:val="32"/>
          <w:szCs w:val="32"/>
          <w:shd w:val="clear" w:color="auto" w:fill="FFFFFF"/>
          <w:lang w:val="en-US" w:eastAsia="zh-CN"/>
        </w:rPr>
        <w:t>2024</w:t>
      </w:r>
      <w:r>
        <w:rPr>
          <w:rFonts w:hint="eastAsia" w:ascii="方正仿宋_GBK" w:hAnsi="方正仿宋_GBK" w:eastAsia="方正仿宋_GBK" w:cs="方正仿宋_GBK"/>
          <w:b w:val="0"/>
          <w:bCs w:val="0"/>
          <w:sz w:val="32"/>
          <w:szCs w:val="32"/>
          <w:shd w:val="clear" w:color="auto" w:fill="FFFFFF"/>
          <w:lang w:val="en-US" w:eastAsia="zh-CN"/>
        </w:rPr>
        <w:t>年度</w:t>
      </w:r>
      <w:r>
        <w:rPr>
          <w:rFonts w:hint="eastAsia" w:ascii="方正仿宋_GBK" w:hAnsi="方正仿宋_GBK" w:eastAsia="方正仿宋_GBK" w:cs="方正仿宋_GBK"/>
          <w:b w:val="0"/>
          <w:bCs w:val="0"/>
          <w:sz w:val="32"/>
          <w:szCs w:val="32"/>
          <w:shd w:val="clear" w:color="auto" w:fill="FFFFFF"/>
        </w:rPr>
        <w:t>项目支出绩效自评表见附件</w:t>
      </w:r>
    </w:p>
    <w:p w14:paraId="68303AEC">
      <w:pPr>
        <w:pStyle w:val="15"/>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96" w:lineRule="exact"/>
        <w:ind w:firstLine="643" w:firstLineChars="200"/>
        <w:jc w:val="left"/>
        <w:textAlignment w:val="auto"/>
        <w:rPr>
          <w:rFonts w:hint="eastAsia" w:ascii="楷体" w:hAnsi="楷体" w:eastAsia="楷体" w:cs="楷体"/>
          <w:b/>
          <w:bCs/>
          <w:kern w:val="0"/>
          <w:sz w:val="32"/>
          <w:szCs w:val="32"/>
          <w:shd w:val="clear" w:fill="FFFFFF"/>
        </w:rPr>
      </w:pPr>
      <w:r>
        <w:rPr>
          <w:rFonts w:hint="eastAsia" w:ascii="楷体" w:hAnsi="楷体" w:eastAsia="楷体" w:cs="楷体"/>
          <w:b/>
          <w:bCs/>
          <w:kern w:val="0"/>
          <w:sz w:val="32"/>
          <w:szCs w:val="32"/>
          <w:shd w:val="clear" w:fill="FFFFFF"/>
        </w:rPr>
        <w:t>（二）</w:t>
      </w:r>
      <w:r>
        <w:rPr>
          <w:rFonts w:hint="eastAsia" w:ascii="楷体" w:hAnsi="楷体" w:eastAsia="楷体" w:cs="楷体"/>
          <w:b/>
          <w:bCs/>
          <w:kern w:val="0"/>
          <w:sz w:val="32"/>
          <w:szCs w:val="32"/>
          <w:shd w:val="clear" w:fill="FFFFFF"/>
          <w:lang w:eastAsia="zh-CN"/>
        </w:rPr>
        <w:t>单位</w:t>
      </w:r>
      <w:r>
        <w:rPr>
          <w:rFonts w:hint="eastAsia" w:ascii="楷体" w:hAnsi="楷体" w:eastAsia="楷体" w:cs="楷体"/>
          <w:b/>
          <w:bCs/>
          <w:kern w:val="0"/>
          <w:sz w:val="32"/>
          <w:szCs w:val="32"/>
          <w:shd w:val="clear" w:fill="FFFFFF"/>
        </w:rPr>
        <w:t>绩效评价情况</w:t>
      </w:r>
    </w:p>
    <w:p w14:paraId="5105C585">
      <w:pPr>
        <w:pStyle w:val="14"/>
        <w:autoSpaceDE w:val="0"/>
        <w:spacing w:line="580"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我</w:t>
      </w:r>
      <w:r>
        <w:rPr>
          <w:rFonts w:hint="eastAsia" w:ascii="方正仿宋_GBK" w:hAnsi="方正仿宋_GBK" w:eastAsia="方正仿宋_GBK" w:cs="方正仿宋_GBK"/>
          <w:sz w:val="32"/>
          <w:szCs w:val="32"/>
          <w:shd w:val="clear" w:color="auto" w:fill="FFFFFF"/>
          <w:lang w:val="en-US" w:eastAsia="zh-CN"/>
        </w:rPr>
        <w:t>单位</w:t>
      </w:r>
      <w:r>
        <w:rPr>
          <w:rFonts w:hint="eastAsia" w:ascii="方正仿宋_GBK" w:hAnsi="方正仿宋_GBK" w:eastAsia="方正仿宋_GBK" w:cs="方正仿宋_GBK"/>
          <w:sz w:val="32"/>
          <w:szCs w:val="32"/>
          <w:shd w:val="clear" w:color="auto" w:fill="FFFFFF"/>
        </w:rPr>
        <w:t>未组织开展绩效评价。</w:t>
      </w:r>
    </w:p>
    <w:p w14:paraId="4F79A490">
      <w:pPr>
        <w:pStyle w:val="19"/>
        <w:keepNext w:val="0"/>
        <w:keepLines w:val="0"/>
        <w:pageBreakBefore w:val="0"/>
        <w:widowControl/>
        <w:kinsoku/>
        <w:wordWrap/>
        <w:overflowPunct/>
        <w:topLinePunct w:val="0"/>
        <w:autoSpaceDE w:val="0"/>
        <w:autoSpaceDN/>
        <w:bidi w:val="0"/>
        <w:adjustRightInd/>
        <w:snapToGrid/>
        <w:spacing w:after="0" w:afterAutospacing="0" w:line="596" w:lineRule="exact"/>
        <w:ind w:left="0" w:firstLine="643" w:firstLineChars="200"/>
        <w:textAlignment w:val="auto"/>
        <w:rPr>
          <w:rFonts w:hint="eastAsia" w:ascii="方正仿宋_GBK" w:hAnsi="方正仿宋_GBK" w:eastAsia="方正仿宋_GBK" w:cs="方正仿宋_GBK"/>
          <w:b w:val="0"/>
          <w:bCs w:val="0"/>
          <w:kern w:val="0"/>
          <w:sz w:val="32"/>
          <w:szCs w:val="32"/>
          <w:shd w:val="clear" w:fill="FFFFFF"/>
        </w:rPr>
      </w:pPr>
      <w:r>
        <w:rPr>
          <w:rFonts w:hint="eastAsia" w:ascii="楷体" w:hAnsi="楷体" w:eastAsia="楷体" w:cs="楷体"/>
          <w:b/>
          <w:bCs/>
          <w:kern w:val="0"/>
          <w:sz w:val="32"/>
          <w:szCs w:val="32"/>
          <w:shd w:val="clear" w:fill="FFFFFF"/>
          <w:lang w:val="en-US" w:eastAsia="zh-CN" w:bidi="ar"/>
        </w:rPr>
        <w:t>（三）财政绩效评价情况</w:t>
      </w:r>
    </w:p>
    <w:p w14:paraId="52880CBC">
      <w:pPr>
        <w:pStyle w:val="14"/>
        <w:autoSpaceDE w:val="0"/>
        <w:spacing w:line="580" w:lineRule="exact"/>
        <w:ind w:firstLine="640"/>
        <w:rPr>
          <w:rFonts w:ascii="方正仿宋_GBK" w:hAnsi="方正仿宋_GBK" w:eastAsia="方正仿宋_GBK" w:cs="方正仿宋_GBK"/>
          <w:sz w:val="32"/>
          <w:szCs w:val="32"/>
          <w:shd w:val="clear" w:color="auto" w:fill="FFFFFF"/>
        </w:rPr>
      </w:pPr>
      <w:r>
        <w:rPr>
          <w:rFonts w:hint="eastAsia" w:ascii="方正仿宋_GBK" w:hAnsi="方正仿宋_GBK" w:eastAsia="方正仿宋_GBK" w:cs="方正仿宋_GBK"/>
          <w:sz w:val="32"/>
          <w:szCs w:val="32"/>
          <w:shd w:val="clear" w:color="auto" w:fill="FFFFFF"/>
        </w:rPr>
        <w:t>县财政局未委托第三方对我</w:t>
      </w:r>
      <w:r>
        <w:rPr>
          <w:rFonts w:hint="eastAsia" w:ascii="方正仿宋_GBK" w:hAnsi="方正仿宋_GBK" w:eastAsia="方正仿宋_GBK" w:cs="方正仿宋_GBK"/>
          <w:sz w:val="32"/>
          <w:szCs w:val="32"/>
          <w:shd w:val="clear" w:color="auto" w:fill="FFFFFF"/>
          <w:lang w:val="en-US" w:eastAsia="zh-CN"/>
        </w:rPr>
        <w:t>单位</w:t>
      </w:r>
      <w:r>
        <w:rPr>
          <w:rFonts w:hint="eastAsia" w:ascii="方正仿宋_GBK" w:hAnsi="方正仿宋_GBK" w:eastAsia="方正仿宋_GBK" w:cs="方正仿宋_GBK"/>
          <w:sz w:val="32"/>
          <w:szCs w:val="32"/>
          <w:shd w:val="clear" w:color="auto" w:fill="FFFFFF"/>
        </w:rPr>
        <w:t>开展绩效评价。</w:t>
      </w:r>
    </w:p>
    <w:p w14:paraId="6A091540">
      <w:pPr>
        <w:pStyle w:val="15"/>
        <w:keepNext w:val="0"/>
        <w:keepLines w:val="0"/>
        <w:pageBreakBefore w:val="0"/>
        <w:widowControl/>
        <w:kinsoku/>
        <w:wordWrap/>
        <w:overflowPunct/>
        <w:topLinePunct w:val="0"/>
        <w:autoSpaceDE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Style w:val="16"/>
          <w:rFonts w:hint="eastAsia" w:ascii="方正仿宋_GBK" w:hAnsi="方正仿宋_GBK" w:eastAsia="方正仿宋_GBK" w:cs="方正仿宋_GBK"/>
          <w:b/>
          <w:bCs/>
          <w:sz w:val="32"/>
          <w:szCs w:val="32"/>
          <w:shd w:val="clear" w:fill="FFFFFF"/>
        </w:rPr>
        <w:t xml:space="preserve"> </w:t>
      </w:r>
      <w:r>
        <w:rPr>
          <w:rStyle w:val="16"/>
          <w:rFonts w:hint="eastAsia" w:ascii="方正仿宋_GBK" w:hAnsi="方正仿宋_GBK" w:eastAsia="方正仿宋_GBK" w:cs="方正仿宋_GBK"/>
          <w:b/>
          <w:bCs/>
          <w:sz w:val="32"/>
          <w:szCs w:val="32"/>
          <w:shd w:val="clear" w:fill="FFFFFF"/>
          <w:lang w:val="en-US" w:eastAsia="zh-CN"/>
        </w:rPr>
        <w:t xml:space="preserve">  </w:t>
      </w:r>
      <w:r>
        <w:rPr>
          <w:rStyle w:val="13"/>
          <w:rFonts w:hint="eastAsia" w:ascii="黑体" w:hAnsi="黑体" w:eastAsia="黑体" w:cs="黑体"/>
          <w:sz w:val="32"/>
          <w:szCs w:val="32"/>
          <w:shd w:val="clear" w:color="auto" w:fill="FFFFFF"/>
          <w:lang w:val="en-US" w:eastAsia="zh-CN" w:bidi="ar-SA"/>
        </w:rPr>
        <w:t xml:space="preserve"> 六、专业名词解释</w:t>
      </w:r>
    </w:p>
    <w:p w14:paraId="753074A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（一）财政拨款收入：</w:t>
      </w:r>
      <w:r>
        <w:rPr>
          <w:rFonts w:hint="eastAsia" w:ascii="方正仿宋_GBK" w:hAnsi="方正仿宋_GBK" w:eastAsia="方正仿宋_GBK" w:cs="方正仿宋_GBK"/>
          <w:kern w:val="0"/>
          <w:sz w:val="32"/>
          <w:szCs w:val="32"/>
          <w:shd w:val="clear" w:fill="FFFFFF"/>
        </w:rPr>
        <w:t>指本年度从本级财政</w:t>
      </w:r>
      <w:r>
        <w:rPr>
          <w:rFonts w:hint="eastAsia" w:ascii="方正仿宋_GBK" w:hAnsi="方正仿宋_GBK" w:eastAsia="方正仿宋_GBK" w:cs="方正仿宋_GBK"/>
          <w:kern w:val="0"/>
          <w:sz w:val="32"/>
          <w:szCs w:val="32"/>
          <w:shd w:val="clear" w:fill="FFFFFF"/>
          <w:lang w:eastAsia="zh-CN"/>
        </w:rPr>
        <w:t>单位</w:t>
      </w:r>
      <w:r>
        <w:rPr>
          <w:rFonts w:hint="eastAsia" w:ascii="方正仿宋_GBK" w:hAnsi="方正仿宋_GBK" w:eastAsia="方正仿宋_GBK" w:cs="方正仿宋_GBK"/>
          <w:kern w:val="0"/>
          <w:sz w:val="32"/>
          <w:szCs w:val="32"/>
          <w:shd w:val="clear" w:fill="FFFFFF"/>
        </w:rPr>
        <w:t>取得的财政拨款，包括一般公共预算财政拨款和政府性基金预算财政拨款。</w:t>
      </w:r>
    </w:p>
    <w:p w14:paraId="1CCA918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（二）事业收入：</w:t>
      </w:r>
      <w:r>
        <w:rPr>
          <w:rFonts w:hint="eastAsia" w:ascii="方正仿宋_GBK" w:hAnsi="方正仿宋_GBK" w:eastAsia="方正仿宋_GBK" w:cs="方正仿宋_GBK"/>
          <w:kern w:val="0"/>
          <w:sz w:val="32"/>
          <w:szCs w:val="32"/>
          <w:shd w:val="clear" w:fill="FFFFFF"/>
        </w:rPr>
        <w:t>指事业</w:t>
      </w:r>
      <w:r>
        <w:rPr>
          <w:rFonts w:hint="eastAsia" w:ascii="方正仿宋_GBK" w:hAnsi="方正仿宋_GBK" w:eastAsia="方正仿宋_GBK" w:cs="方正仿宋_GBK"/>
          <w:kern w:val="0"/>
          <w:sz w:val="32"/>
          <w:szCs w:val="32"/>
          <w:shd w:val="clear" w:fill="FFFFFF"/>
          <w:lang w:eastAsia="zh-CN"/>
        </w:rPr>
        <w:t>单位</w:t>
      </w:r>
      <w:r>
        <w:rPr>
          <w:rFonts w:hint="eastAsia" w:ascii="方正仿宋_GBK" w:hAnsi="方正仿宋_GBK" w:eastAsia="方正仿宋_GBK" w:cs="方正仿宋_GBK"/>
          <w:kern w:val="0"/>
          <w:sz w:val="32"/>
          <w:szCs w:val="32"/>
          <w:shd w:val="clear" w:fill="FFFFFF"/>
        </w:rPr>
        <w:t>开展专业业务活动及其辅助活动取得的现金流入；事业</w:t>
      </w:r>
      <w:r>
        <w:rPr>
          <w:rFonts w:hint="eastAsia" w:ascii="方正仿宋_GBK" w:hAnsi="方正仿宋_GBK" w:eastAsia="方正仿宋_GBK" w:cs="方正仿宋_GBK"/>
          <w:kern w:val="0"/>
          <w:sz w:val="32"/>
          <w:szCs w:val="32"/>
          <w:shd w:val="clear" w:fill="FFFFFF"/>
          <w:lang w:eastAsia="zh-CN"/>
        </w:rPr>
        <w:t>单位</w:t>
      </w:r>
      <w:r>
        <w:rPr>
          <w:rFonts w:hint="eastAsia" w:ascii="方正仿宋_GBK" w:hAnsi="方正仿宋_GBK" w:eastAsia="方正仿宋_GBK" w:cs="方正仿宋_GBK"/>
          <w:kern w:val="0"/>
          <w:sz w:val="32"/>
          <w:szCs w:val="32"/>
          <w:shd w:val="clear" w:fill="FFFFFF"/>
        </w:rPr>
        <w:t>收到的财政专户实际核拨的教育收费等资金在此反映。</w:t>
      </w:r>
    </w:p>
    <w:p w14:paraId="3A4B94F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（三）经营收入：</w:t>
      </w:r>
      <w:r>
        <w:rPr>
          <w:rFonts w:hint="eastAsia" w:ascii="方正仿宋_GBK" w:hAnsi="方正仿宋_GBK" w:eastAsia="方正仿宋_GBK" w:cs="方正仿宋_GBK"/>
          <w:kern w:val="0"/>
          <w:sz w:val="32"/>
          <w:szCs w:val="32"/>
          <w:shd w:val="clear" w:fill="FFFFFF"/>
        </w:rPr>
        <w:t>指事业</w:t>
      </w:r>
      <w:r>
        <w:rPr>
          <w:rFonts w:hint="eastAsia" w:ascii="方正仿宋_GBK" w:hAnsi="方正仿宋_GBK" w:eastAsia="方正仿宋_GBK" w:cs="方正仿宋_GBK"/>
          <w:kern w:val="0"/>
          <w:sz w:val="32"/>
          <w:szCs w:val="32"/>
          <w:shd w:val="clear" w:fill="FFFFFF"/>
          <w:lang w:eastAsia="zh-CN"/>
        </w:rPr>
        <w:t>单位</w:t>
      </w:r>
      <w:r>
        <w:rPr>
          <w:rFonts w:hint="eastAsia" w:ascii="方正仿宋_GBK" w:hAnsi="方正仿宋_GBK" w:eastAsia="方正仿宋_GBK" w:cs="方正仿宋_GBK"/>
          <w:kern w:val="0"/>
          <w:sz w:val="32"/>
          <w:szCs w:val="32"/>
          <w:shd w:val="clear" w:fill="FFFFFF"/>
        </w:rPr>
        <w:t>在专业业务活动及其辅助活动之外开展非独立核算经营活动取得的现金流入。</w:t>
      </w:r>
    </w:p>
    <w:p w14:paraId="4D85C89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（四）其他收入：</w:t>
      </w:r>
      <w:r>
        <w:rPr>
          <w:rFonts w:hint="eastAsia" w:ascii="方正仿宋_GBK" w:hAnsi="方正仿宋_GBK" w:eastAsia="方正仿宋_GBK" w:cs="方正仿宋_GBK"/>
          <w:kern w:val="0"/>
          <w:sz w:val="32"/>
          <w:szCs w:val="32"/>
          <w:shd w:val="clear" w:fill="FFFFFF"/>
        </w:rPr>
        <w:t>指</w:t>
      </w:r>
      <w:r>
        <w:rPr>
          <w:rFonts w:hint="eastAsia" w:ascii="方正仿宋_GBK" w:hAnsi="方正仿宋_GBK" w:eastAsia="方正仿宋_GBK" w:cs="方正仿宋_GBK"/>
          <w:kern w:val="0"/>
          <w:sz w:val="32"/>
          <w:szCs w:val="32"/>
          <w:shd w:val="clear" w:fill="FFFFFF"/>
          <w:lang w:eastAsia="zh-CN"/>
        </w:rPr>
        <w:t>单位</w:t>
      </w:r>
      <w:r>
        <w:rPr>
          <w:rFonts w:hint="eastAsia" w:ascii="方正仿宋_GBK" w:hAnsi="方正仿宋_GBK" w:eastAsia="方正仿宋_GBK" w:cs="方正仿宋_GBK"/>
          <w:kern w:val="0"/>
          <w:sz w:val="32"/>
          <w:szCs w:val="32"/>
          <w:shd w:val="clear" w:fill="FFFFFF"/>
        </w:rPr>
        <w:t>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w:t>
      </w:r>
      <w:r>
        <w:rPr>
          <w:rFonts w:hint="eastAsia" w:ascii="方正仿宋_GBK" w:hAnsi="方正仿宋_GBK" w:eastAsia="方正仿宋_GBK" w:cs="方正仿宋_GBK"/>
          <w:kern w:val="0"/>
          <w:sz w:val="32"/>
          <w:szCs w:val="32"/>
          <w:shd w:val="clear" w:fill="FFFFFF"/>
          <w:lang w:eastAsia="zh-CN"/>
        </w:rPr>
        <w:t>单位</w:t>
      </w:r>
      <w:r>
        <w:rPr>
          <w:rFonts w:hint="eastAsia" w:ascii="方正仿宋_GBK" w:hAnsi="方正仿宋_GBK" w:eastAsia="方正仿宋_GBK" w:cs="方正仿宋_GBK"/>
          <w:kern w:val="0"/>
          <w:sz w:val="32"/>
          <w:szCs w:val="32"/>
          <w:shd w:val="clear" w:fill="FFFFFF"/>
        </w:rPr>
        <w:t>从本级财政</w:t>
      </w:r>
      <w:r>
        <w:rPr>
          <w:rFonts w:hint="eastAsia" w:ascii="方正仿宋_GBK" w:hAnsi="方正仿宋_GBK" w:eastAsia="方正仿宋_GBK" w:cs="方正仿宋_GBK"/>
          <w:kern w:val="0"/>
          <w:sz w:val="32"/>
          <w:szCs w:val="32"/>
          <w:shd w:val="clear" w:fill="FFFFFF"/>
          <w:lang w:eastAsia="zh-CN"/>
        </w:rPr>
        <w:t>单位</w:t>
      </w:r>
      <w:r>
        <w:rPr>
          <w:rFonts w:hint="eastAsia" w:ascii="方正仿宋_GBK" w:hAnsi="方正仿宋_GBK" w:eastAsia="方正仿宋_GBK" w:cs="方正仿宋_GBK"/>
          <w:kern w:val="0"/>
          <w:sz w:val="32"/>
          <w:szCs w:val="32"/>
          <w:shd w:val="clear" w:fill="FFFFFF"/>
        </w:rPr>
        <w:t>以外的同级</w:t>
      </w:r>
      <w:r>
        <w:rPr>
          <w:rFonts w:hint="eastAsia" w:ascii="方正仿宋_GBK" w:hAnsi="方正仿宋_GBK" w:eastAsia="方正仿宋_GBK" w:cs="方正仿宋_GBK"/>
          <w:kern w:val="0"/>
          <w:sz w:val="32"/>
          <w:szCs w:val="32"/>
          <w:shd w:val="clear" w:fill="FFFFFF"/>
          <w:lang w:eastAsia="zh-CN"/>
        </w:rPr>
        <w:t>单位</w:t>
      </w:r>
      <w:r>
        <w:rPr>
          <w:rFonts w:hint="eastAsia" w:ascii="方正仿宋_GBK" w:hAnsi="方正仿宋_GBK" w:eastAsia="方正仿宋_GBK" w:cs="方正仿宋_GBK"/>
          <w:kern w:val="0"/>
          <w:sz w:val="32"/>
          <w:szCs w:val="32"/>
          <w:shd w:val="clear" w:fill="FFFFFF"/>
        </w:rPr>
        <w:t>取得的经费、从非本级财政</w:t>
      </w:r>
      <w:r>
        <w:rPr>
          <w:rFonts w:hint="eastAsia" w:ascii="方正仿宋_GBK" w:hAnsi="方正仿宋_GBK" w:eastAsia="方正仿宋_GBK" w:cs="方正仿宋_GBK"/>
          <w:kern w:val="0"/>
          <w:sz w:val="32"/>
          <w:szCs w:val="32"/>
          <w:shd w:val="clear" w:fill="FFFFFF"/>
          <w:lang w:eastAsia="zh-CN"/>
        </w:rPr>
        <w:t>单位</w:t>
      </w:r>
      <w:r>
        <w:rPr>
          <w:rFonts w:hint="eastAsia" w:ascii="方正仿宋_GBK" w:hAnsi="方正仿宋_GBK" w:eastAsia="方正仿宋_GBK" w:cs="方正仿宋_GBK"/>
          <w:kern w:val="0"/>
          <w:sz w:val="32"/>
          <w:szCs w:val="32"/>
          <w:shd w:val="clear" w:fill="FFFFFF"/>
        </w:rPr>
        <w:t>取得的经费，以及行政</w:t>
      </w:r>
      <w:r>
        <w:rPr>
          <w:rFonts w:hint="eastAsia" w:ascii="方正仿宋_GBK" w:hAnsi="方正仿宋_GBK" w:eastAsia="方正仿宋_GBK" w:cs="方正仿宋_GBK"/>
          <w:kern w:val="0"/>
          <w:sz w:val="32"/>
          <w:szCs w:val="32"/>
          <w:shd w:val="clear" w:fill="FFFFFF"/>
          <w:lang w:eastAsia="zh-CN"/>
        </w:rPr>
        <w:t>单位</w:t>
      </w:r>
      <w:r>
        <w:rPr>
          <w:rFonts w:hint="eastAsia" w:ascii="方正仿宋_GBK" w:hAnsi="方正仿宋_GBK" w:eastAsia="方正仿宋_GBK" w:cs="方正仿宋_GBK"/>
          <w:kern w:val="0"/>
          <w:sz w:val="32"/>
          <w:szCs w:val="32"/>
          <w:shd w:val="clear" w:fill="FFFFFF"/>
        </w:rPr>
        <w:t>收到的财政专户管理资金反映在本项内。</w:t>
      </w:r>
    </w:p>
    <w:p w14:paraId="5D2EBEFB">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（五）使用非财政拨款结余（含专用结余）：</w:t>
      </w:r>
      <w:r>
        <w:rPr>
          <w:rFonts w:hint="eastAsia" w:ascii="方正仿宋_GBK" w:hAnsi="方正仿宋_GBK" w:eastAsia="方正仿宋_GBK" w:cs="方正仿宋_GBK"/>
          <w:kern w:val="0"/>
          <w:sz w:val="32"/>
          <w:szCs w:val="32"/>
          <w:shd w:val="clear" w:fill="FFFFFF"/>
        </w:rPr>
        <w:t>指</w:t>
      </w:r>
      <w:r>
        <w:rPr>
          <w:rFonts w:hint="eastAsia" w:ascii="方正仿宋_GBK" w:hAnsi="方正仿宋_GBK" w:eastAsia="方正仿宋_GBK" w:cs="方正仿宋_GBK"/>
          <w:kern w:val="0"/>
          <w:sz w:val="32"/>
          <w:szCs w:val="32"/>
          <w:shd w:val="clear" w:fill="FFFFFF"/>
          <w:lang w:eastAsia="zh-CN"/>
        </w:rPr>
        <w:t>单位</w:t>
      </w:r>
      <w:r>
        <w:rPr>
          <w:rFonts w:hint="eastAsia" w:ascii="方正仿宋_GBK" w:hAnsi="方正仿宋_GBK" w:eastAsia="方正仿宋_GBK" w:cs="方正仿宋_GBK"/>
          <w:kern w:val="0"/>
          <w:sz w:val="32"/>
          <w:szCs w:val="32"/>
          <w:shd w:val="clear" w:fill="FFFFFF"/>
        </w:rPr>
        <w:t>在当年的“财政拨款收入”、“事业收入”、“经营收入”、“其他收入”等不足以安排当年支出的情况下，使用以前年度积累的非财政拨款结余弥补本年度收支缺口的资金。</w:t>
      </w:r>
    </w:p>
    <w:p w14:paraId="283DB5F3">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（六）年初结转和结余：</w:t>
      </w:r>
      <w:r>
        <w:rPr>
          <w:rFonts w:hint="eastAsia" w:ascii="方正仿宋_GBK" w:hAnsi="方正仿宋_GBK" w:eastAsia="方正仿宋_GBK" w:cs="方正仿宋_GBK"/>
          <w:kern w:val="0"/>
          <w:sz w:val="32"/>
          <w:szCs w:val="32"/>
          <w:shd w:val="clear" w:fill="FFFFFF"/>
        </w:rPr>
        <w:t>指</w:t>
      </w:r>
      <w:r>
        <w:rPr>
          <w:rFonts w:hint="eastAsia" w:ascii="方正仿宋_GBK" w:hAnsi="方正仿宋_GBK" w:eastAsia="方正仿宋_GBK" w:cs="方正仿宋_GBK"/>
          <w:kern w:val="0"/>
          <w:sz w:val="32"/>
          <w:szCs w:val="32"/>
          <w:shd w:val="clear" w:fill="FFFFFF"/>
          <w:lang w:eastAsia="zh-CN"/>
        </w:rPr>
        <w:t>单位</w:t>
      </w:r>
      <w:r>
        <w:rPr>
          <w:rFonts w:hint="eastAsia" w:ascii="方正仿宋_GBK" w:hAnsi="方正仿宋_GBK" w:eastAsia="方正仿宋_GBK" w:cs="方正仿宋_GBK"/>
          <w:kern w:val="0"/>
          <w:sz w:val="32"/>
          <w:szCs w:val="32"/>
          <w:shd w:val="clear" w:fill="FFFFFF"/>
        </w:rPr>
        <w:t>上年结转本年使用的基本支出结转、项目支出结转和结余、经营结余。</w:t>
      </w:r>
    </w:p>
    <w:p w14:paraId="67CF3C4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（七）结余分配：</w:t>
      </w:r>
      <w:r>
        <w:rPr>
          <w:rFonts w:hint="eastAsia" w:ascii="方正仿宋_GBK" w:hAnsi="方正仿宋_GBK" w:eastAsia="方正仿宋_GBK" w:cs="方正仿宋_GBK"/>
          <w:kern w:val="0"/>
          <w:sz w:val="32"/>
          <w:szCs w:val="32"/>
          <w:shd w:val="clear" w:fill="FFFFFF"/>
        </w:rPr>
        <w:t>指</w:t>
      </w:r>
      <w:r>
        <w:rPr>
          <w:rFonts w:hint="eastAsia" w:ascii="方正仿宋_GBK" w:hAnsi="方正仿宋_GBK" w:eastAsia="方正仿宋_GBK" w:cs="方正仿宋_GBK"/>
          <w:kern w:val="0"/>
          <w:sz w:val="32"/>
          <w:szCs w:val="32"/>
          <w:shd w:val="clear" w:fill="FFFFFF"/>
          <w:lang w:eastAsia="zh-CN"/>
        </w:rPr>
        <w:t>单位</w:t>
      </w:r>
      <w:r>
        <w:rPr>
          <w:rFonts w:hint="eastAsia" w:ascii="方正仿宋_GBK" w:hAnsi="方正仿宋_GBK" w:eastAsia="方正仿宋_GBK" w:cs="方正仿宋_GBK"/>
          <w:kern w:val="0"/>
          <w:sz w:val="32"/>
          <w:szCs w:val="32"/>
          <w:shd w:val="clear" w:fill="FFFFFF"/>
        </w:rPr>
        <w:t>按照国家有关规定，</w:t>
      </w:r>
      <w:bookmarkStart w:id="0" w:name="_GoBack"/>
      <w:r>
        <w:rPr>
          <w:rFonts w:hint="eastAsia" w:ascii="方正仿宋_GBK" w:hAnsi="方正仿宋_GBK" w:eastAsia="方正仿宋_GBK" w:cs="方正仿宋_GBK"/>
          <w:kern w:val="0"/>
          <w:sz w:val="32"/>
          <w:szCs w:val="32"/>
          <w:shd w:val="clear" w:fill="FFFFFF"/>
        </w:rPr>
        <w:t>缴纳</w:t>
      </w:r>
      <w:bookmarkEnd w:id="0"/>
      <w:r>
        <w:rPr>
          <w:rFonts w:hint="eastAsia" w:ascii="方正仿宋_GBK" w:hAnsi="方正仿宋_GBK" w:eastAsia="方正仿宋_GBK" w:cs="方正仿宋_GBK"/>
          <w:kern w:val="0"/>
          <w:sz w:val="32"/>
          <w:szCs w:val="32"/>
          <w:shd w:val="clear" w:fill="FFFFFF"/>
        </w:rPr>
        <w:t>所得税、提取专用基金、转入非财政拨款结余等当年结余的分配情况。</w:t>
      </w:r>
    </w:p>
    <w:p w14:paraId="7F7A863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（八）年末结转和结余：</w:t>
      </w:r>
      <w:r>
        <w:rPr>
          <w:rFonts w:hint="eastAsia" w:ascii="方正仿宋_GBK" w:hAnsi="方正仿宋_GBK" w:eastAsia="方正仿宋_GBK" w:cs="方正仿宋_GBK"/>
          <w:kern w:val="0"/>
          <w:sz w:val="32"/>
          <w:szCs w:val="32"/>
          <w:shd w:val="clear" w:fill="FFFFFF"/>
        </w:rPr>
        <w:t>指</w:t>
      </w:r>
      <w:r>
        <w:rPr>
          <w:rFonts w:hint="eastAsia" w:ascii="方正仿宋_GBK" w:hAnsi="方正仿宋_GBK" w:eastAsia="方正仿宋_GBK" w:cs="方正仿宋_GBK"/>
          <w:kern w:val="0"/>
          <w:sz w:val="32"/>
          <w:szCs w:val="32"/>
          <w:shd w:val="clear" w:fill="FFFFFF"/>
          <w:lang w:eastAsia="zh-CN"/>
        </w:rPr>
        <w:t>单位</w:t>
      </w:r>
      <w:r>
        <w:rPr>
          <w:rFonts w:hint="eastAsia" w:ascii="方正仿宋_GBK" w:hAnsi="方正仿宋_GBK" w:eastAsia="方正仿宋_GBK" w:cs="方正仿宋_GBK"/>
          <w:kern w:val="0"/>
          <w:sz w:val="32"/>
          <w:szCs w:val="32"/>
          <w:shd w:val="clear" w:fill="FFFFFF"/>
        </w:rPr>
        <w:t>结转下年的基本支出结转、项目支出结转和结余、经营结余。</w:t>
      </w:r>
    </w:p>
    <w:p w14:paraId="03624870">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（九）基本支出：</w:t>
      </w:r>
      <w:r>
        <w:rPr>
          <w:rFonts w:hint="eastAsia" w:ascii="方正仿宋_GBK" w:hAnsi="方正仿宋_GBK" w:eastAsia="方正仿宋_GBK" w:cs="方正仿宋_GBK"/>
          <w:kern w:val="0"/>
          <w:sz w:val="32"/>
          <w:szCs w:val="32"/>
          <w:shd w:val="clear"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30ED31EE">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（十）项目支出：</w:t>
      </w:r>
      <w:r>
        <w:rPr>
          <w:rFonts w:hint="eastAsia" w:ascii="方正仿宋_GBK" w:hAnsi="方正仿宋_GBK" w:eastAsia="方正仿宋_GBK" w:cs="方正仿宋_GBK"/>
          <w:kern w:val="0"/>
          <w:sz w:val="32"/>
          <w:szCs w:val="32"/>
          <w:shd w:val="clear" w:fill="FFFFFF"/>
        </w:rPr>
        <w:t>指在基本支出之外为完成特定行政任务和事业发展目标所发生的支出。</w:t>
      </w:r>
    </w:p>
    <w:p w14:paraId="4F066D9A">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（十一）经营支出：</w:t>
      </w:r>
      <w:r>
        <w:rPr>
          <w:rFonts w:hint="eastAsia" w:ascii="方正仿宋_GBK" w:hAnsi="方正仿宋_GBK" w:eastAsia="方正仿宋_GBK" w:cs="方正仿宋_GBK"/>
          <w:kern w:val="0"/>
          <w:sz w:val="32"/>
          <w:szCs w:val="32"/>
          <w:shd w:val="clear" w:fill="FFFFFF"/>
        </w:rPr>
        <w:t>指事业</w:t>
      </w:r>
      <w:r>
        <w:rPr>
          <w:rFonts w:hint="eastAsia" w:ascii="方正仿宋_GBK" w:hAnsi="方正仿宋_GBK" w:eastAsia="方正仿宋_GBK" w:cs="方正仿宋_GBK"/>
          <w:kern w:val="0"/>
          <w:sz w:val="32"/>
          <w:szCs w:val="32"/>
          <w:shd w:val="clear" w:fill="FFFFFF"/>
          <w:lang w:eastAsia="zh-CN"/>
        </w:rPr>
        <w:t>单位</w:t>
      </w:r>
      <w:r>
        <w:rPr>
          <w:rFonts w:hint="eastAsia" w:ascii="方正仿宋_GBK" w:hAnsi="方正仿宋_GBK" w:eastAsia="方正仿宋_GBK" w:cs="方正仿宋_GBK"/>
          <w:kern w:val="0"/>
          <w:sz w:val="32"/>
          <w:szCs w:val="32"/>
          <w:shd w:val="clear" w:fill="FFFFFF"/>
        </w:rPr>
        <w:t>在专业业务活动及其辅助活动之外开展非独立核算经营活动发生的支出。</w:t>
      </w:r>
    </w:p>
    <w:p w14:paraId="7376C2FC">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（十二）“三公”经费：</w:t>
      </w:r>
      <w:r>
        <w:rPr>
          <w:rFonts w:hint="eastAsia" w:ascii="方正仿宋_GBK" w:hAnsi="方正仿宋_GBK" w:eastAsia="方正仿宋_GBK" w:cs="方正仿宋_GBK"/>
          <w:kern w:val="0"/>
          <w:sz w:val="32"/>
          <w:szCs w:val="32"/>
          <w:shd w:val="clear" w:fill="FFFFFF"/>
        </w:rPr>
        <w:t>指用一般公共预算财政拨款安排的因公出国（境）费、公务用车购置及运行维护费、公务接待费。其中，因公出国（境）费反映</w:t>
      </w:r>
      <w:r>
        <w:rPr>
          <w:rFonts w:hint="eastAsia" w:ascii="方正仿宋_GBK" w:hAnsi="方正仿宋_GBK" w:eastAsia="方正仿宋_GBK" w:cs="方正仿宋_GBK"/>
          <w:kern w:val="0"/>
          <w:sz w:val="32"/>
          <w:szCs w:val="32"/>
          <w:shd w:val="clear" w:fill="FFFFFF"/>
          <w:lang w:eastAsia="zh-CN"/>
        </w:rPr>
        <w:t>单位</w:t>
      </w:r>
      <w:r>
        <w:rPr>
          <w:rFonts w:hint="eastAsia" w:ascii="方正仿宋_GBK" w:hAnsi="方正仿宋_GBK" w:eastAsia="方正仿宋_GBK" w:cs="方正仿宋_GBK"/>
          <w:kern w:val="0"/>
          <w:sz w:val="32"/>
          <w:szCs w:val="32"/>
          <w:shd w:val="clear" w:fill="FFFFFF"/>
        </w:rPr>
        <w:t>公务出国（境）的国际旅费、国外城市间交通费、住宿费、伙食费、培训费、公杂费等支出；公务用车购置费反映</w:t>
      </w:r>
      <w:r>
        <w:rPr>
          <w:rFonts w:hint="eastAsia" w:ascii="方正仿宋_GBK" w:hAnsi="方正仿宋_GBK" w:eastAsia="方正仿宋_GBK" w:cs="方正仿宋_GBK"/>
          <w:kern w:val="0"/>
          <w:sz w:val="32"/>
          <w:szCs w:val="32"/>
          <w:shd w:val="clear" w:fill="FFFFFF"/>
          <w:lang w:eastAsia="zh-CN"/>
        </w:rPr>
        <w:t>单位</w:t>
      </w:r>
      <w:r>
        <w:rPr>
          <w:rFonts w:hint="eastAsia" w:ascii="方正仿宋_GBK" w:hAnsi="方正仿宋_GBK" w:eastAsia="方正仿宋_GBK" w:cs="方正仿宋_GBK"/>
          <w:kern w:val="0"/>
          <w:sz w:val="32"/>
          <w:szCs w:val="32"/>
          <w:shd w:val="clear" w:fill="FFFFFF"/>
        </w:rPr>
        <w:t>公务用车购置支出（含车辆购置税）；公务用车运行维护费反映</w:t>
      </w:r>
      <w:r>
        <w:rPr>
          <w:rFonts w:hint="eastAsia" w:ascii="方正仿宋_GBK" w:hAnsi="方正仿宋_GBK" w:eastAsia="方正仿宋_GBK" w:cs="方正仿宋_GBK"/>
          <w:kern w:val="0"/>
          <w:sz w:val="32"/>
          <w:szCs w:val="32"/>
          <w:shd w:val="clear" w:fill="FFFFFF"/>
          <w:lang w:eastAsia="zh-CN"/>
        </w:rPr>
        <w:t>单位</w:t>
      </w:r>
      <w:r>
        <w:rPr>
          <w:rFonts w:hint="eastAsia" w:ascii="方正仿宋_GBK" w:hAnsi="方正仿宋_GBK" w:eastAsia="方正仿宋_GBK" w:cs="方正仿宋_GBK"/>
          <w:kern w:val="0"/>
          <w:sz w:val="32"/>
          <w:szCs w:val="32"/>
          <w:shd w:val="clear" w:fill="FFFFFF"/>
        </w:rPr>
        <w:t>按规定保留的公务用车燃料费、维修费、过路过桥费、保险费、安全奖励费用等支出；公务接待费反映</w:t>
      </w:r>
      <w:r>
        <w:rPr>
          <w:rFonts w:hint="eastAsia" w:ascii="方正仿宋_GBK" w:hAnsi="方正仿宋_GBK" w:eastAsia="方正仿宋_GBK" w:cs="方正仿宋_GBK"/>
          <w:kern w:val="0"/>
          <w:sz w:val="32"/>
          <w:szCs w:val="32"/>
          <w:shd w:val="clear" w:fill="FFFFFF"/>
          <w:lang w:eastAsia="zh-CN"/>
        </w:rPr>
        <w:t>单位</w:t>
      </w:r>
      <w:r>
        <w:rPr>
          <w:rFonts w:hint="eastAsia" w:ascii="方正仿宋_GBK" w:hAnsi="方正仿宋_GBK" w:eastAsia="方正仿宋_GBK" w:cs="方正仿宋_GBK"/>
          <w:kern w:val="0"/>
          <w:sz w:val="32"/>
          <w:szCs w:val="32"/>
          <w:shd w:val="clear" w:fill="FFFFFF"/>
        </w:rPr>
        <w:t>按规定开支的各类公务接待（含外宾接待）支出。</w:t>
      </w:r>
    </w:p>
    <w:p w14:paraId="35084C3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（十三）机关运行经费：</w:t>
      </w:r>
      <w:r>
        <w:rPr>
          <w:rFonts w:hint="eastAsia" w:ascii="方正仿宋_GBK" w:hAnsi="方正仿宋_GBK" w:eastAsia="方正仿宋_GBK" w:cs="方正仿宋_GBK"/>
          <w:kern w:val="0"/>
          <w:sz w:val="32"/>
          <w:szCs w:val="32"/>
          <w:shd w:val="clear" w:fill="FFFFFF"/>
        </w:rPr>
        <w:t>为保障行政</w:t>
      </w:r>
      <w:r>
        <w:rPr>
          <w:rFonts w:hint="eastAsia" w:ascii="方正仿宋_GBK" w:hAnsi="方正仿宋_GBK" w:eastAsia="方正仿宋_GBK" w:cs="方正仿宋_GBK"/>
          <w:kern w:val="0"/>
          <w:sz w:val="32"/>
          <w:szCs w:val="32"/>
          <w:shd w:val="clear" w:fill="FFFFFF"/>
          <w:lang w:eastAsia="zh-CN"/>
        </w:rPr>
        <w:t>单位</w:t>
      </w:r>
      <w:r>
        <w:rPr>
          <w:rFonts w:hint="eastAsia" w:ascii="方正仿宋_GBK" w:hAnsi="方正仿宋_GBK" w:eastAsia="方正仿宋_GBK" w:cs="方正仿宋_GBK"/>
          <w:kern w:val="0"/>
          <w:sz w:val="32"/>
          <w:szCs w:val="32"/>
          <w:shd w:val="clear" w:fill="FFFFFF"/>
        </w:rPr>
        <w:t>（含参照公务员法管理的事业</w:t>
      </w:r>
      <w:r>
        <w:rPr>
          <w:rFonts w:hint="eastAsia" w:ascii="方正仿宋_GBK" w:hAnsi="方正仿宋_GBK" w:eastAsia="方正仿宋_GBK" w:cs="方正仿宋_GBK"/>
          <w:kern w:val="0"/>
          <w:sz w:val="32"/>
          <w:szCs w:val="32"/>
          <w:shd w:val="clear" w:fill="FFFFFF"/>
          <w:lang w:eastAsia="zh-CN"/>
        </w:rPr>
        <w:t>单位</w:t>
      </w:r>
      <w:r>
        <w:rPr>
          <w:rFonts w:hint="eastAsia" w:ascii="方正仿宋_GBK" w:hAnsi="方正仿宋_GBK" w:eastAsia="方正仿宋_GBK" w:cs="方正仿宋_GBK"/>
          <w:kern w:val="0"/>
          <w:sz w:val="32"/>
          <w:szCs w:val="32"/>
          <w:shd w:val="clear" w:fill="FFFFFF"/>
        </w:rPr>
        <w:t>）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5CA6198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（十四）工资福利支出（支出经济分类科目类级）：</w:t>
      </w:r>
      <w:r>
        <w:rPr>
          <w:rFonts w:hint="eastAsia" w:ascii="方正仿宋_GBK" w:hAnsi="方正仿宋_GBK" w:eastAsia="方正仿宋_GBK" w:cs="方正仿宋_GBK"/>
          <w:kern w:val="0"/>
          <w:sz w:val="32"/>
          <w:szCs w:val="32"/>
          <w:shd w:val="clear" w:fill="FFFFFF"/>
        </w:rPr>
        <w:t>反映</w:t>
      </w:r>
      <w:r>
        <w:rPr>
          <w:rFonts w:hint="eastAsia" w:ascii="方正仿宋_GBK" w:hAnsi="方正仿宋_GBK" w:eastAsia="方正仿宋_GBK" w:cs="方正仿宋_GBK"/>
          <w:kern w:val="0"/>
          <w:sz w:val="32"/>
          <w:szCs w:val="32"/>
          <w:shd w:val="clear" w:fill="FFFFFF"/>
          <w:lang w:eastAsia="zh-CN"/>
        </w:rPr>
        <w:t>单位</w:t>
      </w:r>
      <w:r>
        <w:rPr>
          <w:rFonts w:hint="eastAsia" w:ascii="方正仿宋_GBK" w:hAnsi="方正仿宋_GBK" w:eastAsia="方正仿宋_GBK" w:cs="方正仿宋_GBK"/>
          <w:kern w:val="0"/>
          <w:sz w:val="32"/>
          <w:szCs w:val="32"/>
          <w:shd w:val="clear" w:fill="FFFFFF"/>
        </w:rPr>
        <w:t>开支的在职职工和编制外长期聘用人员的各类劳动报酬，以及为上述人员缴纳的各项社会保险费等。</w:t>
      </w:r>
    </w:p>
    <w:p w14:paraId="2F680A38">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（十五）商品和服务支出（支出经济分类科目类级）：</w:t>
      </w:r>
      <w:r>
        <w:rPr>
          <w:rFonts w:hint="eastAsia" w:ascii="方正仿宋_GBK" w:hAnsi="方正仿宋_GBK" w:eastAsia="方正仿宋_GBK" w:cs="方正仿宋_GBK"/>
          <w:kern w:val="0"/>
          <w:sz w:val="32"/>
          <w:szCs w:val="32"/>
          <w:shd w:val="clear" w:fill="FFFFFF"/>
        </w:rPr>
        <w:t>反映</w:t>
      </w:r>
      <w:r>
        <w:rPr>
          <w:rFonts w:hint="eastAsia" w:ascii="方正仿宋_GBK" w:hAnsi="方正仿宋_GBK" w:eastAsia="方正仿宋_GBK" w:cs="方正仿宋_GBK"/>
          <w:kern w:val="0"/>
          <w:sz w:val="32"/>
          <w:szCs w:val="32"/>
          <w:shd w:val="clear" w:fill="FFFFFF"/>
          <w:lang w:eastAsia="zh-CN"/>
        </w:rPr>
        <w:t>单位</w:t>
      </w:r>
      <w:r>
        <w:rPr>
          <w:rFonts w:hint="eastAsia" w:ascii="方正仿宋_GBK" w:hAnsi="方正仿宋_GBK" w:eastAsia="方正仿宋_GBK" w:cs="方正仿宋_GBK"/>
          <w:kern w:val="0"/>
          <w:sz w:val="32"/>
          <w:szCs w:val="32"/>
          <w:shd w:val="clear" w:fill="FFFFFF"/>
        </w:rPr>
        <w:t>购买商品和服务的支出（不包括用于购置固定资产的支出、战略性和应急储备支出）。</w:t>
      </w:r>
    </w:p>
    <w:p w14:paraId="09FE4937">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（十六）对个人和家庭的补助（支出经济分类科目类级）：</w:t>
      </w:r>
      <w:r>
        <w:rPr>
          <w:rFonts w:hint="eastAsia" w:ascii="方正仿宋_GBK" w:hAnsi="方正仿宋_GBK" w:eastAsia="方正仿宋_GBK" w:cs="方正仿宋_GBK"/>
          <w:kern w:val="0"/>
          <w:sz w:val="32"/>
          <w:szCs w:val="32"/>
          <w:shd w:val="clear" w:fill="FFFFFF"/>
        </w:rPr>
        <w:t>反映用于对个人和家庭的补助支出。</w:t>
      </w:r>
    </w:p>
    <w:p w14:paraId="342F8381">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楷体" w:hAnsi="楷体" w:eastAsia="楷体" w:cs="楷体"/>
          <w:sz w:val="32"/>
          <w:szCs w:val="32"/>
          <w:shd w:val="clear" w:color="auto" w:fill="FFFFFF"/>
          <w:lang w:val="en-US" w:eastAsia="zh-CN" w:bidi="ar-SA"/>
        </w:rPr>
        <w:t>（十七）其他资本性支出（支出经济分类科目类级）：</w:t>
      </w:r>
      <w:r>
        <w:rPr>
          <w:rFonts w:hint="eastAsia" w:ascii="方正仿宋_GBK" w:hAnsi="方正仿宋_GBK" w:eastAsia="方正仿宋_GBK" w:cs="方正仿宋_GBK"/>
          <w:kern w:val="0"/>
          <w:sz w:val="32"/>
          <w:szCs w:val="32"/>
          <w:shd w:val="clear" w:fill="FFFFFF"/>
        </w:rPr>
        <w:t>反映非各级发展与改革</w:t>
      </w:r>
      <w:r>
        <w:rPr>
          <w:rFonts w:hint="eastAsia" w:ascii="方正仿宋_GBK" w:hAnsi="方正仿宋_GBK" w:eastAsia="方正仿宋_GBK" w:cs="方正仿宋_GBK"/>
          <w:kern w:val="0"/>
          <w:sz w:val="32"/>
          <w:szCs w:val="32"/>
          <w:shd w:val="clear" w:fill="FFFFFF"/>
          <w:lang w:eastAsia="zh-CN"/>
        </w:rPr>
        <w:t>单位</w:t>
      </w:r>
      <w:r>
        <w:rPr>
          <w:rFonts w:hint="eastAsia" w:ascii="方正仿宋_GBK" w:hAnsi="方正仿宋_GBK" w:eastAsia="方正仿宋_GBK" w:cs="方正仿宋_GBK"/>
          <w:kern w:val="0"/>
          <w:sz w:val="32"/>
          <w:szCs w:val="32"/>
          <w:shd w:val="clear" w:fill="FFFFFF"/>
        </w:rPr>
        <w:t>集中安排的用于购置固定资产、战略性和应急性储备、土地和无形资产，以及构建基础设施、大型修缮和财政支持企业更新改造所发生的支出。</w:t>
      </w:r>
    </w:p>
    <w:p w14:paraId="5011EA5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ind w:firstLine="643" w:firstLineChars="200"/>
        <w:textAlignment w:val="auto"/>
        <w:rPr>
          <w:rFonts w:hint="eastAsia" w:ascii="方正仿宋_GBK" w:hAnsi="方正仿宋_GBK" w:eastAsia="方正仿宋_GBK" w:cs="方正仿宋_GBK"/>
          <w:kern w:val="0"/>
          <w:sz w:val="32"/>
          <w:szCs w:val="32"/>
        </w:rPr>
      </w:pPr>
      <w:r>
        <w:rPr>
          <w:rStyle w:val="13"/>
          <w:rFonts w:hint="eastAsia" w:ascii="黑体" w:hAnsi="黑体" w:eastAsia="黑体" w:cs="黑体"/>
          <w:sz w:val="32"/>
          <w:szCs w:val="32"/>
          <w:shd w:val="clear" w:color="auto" w:fill="FFFFFF"/>
          <w:lang w:val="en-US" w:eastAsia="zh-CN" w:bidi="ar-SA"/>
        </w:rPr>
        <w:t>七、决算公开联系方式及信息反馈渠道</w:t>
      </w:r>
    </w:p>
    <w:p w14:paraId="13B3CA6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shd w:val="clear" w:fill="FFFFFF"/>
          <w:lang w:eastAsia="zh-CN"/>
        </w:rPr>
        <w:t>本单位</w:t>
      </w:r>
      <w:r>
        <w:rPr>
          <w:rFonts w:hint="eastAsia" w:ascii="方正仿宋_GBK" w:hAnsi="方正仿宋_GBK" w:eastAsia="方正仿宋_GBK" w:cs="方正仿宋_GBK"/>
          <w:kern w:val="0"/>
          <w:sz w:val="32"/>
          <w:szCs w:val="32"/>
          <w:shd w:val="clear" w:fill="FFFFFF"/>
        </w:rPr>
        <w:t>决算公开信息反馈和联系方式：</w:t>
      </w:r>
    </w:p>
    <w:p w14:paraId="1412C35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default" w:ascii="Times New Roman" w:hAnsi="Times New Roman" w:eastAsia="方正仿宋_GBK" w:cs="Times New Roman"/>
          <w:kern w:val="0"/>
          <w:sz w:val="32"/>
          <w:szCs w:val="32"/>
          <w:shd w:val="clear" w:fill="FFFFFF"/>
        </w:rPr>
      </w:pPr>
      <w:r>
        <w:rPr>
          <w:rFonts w:hint="eastAsia" w:ascii="方正仿宋_GBK" w:hAnsi="方正仿宋_GBK" w:eastAsia="方正仿宋_GBK" w:cs="方正仿宋_GBK"/>
          <w:kern w:val="0"/>
          <w:sz w:val="32"/>
          <w:szCs w:val="32"/>
          <w:shd w:val="clear" w:fill="FFFFFF"/>
          <w:lang w:val="en-US" w:eastAsia="zh-CN"/>
        </w:rPr>
        <w:t>谭鸿耘</w:t>
      </w:r>
      <w:r>
        <w:rPr>
          <w:rFonts w:hint="eastAsia" w:ascii="方正仿宋_GBK" w:hAnsi="方正仿宋_GBK" w:eastAsia="方正仿宋_GBK" w:cs="方正仿宋_GBK"/>
          <w:kern w:val="0"/>
          <w:sz w:val="32"/>
          <w:szCs w:val="32"/>
          <w:shd w:val="clear" w:fill="FFFFFF"/>
        </w:rPr>
        <w:t xml:space="preserve">   </w:t>
      </w:r>
      <w:r>
        <w:rPr>
          <w:rFonts w:hint="default" w:ascii="Times New Roman" w:hAnsi="Times New Roman" w:eastAsia="方正仿宋_GBK" w:cs="Times New Roman"/>
          <w:kern w:val="0"/>
          <w:sz w:val="32"/>
          <w:szCs w:val="32"/>
          <w:shd w:val="clear" w:fill="FFFFFF"/>
        </w:rPr>
        <w:t>023-70666001</w:t>
      </w:r>
    </w:p>
    <w:p w14:paraId="12CC46E9">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default" w:ascii="Times New Roman" w:hAnsi="Times New Roman" w:eastAsia="方正仿宋_GBK" w:cs="Times New Roman"/>
          <w:kern w:val="0"/>
          <w:sz w:val="32"/>
          <w:szCs w:val="32"/>
          <w:shd w:val="clear" w:fill="FFFFFF"/>
        </w:rPr>
      </w:pPr>
    </w:p>
    <w:p w14:paraId="2ED8A3EF">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default" w:ascii="Times New Roman" w:hAnsi="Times New Roman" w:eastAsia="方正仿宋_GBK" w:cs="Times New Roman"/>
          <w:kern w:val="0"/>
          <w:sz w:val="32"/>
          <w:szCs w:val="32"/>
          <w:shd w:val="clear" w:fill="FFFFFF"/>
        </w:rPr>
      </w:pPr>
    </w:p>
    <w:p w14:paraId="4EB99292">
      <w:pPr>
        <w:pStyle w:val="15"/>
        <w:keepNext w:val="0"/>
        <w:keepLines w:val="0"/>
        <w:pageBreakBefore w:val="0"/>
        <w:widowControl/>
        <w:kinsoku/>
        <w:wordWrap/>
        <w:overflowPunct/>
        <w:topLinePunct w:val="0"/>
        <w:autoSpaceDN/>
        <w:bidi w:val="0"/>
        <w:adjustRightInd/>
        <w:snapToGrid/>
        <w:spacing w:before="0" w:beforeAutospacing="0" w:after="0" w:afterAutospacing="0" w:line="596" w:lineRule="exact"/>
        <w:textAlignment w:val="auto"/>
        <w:rPr>
          <w:rFonts w:hint="eastAsia" w:ascii="Times New Roman" w:hAnsi="Times New Roman" w:eastAsia="方正仿宋_GBK" w:cs="Times New Roman"/>
          <w:kern w:val="0"/>
          <w:sz w:val="32"/>
          <w:szCs w:val="32"/>
          <w:shd w:val="clear" w:fill="FFFFFF"/>
        </w:rPr>
      </w:pPr>
    </w:p>
    <w:p w14:paraId="5FE53439">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6"/>
          <w:rFonts w:hint="eastAsia" w:ascii="方正仿宋_GBK" w:hAnsi="方正仿宋_GBK" w:eastAsia="方正仿宋_GBK" w:cs="方正仿宋_GBK"/>
          <w:b/>
          <w:bCs/>
          <w:sz w:val="32"/>
          <w:szCs w:val="32"/>
          <w:shd w:val="clear" w:fill="FFFF00"/>
        </w:rPr>
      </w:pPr>
    </w:p>
    <w:p w14:paraId="6BE06776">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6"/>
          <w:rFonts w:hint="eastAsia" w:ascii="方正仿宋_GBK" w:hAnsi="方正仿宋_GBK" w:eastAsia="方正仿宋_GBK" w:cs="方正仿宋_GBK"/>
          <w:b/>
          <w:bCs/>
          <w:sz w:val="32"/>
          <w:szCs w:val="32"/>
          <w:shd w:val="clear" w:fill="FFFF00"/>
        </w:rPr>
      </w:pPr>
    </w:p>
    <w:p w14:paraId="1D0D794E">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6"/>
          <w:rFonts w:hint="eastAsia" w:ascii="方正仿宋_GBK" w:hAnsi="方正仿宋_GBK" w:eastAsia="方正仿宋_GBK" w:cs="方正仿宋_GBK"/>
          <w:b/>
          <w:bCs/>
          <w:sz w:val="32"/>
          <w:szCs w:val="32"/>
          <w:shd w:val="clear" w:fill="FFFF00"/>
        </w:rPr>
      </w:pPr>
    </w:p>
    <w:p w14:paraId="4017E79B">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6"/>
          <w:rFonts w:hint="eastAsia" w:ascii="方正仿宋_GBK" w:hAnsi="方正仿宋_GBK" w:eastAsia="方正仿宋_GBK" w:cs="方正仿宋_GBK"/>
          <w:b/>
          <w:bCs/>
          <w:sz w:val="32"/>
          <w:szCs w:val="32"/>
          <w:shd w:val="clear" w:fill="FFFF00"/>
        </w:rPr>
      </w:pPr>
    </w:p>
    <w:p w14:paraId="79A82C34">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6"/>
          <w:rFonts w:hint="eastAsia" w:ascii="方正仿宋_GBK" w:hAnsi="方正仿宋_GBK" w:eastAsia="方正仿宋_GBK" w:cs="方正仿宋_GBK"/>
          <w:b/>
          <w:bCs/>
          <w:sz w:val="32"/>
          <w:szCs w:val="32"/>
          <w:shd w:val="clear" w:fill="FFFF00"/>
        </w:rPr>
      </w:pPr>
    </w:p>
    <w:p w14:paraId="556971FF">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6"/>
          <w:rFonts w:hint="eastAsia" w:ascii="方正仿宋_GBK" w:hAnsi="方正仿宋_GBK" w:eastAsia="方正仿宋_GBK" w:cs="方正仿宋_GBK"/>
          <w:b/>
          <w:bCs/>
          <w:sz w:val="32"/>
          <w:szCs w:val="32"/>
          <w:shd w:val="clear" w:fill="FFFF00"/>
        </w:rPr>
      </w:pPr>
    </w:p>
    <w:p w14:paraId="4CF51F8E">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6"/>
          <w:rFonts w:hint="eastAsia" w:ascii="方正仿宋_GBK" w:hAnsi="方正仿宋_GBK" w:eastAsia="方正仿宋_GBK" w:cs="方正仿宋_GBK"/>
          <w:b/>
          <w:bCs/>
          <w:sz w:val="32"/>
          <w:szCs w:val="32"/>
          <w:shd w:val="clear" w:fill="FFFF00"/>
        </w:rPr>
      </w:pPr>
    </w:p>
    <w:p w14:paraId="69D99A7A">
      <w:pPr>
        <w:pStyle w:val="14"/>
        <w:keepNext w:val="0"/>
        <w:keepLines w:val="0"/>
        <w:pageBreakBefore w:val="0"/>
        <w:widowControl/>
        <w:kinsoku/>
        <w:wordWrap/>
        <w:overflowPunct/>
        <w:topLinePunct w:val="0"/>
        <w:autoSpaceDE w:val="0"/>
        <w:autoSpaceDN/>
        <w:bidi w:val="0"/>
        <w:adjustRightInd/>
        <w:snapToGrid/>
        <w:spacing w:beforeAutospacing="0" w:afterAutospacing="0" w:line="596" w:lineRule="exact"/>
        <w:ind w:firstLine="640"/>
        <w:jc w:val="both"/>
        <w:textAlignment w:val="auto"/>
        <w:rPr>
          <w:rStyle w:val="16"/>
          <w:rFonts w:hint="eastAsia" w:ascii="方正仿宋_GBK" w:hAnsi="方正仿宋_GBK" w:eastAsia="方正仿宋_GBK" w:cs="方正仿宋_GBK"/>
          <w:b/>
          <w:bCs/>
          <w:sz w:val="32"/>
          <w:szCs w:val="32"/>
          <w:shd w:val="clear" w:fill="FFFF00"/>
        </w:rPr>
        <w:sectPr>
          <w:footerReference r:id="rId3" w:type="default"/>
          <w:pgSz w:w="11915" w:h="16840"/>
          <w:pgMar w:top="1440" w:right="1800" w:bottom="1440" w:left="1800" w:header="851" w:footer="992" w:gutter="0"/>
          <w:pgNumType w:fmt="numberInDash"/>
          <w:cols w:space="720" w:num="1"/>
          <w:docGrid w:type="lines" w:linePitch="312" w:charSpace="0"/>
        </w:sectPr>
      </w:pPr>
    </w:p>
    <w:tbl>
      <w:tblPr>
        <w:tblStyle w:val="10"/>
        <w:tblpPr w:leftFromText="180" w:rightFromText="180" w:vertAnchor="text" w:horzAnchor="page" w:tblpX="1058" w:tblpY="22"/>
        <w:tblOverlap w:val="never"/>
        <w:tblW w:w="4809" w:type="pct"/>
        <w:tblInd w:w="0" w:type="dxa"/>
        <w:tblLayout w:type="autofit"/>
        <w:tblCellMar>
          <w:top w:w="0" w:type="dxa"/>
          <w:left w:w="0" w:type="dxa"/>
          <w:bottom w:w="0" w:type="dxa"/>
          <w:right w:w="0" w:type="dxa"/>
        </w:tblCellMar>
      </w:tblPr>
      <w:tblGrid>
        <w:gridCol w:w="4294"/>
        <w:gridCol w:w="3558"/>
        <w:gridCol w:w="4044"/>
        <w:gridCol w:w="2841"/>
      </w:tblGrid>
      <w:tr w14:paraId="3383D7C4">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6A070E45">
            <w:pPr>
              <w:spacing w:line="400" w:lineRule="exact"/>
              <w:jc w:val="center"/>
              <w:textAlignment w:val="bottom"/>
              <w:rPr>
                <w:rFonts w:hint="default" w:cs="宋体"/>
                <w:b/>
                <w:color w:val="000000"/>
                <w:sz w:val="32"/>
                <w:szCs w:val="32"/>
              </w:rPr>
            </w:pPr>
            <w:r>
              <w:rPr>
                <w:rFonts w:cs="宋体"/>
                <w:b/>
                <w:color w:val="000000"/>
                <w:sz w:val="32"/>
                <w:szCs w:val="32"/>
              </w:rPr>
              <w:t>收入支出决算总表</w:t>
            </w:r>
          </w:p>
        </w:tc>
      </w:tr>
      <w:tr w14:paraId="5482570B">
        <w:tblPrEx>
          <w:tblCellMar>
            <w:top w:w="0" w:type="dxa"/>
            <w:left w:w="0" w:type="dxa"/>
            <w:bottom w:w="0" w:type="dxa"/>
            <w:right w:w="0" w:type="dxa"/>
          </w:tblCellMar>
        </w:tblPrEx>
        <w:trPr>
          <w:trHeight w:val="232" w:hRule="atLeast"/>
        </w:trPr>
        <w:tc>
          <w:tcPr>
            <w:tcW w:w="1457" w:type="pct"/>
            <w:tcBorders>
              <w:top w:val="nil"/>
              <w:left w:val="nil"/>
              <w:bottom w:val="nil"/>
              <w:right w:val="nil"/>
            </w:tcBorders>
            <w:shd w:val="clear" w:color="auto" w:fill="auto"/>
            <w:noWrap/>
            <w:tcMar>
              <w:top w:w="15" w:type="dxa"/>
              <w:left w:w="15" w:type="dxa"/>
              <w:right w:w="15" w:type="dxa"/>
            </w:tcMar>
            <w:vAlign w:val="bottom"/>
          </w:tcPr>
          <w:p w14:paraId="4C6B17CA">
            <w:pPr>
              <w:spacing w:line="200" w:lineRule="exact"/>
              <w:rPr>
                <w:rFonts w:hint="default" w:ascii="Arial" w:hAnsi="Arial" w:cs="Arial"/>
                <w:color w:val="000000"/>
                <w:sz w:val="20"/>
                <w:szCs w:val="20"/>
              </w:rPr>
            </w:pPr>
          </w:p>
        </w:tc>
        <w:tc>
          <w:tcPr>
            <w:tcW w:w="1206" w:type="pct"/>
            <w:tcBorders>
              <w:top w:val="nil"/>
              <w:left w:val="nil"/>
              <w:bottom w:val="nil"/>
              <w:right w:val="nil"/>
            </w:tcBorders>
            <w:shd w:val="clear" w:color="auto" w:fill="auto"/>
            <w:noWrap/>
            <w:tcMar>
              <w:top w:w="15" w:type="dxa"/>
              <w:left w:w="15" w:type="dxa"/>
              <w:right w:w="15" w:type="dxa"/>
            </w:tcMar>
            <w:vAlign w:val="bottom"/>
          </w:tcPr>
          <w:p w14:paraId="0F04B0DF">
            <w:pPr>
              <w:spacing w:line="200" w:lineRule="exact"/>
              <w:jc w:val="right"/>
              <w:rPr>
                <w:rFonts w:hint="default" w:ascii="Arial" w:hAnsi="Arial" w:cs="Arial"/>
                <w:color w:val="000000"/>
                <w:sz w:val="20"/>
                <w:szCs w:val="20"/>
              </w:rPr>
            </w:pPr>
          </w:p>
        </w:tc>
        <w:tc>
          <w:tcPr>
            <w:tcW w:w="1372" w:type="pct"/>
            <w:tcBorders>
              <w:top w:val="nil"/>
              <w:left w:val="nil"/>
              <w:bottom w:val="nil"/>
              <w:right w:val="nil"/>
            </w:tcBorders>
            <w:shd w:val="clear" w:color="auto" w:fill="auto"/>
            <w:noWrap/>
            <w:tcMar>
              <w:top w:w="15" w:type="dxa"/>
              <w:left w:w="15" w:type="dxa"/>
              <w:right w:w="15" w:type="dxa"/>
            </w:tcMar>
            <w:vAlign w:val="bottom"/>
          </w:tcPr>
          <w:p w14:paraId="745BC5A6">
            <w:pPr>
              <w:spacing w:line="200" w:lineRule="exact"/>
              <w:rPr>
                <w:rFonts w:hint="default" w:ascii="Arial" w:hAnsi="Arial" w:cs="Arial"/>
                <w:color w:val="000000"/>
                <w:sz w:val="20"/>
                <w:szCs w:val="20"/>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6A6DECA2">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01</w:t>
            </w:r>
            <w:r>
              <w:rPr>
                <w:rFonts w:cs="宋体"/>
                <w:color w:val="000000"/>
                <w:sz w:val="20"/>
                <w:szCs w:val="20"/>
              </w:rPr>
              <w:t>表</w:t>
            </w:r>
          </w:p>
        </w:tc>
      </w:tr>
      <w:tr w14:paraId="03CA3932">
        <w:tblPrEx>
          <w:tblCellMar>
            <w:top w:w="0" w:type="dxa"/>
            <w:left w:w="0" w:type="dxa"/>
            <w:bottom w:w="0" w:type="dxa"/>
            <w:right w:w="0" w:type="dxa"/>
          </w:tblCellMar>
        </w:tblPrEx>
        <w:trPr>
          <w:trHeight w:val="232" w:hRule="atLeast"/>
        </w:trPr>
        <w:tc>
          <w:tcPr>
            <w:tcW w:w="2664" w:type="pct"/>
            <w:gridSpan w:val="2"/>
            <w:tcBorders>
              <w:top w:val="nil"/>
              <w:left w:val="nil"/>
              <w:bottom w:val="nil"/>
              <w:right w:val="nil"/>
            </w:tcBorders>
            <w:shd w:val="clear" w:color="auto" w:fill="auto"/>
            <w:noWrap/>
            <w:tcMar>
              <w:top w:w="15" w:type="dxa"/>
              <w:left w:w="15" w:type="dxa"/>
              <w:right w:w="15" w:type="dxa"/>
            </w:tcMar>
            <w:vAlign w:val="bottom"/>
          </w:tcPr>
          <w:p w14:paraId="161954D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ascii="Arial" w:hAnsi="Arial" w:cs="Arial"/>
                <w:color w:val="000000"/>
                <w:sz w:val="22"/>
                <w:szCs w:val="22"/>
              </w:rPr>
            </w:pPr>
            <w:r>
              <w:rPr>
                <w:rFonts w:hint="eastAsia" w:cs="宋体"/>
                <w:sz w:val="20"/>
                <w:szCs w:val="20"/>
                <w:lang w:eastAsia="zh-CN"/>
              </w:rPr>
              <w:t>单位</w:t>
            </w:r>
            <w:r>
              <w:rPr>
                <w:rFonts w:cs="宋体"/>
                <w:sz w:val="20"/>
                <w:szCs w:val="20"/>
              </w:rPr>
              <w:t>：</w:t>
            </w:r>
            <w:r>
              <w:rPr>
                <w:sz w:val="20"/>
                <w:u w:color="auto"/>
              </w:rPr>
              <w:t>丰都县太平坝乡人民政府(本级)</w:t>
            </w:r>
          </w:p>
        </w:tc>
        <w:tc>
          <w:tcPr>
            <w:tcW w:w="1372" w:type="pct"/>
            <w:tcBorders>
              <w:top w:val="nil"/>
              <w:left w:val="nil"/>
              <w:bottom w:val="nil"/>
              <w:right w:val="nil"/>
            </w:tcBorders>
            <w:shd w:val="clear" w:color="auto" w:fill="auto"/>
            <w:noWrap/>
            <w:tcMar>
              <w:top w:w="15" w:type="dxa"/>
              <w:left w:w="15" w:type="dxa"/>
              <w:right w:w="15" w:type="dxa"/>
            </w:tcMar>
            <w:vAlign w:val="bottom"/>
          </w:tcPr>
          <w:p w14:paraId="68488BBD">
            <w:pPr>
              <w:spacing w:line="200" w:lineRule="exact"/>
              <w:rPr>
                <w:rFonts w:hint="default" w:ascii="Arial" w:hAnsi="Arial" w:cs="Arial"/>
                <w:color w:val="000000"/>
                <w:sz w:val="22"/>
                <w:szCs w:val="22"/>
              </w:rPr>
            </w:pPr>
          </w:p>
        </w:tc>
        <w:tc>
          <w:tcPr>
            <w:tcW w:w="963" w:type="pct"/>
            <w:tcBorders>
              <w:top w:val="nil"/>
              <w:left w:val="nil"/>
              <w:bottom w:val="nil"/>
              <w:right w:val="nil"/>
            </w:tcBorders>
            <w:shd w:val="clear" w:color="auto" w:fill="auto"/>
            <w:noWrap/>
            <w:tcMar>
              <w:top w:w="15" w:type="dxa"/>
              <w:left w:w="15" w:type="dxa"/>
              <w:right w:w="15" w:type="dxa"/>
            </w:tcMar>
            <w:vAlign w:val="bottom"/>
          </w:tcPr>
          <w:p w14:paraId="2E94F7A6">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hint="eastAsia" w:cs="宋体"/>
                <w:color w:val="000000"/>
                <w:sz w:val="20"/>
                <w:szCs w:val="20"/>
                <w:lang w:eastAsia="zh-CN"/>
              </w:rPr>
              <w:t>单位</w:t>
            </w:r>
            <w:r>
              <w:rPr>
                <w:rFonts w:cs="宋体"/>
                <w:color w:val="000000"/>
                <w:sz w:val="20"/>
                <w:szCs w:val="20"/>
              </w:rPr>
              <w:t>：</w:t>
            </w:r>
            <w:r>
              <w:rPr>
                <w:rFonts w:cs="宋体"/>
                <w:sz w:val="20"/>
                <w:szCs w:val="20"/>
              </w:rPr>
              <w:t>万元</w:t>
            </w:r>
          </w:p>
        </w:tc>
      </w:tr>
      <w:tr w14:paraId="663D31B1">
        <w:tblPrEx>
          <w:tblCellMar>
            <w:top w:w="0" w:type="dxa"/>
            <w:left w:w="0" w:type="dxa"/>
            <w:bottom w:w="0" w:type="dxa"/>
            <w:right w:w="0" w:type="dxa"/>
          </w:tblCellMar>
        </w:tblPrEx>
        <w:trPr>
          <w:trHeight w:val="243" w:hRule="atLeast"/>
        </w:trPr>
        <w:tc>
          <w:tcPr>
            <w:tcW w:w="266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30C39">
            <w:pPr>
              <w:spacing w:line="240" w:lineRule="exact"/>
              <w:jc w:val="center"/>
              <w:textAlignment w:val="center"/>
              <w:rPr>
                <w:rFonts w:hint="default" w:cs="宋体"/>
                <w:b/>
                <w:color w:val="000000"/>
                <w:sz w:val="20"/>
                <w:szCs w:val="20"/>
              </w:rPr>
            </w:pPr>
            <w:r>
              <w:rPr>
                <w:rFonts w:cs="宋体"/>
                <w:b/>
                <w:color w:val="000000"/>
                <w:sz w:val="20"/>
                <w:szCs w:val="20"/>
              </w:rPr>
              <w:t>收入</w:t>
            </w:r>
          </w:p>
        </w:tc>
        <w:tc>
          <w:tcPr>
            <w:tcW w:w="2335" w:type="pct"/>
            <w:gridSpan w:val="2"/>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116E2DE0">
            <w:pPr>
              <w:spacing w:line="240" w:lineRule="exact"/>
              <w:jc w:val="center"/>
              <w:textAlignment w:val="center"/>
              <w:rPr>
                <w:rFonts w:hint="default" w:cs="宋体"/>
                <w:b/>
                <w:color w:val="000000"/>
                <w:sz w:val="20"/>
                <w:szCs w:val="20"/>
              </w:rPr>
            </w:pPr>
            <w:r>
              <w:rPr>
                <w:rFonts w:cs="宋体"/>
                <w:b/>
                <w:color w:val="000000"/>
                <w:sz w:val="20"/>
                <w:szCs w:val="20"/>
              </w:rPr>
              <w:t>支出</w:t>
            </w:r>
          </w:p>
        </w:tc>
      </w:tr>
      <w:tr w14:paraId="10EB4717">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1FCC6">
            <w:pPr>
              <w:spacing w:line="240" w:lineRule="exact"/>
              <w:jc w:val="center"/>
              <w:textAlignment w:val="center"/>
              <w:rPr>
                <w:rFonts w:hint="default" w:cs="宋体"/>
                <w:b/>
                <w:color w:val="000000"/>
                <w:sz w:val="20"/>
                <w:szCs w:val="20"/>
              </w:rPr>
            </w:pPr>
            <w:r>
              <w:rPr>
                <w:rFonts w:cs="宋体"/>
                <w:b/>
                <w:color w:val="000000"/>
                <w:sz w:val="20"/>
                <w:szCs w:val="20"/>
              </w:rPr>
              <w:t>项目</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58A33E">
            <w:pPr>
              <w:spacing w:line="240" w:lineRule="exact"/>
              <w:jc w:val="center"/>
              <w:textAlignment w:val="center"/>
              <w:rPr>
                <w:rFonts w:hint="default" w:cs="宋体"/>
                <w:b/>
                <w:color w:val="000000"/>
                <w:sz w:val="20"/>
                <w:szCs w:val="20"/>
              </w:rPr>
            </w:pPr>
            <w:r>
              <w:rPr>
                <w:rFonts w:cs="宋体"/>
                <w:b/>
                <w:color w:val="000000"/>
                <w:sz w:val="20"/>
                <w:szCs w:val="20"/>
              </w:rPr>
              <w:t>决算数</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3E15F3">
            <w:pPr>
              <w:spacing w:line="240" w:lineRule="exact"/>
              <w:jc w:val="center"/>
              <w:textAlignment w:val="center"/>
              <w:rPr>
                <w:rFonts w:hint="default" w:cs="宋体"/>
                <w:b/>
                <w:color w:val="000000"/>
                <w:sz w:val="20"/>
                <w:szCs w:val="20"/>
              </w:rPr>
            </w:pPr>
            <w:r>
              <w:rPr>
                <w:rFonts w:cs="宋体"/>
                <w:b/>
                <w:color w:val="000000"/>
                <w:sz w:val="20"/>
                <w:szCs w:val="20"/>
              </w:rPr>
              <w:t>功能分类科目</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168F08">
            <w:pPr>
              <w:spacing w:line="240" w:lineRule="exact"/>
              <w:jc w:val="center"/>
              <w:textAlignment w:val="center"/>
              <w:rPr>
                <w:rFonts w:hint="default" w:cs="宋体"/>
                <w:b/>
                <w:color w:val="000000"/>
                <w:sz w:val="20"/>
                <w:szCs w:val="20"/>
              </w:rPr>
            </w:pPr>
            <w:r>
              <w:rPr>
                <w:rFonts w:cs="宋体"/>
                <w:b/>
                <w:color w:val="000000"/>
                <w:sz w:val="20"/>
                <w:szCs w:val="20"/>
              </w:rPr>
              <w:t>决算数</w:t>
            </w:r>
          </w:p>
        </w:tc>
      </w:tr>
      <w:tr w14:paraId="0219F668">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2392B">
            <w:pPr>
              <w:spacing w:line="240" w:lineRule="exact"/>
              <w:textAlignment w:val="center"/>
              <w:rPr>
                <w:rFonts w:hint="default" w:cs="宋体"/>
                <w:b/>
                <w:bCs/>
                <w:color w:val="000000"/>
                <w:sz w:val="20"/>
                <w:szCs w:val="20"/>
              </w:rPr>
            </w:pPr>
            <w:r>
              <w:rPr>
                <w:rFonts w:cs="宋体"/>
                <w:b/>
                <w:bCs/>
                <w:color w:val="000000"/>
                <w:sz w:val="20"/>
                <w:szCs w:val="20"/>
              </w:rPr>
              <w:t>一、一般公共预算财政拨款收入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F9BBC4">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1,652.85</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D3F0C0">
            <w:pPr>
              <w:spacing w:line="240" w:lineRule="exact"/>
              <w:textAlignment w:val="center"/>
              <w:rPr>
                <w:rFonts w:hint="default" w:cs="宋体"/>
                <w:b/>
                <w:bCs/>
                <w:color w:val="000000"/>
                <w:sz w:val="20"/>
                <w:szCs w:val="20"/>
              </w:rPr>
            </w:pPr>
            <w:r>
              <w:rPr>
                <w:rFonts w:cs="宋体"/>
                <w:b/>
                <w:bCs/>
                <w:color w:val="000000"/>
                <w:sz w:val="20"/>
                <w:szCs w:val="20"/>
              </w:rPr>
              <w:t>一、一般公共服务支出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B2F5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453.18</w:t>
            </w:r>
            <w:r>
              <w:rPr>
                <w:rFonts w:ascii="Times New Roman" w:hAnsi="Times New Roman"/>
                <w:color w:val="000000"/>
                <w:sz w:val="20"/>
                <w:u w:color="auto"/>
              </w:rPr>
              <w:t xml:space="preserve"> </w:t>
            </w:r>
          </w:p>
        </w:tc>
      </w:tr>
      <w:tr w14:paraId="36B65902">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A2498">
            <w:pPr>
              <w:spacing w:line="240" w:lineRule="exact"/>
              <w:textAlignment w:val="center"/>
              <w:rPr>
                <w:rFonts w:hint="default" w:cs="宋体"/>
                <w:b/>
                <w:bCs/>
                <w:color w:val="000000"/>
                <w:sz w:val="20"/>
                <w:szCs w:val="20"/>
              </w:rPr>
            </w:pPr>
            <w:r>
              <w:rPr>
                <w:rFonts w:cs="宋体"/>
                <w:b/>
                <w:bCs/>
                <w:color w:val="000000"/>
                <w:sz w:val="20"/>
                <w:szCs w:val="20"/>
              </w:rPr>
              <w:t>二、政府性基金预算财政拨款收入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001872">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50.30</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EC4EE8">
            <w:pPr>
              <w:spacing w:line="240" w:lineRule="exact"/>
              <w:textAlignment w:val="center"/>
              <w:rPr>
                <w:rFonts w:hint="default" w:cs="宋体"/>
                <w:b/>
                <w:bCs/>
                <w:color w:val="000000"/>
                <w:sz w:val="20"/>
                <w:szCs w:val="20"/>
              </w:rPr>
            </w:pPr>
            <w:r>
              <w:rPr>
                <w:rFonts w:cs="宋体"/>
                <w:b/>
                <w:bCs/>
                <w:color w:val="000000"/>
                <w:sz w:val="20"/>
                <w:szCs w:val="20"/>
              </w:rPr>
              <w:t>二、外交支出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25629D">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509E14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55DB0">
            <w:pPr>
              <w:spacing w:line="240" w:lineRule="exact"/>
              <w:textAlignment w:val="center"/>
              <w:rPr>
                <w:rFonts w:hint="default" w:cs="宋体"/>
                <w:b/>
                <w:bCs/>
                <w:color w:val="000000"/>
                <w:sz w:val="20"/>
                <w:szCs w:val="20"/>
              </w:rPr>
            </w:pPr>
            <w:r>
              <w:rPr>
                <w:rFonts w:cs="宋体"/>
                <w:b/>
                <w:bCs/>
                <w:color w:val="000000"/>
                <w:sz w:val="20"/>
                <w:szCs w:val="20"/>
              </w:rPr>
              <w:t>三、国有资本经营预算财政拨款收入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8ABE6F">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85CE42">
            <w:pPr>
              <w:spacing w:line="240" w:lineRule="exact"/>
              <w:textAlignment w:val="center"/>
              <w:rPr>
                <w:rFonts w:hint="default" w:cs="宋体"/>
                <w:b/>
                <w:bCs/>
                <w:color w:val="000000"/>
                <w:sz w:val="20"/>
                <w:szCs w:val="20"/>
              </w:rPr>
            </w:pPr>
            <w:r>
              <w:rPr>
                <w:rFonts w:cs="宋体"/>
                <w:b/>
                <w:bCs/>
                <w:color w:val="000000"/>
                <w:sz w:val="20"/>
                <w:szCs w:val="20"/>
              </w:rPr>
              <w:t>三、国防支出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25A7C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031E48D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58404">
            <w:pPr>
              <w:spacing w:line="240" w:lineRule="exact"/>
              <w:textAlignment w:val="center"/>
              <w:rPr>
                <w:rFonts w:hint="default" w:cs="宋体"/>
                <w:b/>
                <w:bCs/>
                <w:color w:val="000000"/>
                <w:sz w:val="20"/>
                <w:szCs w:val="20"/>
              </w:rPr>
            </w:pPr>
            <w:r>
              <w:rPr>
                <w:rFonts w:cs="宋体"/>
                <w:b/>
                <w:bCs/>
                <w:color w:val="000000"/>
                <w:sz w:val="20"/>
                <w:szCs w:val="20"/>
              </w:rPr>
              <w:t>四、上级补助收入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3BF96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7D338">
            <w:pPr>
              <w:spacing w:line="240" w:lineRule="exact"/>
              <w:textAlignment w:val="center"/>
              <w:rPr>
                <w:rFonts w:hint="default" w:cs="宋体"/>
                <w:b/>
                <w:bCs/>
                <w:color w:val="000000"/>
                <w:sz w:val="20"/>
                <w:szCs w:val="20"/>
              </w:rPr>
            </w:pPr>
            <w:r>
              <w:rPr>
                <w:rFonts w:cs="宋体"/>
                <w:b/>
                <w:bCs/>
                <w:color w:val="000000"/>
                <w:sz w:val="20"/>
                <w:szCs w:val="20"/>
              </w:rPr>
              <w:t>四、公共安全支出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35B92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662FA77B">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94ABC">
            <w:pPr>
              <w:spacing w:line="240" w:lineRule="exact"/>
              <w:textAlignment w:val="center"/>
              <w:rPr>
                <w:rFonts w:hint="default" w:cs="宋体"/>
                <w:b/>
                <w:bCs/>
                <w:color w:val="000000"/>
                <w:sz w:val="20"/>
                <w:szCs w:val="20"/>
              </w:rPr>
            </w:pPr>
            <w:r>
              <w:rPr>
                <w:rFonts w:cs="宋体"/>
                <w:b/>
                <w:bCs/>
                <w:color w:val="000000"/>
                <w:sz w:val="20"/>
                <w:szCs w:val="20"/>
              </w:rPr>
              <w:t>五、事业收入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7E08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7C331">
            <w:pPr>
              <w:spacing w:line="240" w:lineRule="exact"/>
              <w:textAlignment w:val="center"/>
              <w:rPr>
                <w:rFonts w:hint="default" w:cs="宋体"/>
                <w:b/>
                <w:bCs/>
                <w:color w:val="000000"/>
                <w:sz w:val="20"/>
                <w:szCs w:val="20"/>
              </w:rPr>
            </w:pPr>
            <w:r>
              <w:rPr>
                <w:rFonts w:cs="宋体"/>
                <w:b/>
                <w:bCs/>
                <w:color w:val="000000"/>
                <w:sz w:val="20"/>
                <w:szCs w:val="20"/>
              </w:rPr>
              <w:t>五、教育支出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400F2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9D036C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B3723">
            <w:pPr>
              <w:spacing w:line="240" w:lineRule="exact"/>
              <w:textAlignment w:val="center"/>
              <w:rPr>
                <w:rFonts w:hint="default" w:cs="宋体"/>
                <w:b/>
                <w:bCs/>
                <w:color w:val="000000"/>
                <w:sz w:val="20"/>
                <w:szCs w:val="20"/>
              </w:rPr>
            </w:pPr>
            <w:r>
              <w:rPr>
                <w:rFonts w:cs="宋体"/>
                <w:b/>
                <w:bCs/>
                <w:color w:val="000000"/>
                <w:sz w:val="20"/>
                <w:szCs w:val="20"/>
              </w:rPr>
              <w:t>六、经营收入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18AFB0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55A3D6">
            <w:pPr>
              <w:spacing w:line="240" w:lineRule="exact"/>
              <w:textAlignment w:val="center"/>
              <w:rPr>
                <w:rFonts w:hint="default" w:cs="宋体"/>
                <w:b/>
                <w:bCs/>
                <w:color w:val="000000"/>
                <w:sz w:val="20"/>
                <w:szCs w:val="20"/>
              </w:rPr>
            </w:pPr>
            <w:r>
              <w:rPr>
                <w:rFonts w:cs="宋体"/>
                <w:b/>
                <w:bCs/>
                <w:color w:val="000000"/>
                <w:sz w:val="20"/>
                <w:szCs w:val="20"/>
              </w:rPr>
              <w:t>六、科学技术支出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F6F28">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76C984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6933E1">
            <w:pPr>
              <w:spacing w:line="240" w:lineRule="exact"/>
              <w:textAlignment w:val="center"/>
              <w:rPr>
                <w:rFonts w:hint="default" w:cs="宋体"/>
                <w:b/>
                <w:bCs/>
                <w:color w:val="000000"/>
                <w:sz w:val="20"/>
                <w:szCs w:val="20"/>
              </w:rPr>
            </w:pPr>
            <w:r>
              <w:rPr>
                <w:rFonts w:cs="宋体"/>
                <w:b/>
                <w:bCs/>
                <w:color w:val="000000"/>
                <w:sz w:val="20"/>
                <w:szCs w:val="20"/>
              </w:rPr>
              <w:t>七、附属</w:t>
            </w:r>
            <w:r>
              <w:rPr>
                <w:rFonts w:hint="eastAsia" w:cs="宋体"/>
                <w:b/>
                <w:bCs/>
                <w:color w:val="000000"/>
                <w:sz w:val="20"/>
                <w:szCs w:val="20"/>
                <w:lang w:eastAsia="zh-CN"/>
              </w:rPr>
              <w:t>单位</w:t>
            </w:r>
            <w:r>
              <w:rPr>
                <w:rFonts w:cs="宋体"/>
                <w:b/>
                <w:bCs/>
                <w:color w:val="000000"/>
                <w:sz w:val="20"/>
                <w:szCs w:val="20"/>
              </w:rPr>
              <w:t>上缴收入</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87B460">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7B2C64">
            <w:pPr>
              <w:spacing w:line="240" w:lineRule="exact"/>
              <w:textAlignment w:val="center"/>
              <w:rPr>
                <w:rFonts w:hint="default" w:cs="宋体"/>
                <w:b/>
                <w:bCs/>
                <w:color w:val="000000"/>
                <w:sz w:val="20"/>
                <w:szCs w:val="20"/>
              </w:rPr>
            </w:pPr>
            <w:r>
              <w:rPr>
                <w:rFonts w:cs="宋体"/>
                <w:b/>
                <w:bCs/>
                <w:color w:val="000000"/>
                <w:sz w:val="20"/>
                <w:szCs w:val="20"/>
              </w:rPr>
              <w:t>七、文化旅游体育与传媒支出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8B4E1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115.98</w:t>
            </w:r>
            <w:r>
              <w:rPr>
                <w:rFonts w:ascii="Times New Roman" w:hAnsi="Times New Roman"/>
                <w:color w:val="000000"/>
                <w:sz w:val="20"/>
                <w:u w:color="auto"/>
              </w:rPr>
              <w:t xml:space="preserve"> </w:t>
            </w:r>
          </w:p>
        </w:tc>
      </w:tr>
      <w:tr w14:paraId="6B27B17F">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F42A2">
            <w:pPr>
              <w:spacing w:line="240" w:lineRule="exact"/>
              <w:textAlignment w:val="center"/>
              <w:rPr>
                <w:rFonts w:hint="default" w:cs="宋体"/>
                <w:b/>
                <w:bCs/>
                <w:color w:val="000000"/>
                <w:sz w:val="20"/>
                <w:szCs w:val="20"/>
              </w:rPr>
            </w:pPr>
            <w:r>
              <w:rPr>
                <w:rFonts w:cs="宋体"/>
                <w:b/>
                <w:bCs/>
                <w:color w:val="000000"/>
                <w:sz w:val="20"/>
                <w:szCs w:val="20"/>
              </w:rPr>
              <w:t>八、其他收入</w:t>
            </w:r>
          </w:p>
        </w:tc>
        <w:tc>
          <w:tcPr>
            <w:tcW w:w="1206" w:type="pct"/>
            <w:tcBorders>
              <w:top w:val="nil"/>
              <w:left w:val="nil"/>
              <w:bottom w:val="nil"/>
              <w:right w:val="single" w:color="000000" w:sz="4" w:space="0"/>
            </w:tcBorders>
            <w:shd w:val="clear" w:color="auto" w:fill="auto"/>
            <w:noWrap/>
            <w:tcMar>
              <w:top w:w="15" w:type="dxa"/>
              <w:left w:w="15" w:type="dxa"/>
              <w:right w:w="15" w:type="dxa"/>
            </w:tcMar>
            <w:vAlign w:val="center"/>
          </w:tcPr>
          <w:p w14:paraId="636EB82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D1642">
            <w:pPr>
              <w:spacing w:line="240" w:lineRule="exact"/>
              <w:textAlignment w:val="center"/>
              <w:rPr>
                <w:rFonts w:hint="default" w:cs="宋体"/>
                <w:b/>
                <w:bCs/>
                <w:color w:val="000000"/>
                <w:sz w:val="20"/>
                <w:szCs w:val="20"/>
              </w:rPr>
            </w:pPr>
            <w:r>
              <w:rPr>
                <w:rFonts w:cs="宋体"/>
                <w:b/>
                <w:bCs/>
                <w:color w:val="000000"/>
                <w:sz w:val="20"/>
                <w:szCs w:val="20"/>
              </w:rPr>
              <w:t>八、社会保障和就业支出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9400C">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256.29</w:t>
            </w:r>
            <w:r>
              <w:rPr>
                <w:rFonts w:ascii="Times New Roman" w:hAnsi="Times New Roman"/>
                <w:color w:val="000000"/>
                <w:sz w:val="20"/>
                <w:u w:color="auto"/>
              </w:rPr>
              <w:t xml:space="preserve"> </w:t>
            </w:r>
          </w:p>
        </w:tc>
      </w:tr>
      <w:tr w14:paraId="13BE4F9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4BAB3">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D58205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972B9C">
            <w:pPr>
              <w:spacing w:line="240" w:lineRule="exact"/>
              <w:textAlignment w:val="center"/>
              <w:rPr>
                <w:rFonts w:hint="default" w:cs="宋体"/>
                <w:b/>
                <w:bCs/>
                <w:color w:val="000000"/>
                <w:sz w:val="20"/>
                <w:szCs w:val="20"/>
              </w:rPr>
            </w:pPr>
            <w:r>
              <w:rPr>
                <w:rFonts w:cs="宋体"/>
                <w:b/>
                <w:bCs/>
                <w:color w:val="000000"/>
                <w:sz w:val="20"/>
                <w:szCs w:val="20"/>
              </w:rPr>
              <w:t>九、卫生健康支出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BC8E8">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30.53</w:t>
            </w:r>
            <w:r>
              <w:rPr>
                <w:rFonts w:ascii="Times New Roman" w:hAnsi="Times New Roman"/>
                <w:color w:val="000000"/>
                <w:sz w:val="20"/>
                <w:u w:color="auto"/>
              </w:rPr>
              <w:t xml:space="preserve"> </w:t>
            </w:r>
          </w:p>
        </w:tc>
      </w:tr>
      <w:tr w14:paraId="01D09666">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BC1BC1">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9E65FE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09B622">
            <w:pPr>
              <w:spacing w:line="240" w:lineRule="exact"/>
              <w:textAlignment w:val="center"/>
              <w:rPr>
                <w:rFonts w:hint="default" w:cs="宋体"/>
                <w:b/>
                <w:bCs/>
                <w:color w:val="000000"/>
                <w:sz w:val="20"/>
                <w:szCs w:val="20"/>
              </w:rPr>
            </w:pPr>
            <w:r>
              <w:rPr>
                <w:rFonts w:cs="宋体"/>
                <w:b/>
                <w:bCs/>
                <w:color w:val="000000"/>
                <w:sz w:val="20"/>
                <w:szCs w:val="20"/>
              </w:rPr>
              <w:t>十、节能环保支出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C9A2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E8F4924">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D9F91">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788B1F">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66601">
            <w:pPr>
              <w:spacing w:line="240" w:lineRule="exact"/>
              <w:textAlignment w:val="center"/>
              <w:rPr>
                <w:rFonts w:hint="default" w:cs="宋体"/>
                <w:b/>
                <w:bCs/>
                <w:color w:val="000000"/>
                <w:sz w:val="20"/>
                <w:szCs w:val="20"/>
              </w:rPr>
            </w:pPr>
            <w:r>
              <w:rPr>
                <w:rFonts w:cs="宋体"/>
                <w:b/>
                <w:bCs/>
                <w:color w:val="000000"/>
                <w:sz w:val="20"/>
                <w:szCs w:val="20"/>
              </w:rPr>
              <w:t>十一、城乡社区支出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7D728E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81.30</w:t>
            </w:r>
            <w:r>
              <w:rPr>
                <w:rFonts w:ascii="Times New Roman" w:hAnsi="Times New Roman"/>
                <w:color w:val="000000"/>
                <w:sz w:val="20"/>
                <w:u w:color="auto"/>
              </w:rPr>
              <w:t xml:space="preserve"> </w:t>
            </w:r>
          </w:p>
        </w:tc>
      </w:tr>
      <w:tr w14:paraId="72356CCC">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C6556">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5EF00F6">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6F879">
            <w:pPr>
              <w:spacing w:line="240" w:lineRule="exact"/>
              <w:textAlignment w:val="center"/>
              <w:rPr>
                <w:rFonts w:hint="default" w:cs="宋体"/>
                <w:b/>
                <w:bCs/>
                <w:color w:val="000000"/>
                <w:sz w:val="20"/>
                <w:szCs w:val="20"/>
              </w:rPr>
            </w:pPr>
            <w:r>
              <w:rPr>
                <w:rFonts w:cs="宋体"/>
                <w:b/>
                <w:bCs/>
                <w:color w:val="000000"/>
                <w:sz w:val="20"/>
                <w:szCs w:val="20"/>
              </w:rPr>
              <w:t>十二、农林水支出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91D68B">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650.91</w:t>
            </w:r>
            <w:r>
              <w:rPr>
                <w:rFonts w:ascii="Times New Roman" w:hAnsi="Times New Roman"/>
                <w:color w:val="000000"/>
                <w:sz w:val="20"/>
                <w:u w:color="auto"/>
              </w:rPr>
              <w:t xml:space="preserve"> </w:t>
            </w:r>
          </w:p>
        </w:tc>
      </w:tr>
      <w:tr w14:paraId="720BFB2D">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F6B0B">
            <w:pPr>
              <w:spacing w:line="240" w:lineRule="exact"/>
              <w:rPr>
                <w:rFonts w:hint="default" w:cs="宋体"/>
                <w:b/>
                <w:bCs/>
                <w:color w:val="000000"/>
                <w:sz w:val="20"/>
                <w:szCs w:val="20"/>
              </w:rPr>
            </w:pP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063613">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0F07D8">
            <w:pPr>
              <w:spacing w:line="240" w:lineRule="exact"/>
              <w:textAlignment w:val="center"/>
              <w:rPr>
                <w:rFonts w:hint="default" w:cs="宋体"/>
                <w:b/>
                <w:bCs/>
                <w:color w:val="000000"/>
                <w:sz w:val="20"/>
                <w:szCs w:val="20"/>
              </w:rPr>
            </w:pPr>
            <w:r>
              <w:rPr>
                <w:rFonts w:cs="宋体"/>
                <w:b/>
                <w:bCs/>
                <w:color w:val="000000"/>
                <w:sz w:val="20"/>
                <w:szCs w:val="20"/>
              </w:rPr>
              <w:t>十三、交通运输支出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472F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13.94</w:t>
            </w:r>
            <w:r>
              <w:rPr>
                <w:rFonts w:ascii="Times New Roman" w:hAnsi="Times New Roman"/>
                <w:color w:val="000000"/>
                <w:sz w:val="20"/>
                <w:u w:color="auto"/>
              </w:rPr>
              <w:t xml:space="preserve"> </w:t>
            </w:r>
          </w:p>
        </w:tc>
      </w:tr>
      <w:tr w14:paraId="0D1A4D2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1D04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BB0EB9">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D43F51">
            <w:pPr>
              <w:spacing w:line="240" w:lineRule="exact"/>
              <w:textAlignment w:val="center"/>
              <w:rPr>
                <w:rFonts w:hint="default" w:cs="宋体"/>
                <w:b/>
                <w:bCs/>
                <w:color w:val="000000"/>
                <w:sz w:val="20"/>
                <w:szCs w:val="20"/>
              </w:rPr>
            </w:pPr>
            <w:r>
              <w:rPr>
                <w:rFonts w:cs="宋体"/>
                <w:b/>
                <w:bCs/>
                <w:color w:val="000000"/>
                <w:sz w:val="20"/>
                <w:szCs w:val="20"/>
              </w:rPr>
              <w:t>十四、资源勘探工业信息等支出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363BD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357C7D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B3867">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BD6B11">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F1CCBD">
            <w:pPr>
              <w:spacing w:line="240" w:lineRule="exact"/>
              <w:textAlignment w:val="center"/>
              <w:rPr>
                <w:rFonts w:hint="default" w:cs="宋体"/>
                <w:b/>
                <w:bCs/>
                <w:color w:val="000000"/>
                <w:sz w:val="20"/>
                <w:szCs w:val="20"/>
              </w:rPr>
            </w:pPr>
            <w:r>
              <w:rPr>
                <w:rFonts w:cs="宋体"/>
                <w:b/>
                <w:bCs/>
                <w:color w:val="000000"/>
                <w:sz w:val="20"/>
                <w:szCs w:val="20"/>
              </w:rPr>
              <w:t>十五、商业服务业等支出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F4225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636024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5C7E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2FFA2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5D9847">
            <w:pPr>
              <w:spacing w:line="240" w:lineRule="exact"/>
              <w:textAlignment w:val="center"/>
              <w:rPr>
                <w:rFonts w:hint="default" w:cs="宋体"/>
                <w:b/>
                <w:bCs/>
                <w:color w:val="000000"/>
                <w:sz w:val="20"/>
                <w:szCs w:val="20"/>
              </w:rPr>
            </w:pPr>
            <w:r>
              <w:rPr>
                <w:rFonts w:cs="宋体"/>
                <w:b/>
                <w:bCs/>
                <w:color w:val="000000"/>
                <w:sz w:val="20"/>
                <w:szCs w:val="20"/>
              </w:rPr>
              <w:t>十六、金融支出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10794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EE67A3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F320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E8F3FE">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B91C9">
            <w:pPr>
              <w:spacing w:line="240" w:lineRule="exact"/>
              <w:textAlignment w:val="center"/>
              <w:rPr>
                <w:rFonts w:hint="default" w:cs="宋体"/>
                <w:b/>
                <w:bCs/>
                <w:color w:val="000000"/>
                <w:sz w:val="20"/>
                <w:szCs w:val="20"/>
              </w:rPr>
            </w:pPr>
            <w:r>
              <w:rPr>
                <w:rFonts w:cs="宋体"/>
                <w:b/>
                <w:bCs/>
                <w:color w:val="000000"/>
                <w:sz w:val="20"/>
                <w:szCs w:val="20"/>
              </w:rPr>
              <w:t>十七、援助其他地区支出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9D19C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5B8F59BE">
        <w:tblPrEx>
          <w:tblCellMar>
            <w:top w:w="0" w:type="dxa"/>
            <w:left w:w="0" w:type="dxa"/>
            <w:bottom w:w="0" w:type="dxa"/>
            <w:right w:w="0" w:type="dxa"/>
          </w:tblCellMar>
        </w:tblPrEx>
        <w:trPr>
          <w:trHeight w:val="90"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1D9E9">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15E8D">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F2414">
            <w:pPr>
              <w:spacing w:line="240" w:lineRule="exact"/>
              <w:textAlignment w:val="center"/>
              <w:rPr>
                <w:rFonts w:hint="default" w:cs="宋体"/>
                <w:b/>
                <w:bCs/>
                <w:color w:val="000000"/>
                <w:sz w:val="20"/>
                <w:szCs w:val="20"/>
              </w:rPr>
            </w:pPr>
            <w:r>
              <w:rPr>
                <w:rFonts w:cs="宋体"/>
                <w:b/>
                <w:bCs/>
                <w:color w:val="000000"/>
                <w:sz w:val="20"/>
                <w:szCs w:val="20"/>
              </w:rPr>
              <w:t>十八、自然资源海洋气象等支出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944C16">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1A5D09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B69115">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F870E4">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4FC2F1">
            <w:pPr>
              <w:spacing w:line="240" w:lineRule="exact"/>
              <w:textAlignment w:val="center"/>
              <w:rPr>
                <w:rFonts w:hint="default" w:cs="宋体"/>
                <w:b/>
                <w:bCs/>
                <w:color w:val="000000"/>
                <w:sz w:val="20"/>
                <w:szCs w:val="20"/>
              </w:rPr>
            </w:pPr>
            <w:r>
              <w:rPr>
                <w:rFonts w:cs="宋体"/>
                <w:b/>
                <w:bCs/>
                <w:color w:val="000000"/>
                <w:sz w:val="20"/>
                <w:szCs w:val="20"/>
              </w:rPr>
              <w:t>十九、住房保障支出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04B271">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30.83</w:t>
            </w:r>
            <w:r>
              <w:rPr>
                <w:rFonts w:ascii="Times New Roman" w:hAnsi="Times New Roman"/>
                <w:color w:val="000000"/>
                <w:sz w:val="20"/>
                <w:u w:color="auto"/>
              </w:rPr>
              <w:t xml:space="preserve"> </w:t>
            </w:r>
          </w:p>
        </w:tc>
      </w:tr>
      <w:tr w14:paraId="3A046E6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281742">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0F3D2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5461E">
            <w:pPr>
              <w:spacing w:line="240" w:lineRule="exact"/>
              <w:textAlignment w:val="center"/>
              <w:rPr>
                <w:rFonts w:hint="default" w:cs="宋体"/>
                <w:b/>
                <w:bCs/>
                <w:color w:val="000000"/>
                <w:sz w:val="20"/>
                <w:szCs w:val="20"/>
              </w:rPr>
            </w:pPr>
            <w:r>
              <w:rPr>
                <w:rFonts w:cs="宋体"/>
                <w:b/>
                <w:bCs/>
                <w:color w:val="000000"/>
                <w:sz w:val="20"/>
                <w:szCs w:val="20"/>
              </w:rPr>
              <w:t>二十、粮油物资储备支出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3BB15">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302EB6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3B6E43">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9AA85">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C58892">
            <w:pPr>
              <w:spacing w:line="240" w:lineRule="exact"/>
              <w:textAlignment w:val="center"/>
              <w:rPr>
                <w:rFonts w:hint="default" w:cs="宋体"/>
                <w:b/>
                <w:bCs/>
                <w:color w:val="000000"/>
                <w:sz w:val="20"/>
                <w:szCs w:val="20"/>
              </w:rPr>
            </w:pPr>
            <w:r>
              <w:rPr>
                <w:rFonts w:cs="宋体"/>
                <w:b/>
                <w:bCs/>
                <w:color w:val="000000"/>
                <w:sz w:val="20"/>
                <w:szCs w:val="20"/>
              </w:rPr>
              <w:t>二十一、国有资本经营预算支出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824233">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7DC2C029">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0509F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3ABD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7F50DA">
            <w:pPr>
              <w:spacing w:line="240" w:lineRule="exact"/>
              <w:textAlignment w:val="center"/>
              <w:rPr>
                <w:rFonts w:hint="default" w:cs="宋体"/>
                <w:b/>
                <w:bCs/>
                <w:color w:val="000000"/>
                <w:sz w:val="20"/>
                <w:szCs w:val="20"/>
              </w:rPr>
            </w:pPr>
            <w:r>
              <w:rPr>
                <w:rFonts w:cs="宋体"/>
                <w:b/>
                <w:bCs/>
                <w:color w:val="000000"/>
                <w:sz w:val="20"/>
                <w:szCs w:val="20"/>
              </w:rPr>
              <w:t>二十二、灾害防治及应急管理支出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45632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36.33</w:t>
            </w:r>
            <w:r>
              <w:rPr>
                <w:rFonts w:ascii="Times New Roman" w:hAnsi="Times New Roman"/>
                <w:color w:val="000000"/>
                <w:sz w:val="20"/>
                <w:u w:color="auto"/>
              </w:rPr>
              <w:t xml:space="preserve"> </w:t>
            </w:r>
          </w:p>
        </w:tc>
      </w:tr>
      <w:tr w14:paraId="44FDC91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84BE7B">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03373A">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F39A57">
            <w:pPr>
              <w:spacing w:line="240" w:lineRule="exact"/>
              <w:textAlignment w:val="center"/>
              <w:rPr>
                <w:rFonts w:hint="default" w:cs="宋体"/>
                <w:b/>
                <w:bCs/>
                <w:color w:val="000000"/>
                <w:sz w:val="20"/>
                <w:szCs w:val="20"/>
              </w:rPr>
            </w:pPr>
            <w:r>
              <w:rPr>
                <w:rFonts w:cs="宋体"/>
                <w:b/>
                <w:bCs/>
                <w:color w:val="000000"/>
                <w:sz w:val="20"/>
                <w:szCs w:val="20"/>
              </w:rPr>
              <w:t>二十三、其他支出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70DB83">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50.30</w:t>
            </w:r>
            <w:r>
              <w:rPr>
                <w:rFonts w:ascii="Times New Roman" w:hAnsi="Times New Roman"/>
                <w:color w:val="000000"/>
                <w:sz w:val="20"/>
                <w:u w:color="auto"/>
              </w:rPr>
              <w:t xml:space="preserve"> </w:t>
            </w:r>
          </w:p>
        </w:tc>
      </w:tr>
      <w:tr w14:paraId="2B00D97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8468C2">
            <w:pPr>
              <w:spacing w:line="240" w:lineRule="exact"/>
              <w:jc w:val="center"/>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B3F142">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ABA15">
            <w:pPr>
              <w:spacing w:line="240" w:lineRule="exact"/>
              <w:textAlignment w:val="center"/>
              <w:rPr>
                <w:rFonts w:hint="default" w:cs="宋体"/>
                <w:b/>
                <w:bCs/>
                <w:color w:val="000000"/>
                <w:sz w:val="20"/>
                <w:szCs w:val="20"/>
              </w:rPr>
            </w:pPr>
            <w:r>
              <w:rPr>
                <w:rFonts w:cs="宋体"/>
                <w:b/>
                <w:bCs/>
                <w:color w:val="000000"/>
                <w:sz w:val="20"/>
                <w:szCs w:val="20"/>
              </w:rPr>
              <w:t>二十四、债务还本支出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15E3F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4E0247C3">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16BAD">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3BEDF7">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863D00">
            <w:pPr>
              <w:spacing w:line="240" w:lineRule="exact"/>
              <w:textAlignment w:val="center"/>
              <w:rPr>
                <w:rFonts w:hint="default" w:cs="宋体"/>
                <w:b/>
                <w:bCs/>
                <w:color w:val="000000"/>
                <w:sz w:val="20"/>
                <w:szCs w:val="20"/>
              </w:rPr>
            </w:pPr>
            <w:r>
              <w:rPr>
                <w:rFonts w:cs="宋体"/>
                <w:b/>
                <w:bCs/>
                <w:color w:val="000000"/>
                <w:sz w:val="20"/>
                <w:szCs w:val="20"/>
              </w:rPr>
              <w:t>二十五、债务付息支出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D20AD1">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DED1D8A">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24E3C">
            <w:pPr>
              <w:spacing w:line="240" w:lineRule="exact"/>
              <w:rPr>
                <w:rFonts w:hint="default" w:cs="宋体"/>
                <w:b/>
                <w:bCs/>
                <w:color w:val="000000"/>
                <w:sz w:val="20"/>
                <w:szCs w:val="20"/>
              </w:rPr>
            </w:pP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833D78">
            <w:pPr>
              <w:wordWrap w:val="0"/>
              <w:spacing w:line="200" w:lineRule="exact"/>
              <w:jc w:val="right"/>
              <w:textAlignment w:val="center"/>
              <w:rPr>
                <w:rFonts w:hint="default" w:ascii="Times New Roman" w:hAnsi="Times New Roman"/>
                <w:color w:val="000000"/>
                <w:sz w:val="20"/>
                <w:szCs w:val="20"/>
              </w:rPr>
            </w:pP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BBB4C9">
            <w:pPr>
              <w:spacing w:line="240" w:lineRule="exact"/>
              <w:textAlignment w:val="center"/>
              <w:rPr>
                <w:rFonts w:hint="default" w:cs="宋体"/>
                <w:b/>
                <w:bCs/>
                <w:color w:val="000000"/>
                <w:sz w:val="20"/>
                <w:szCs w:val="20"/>
              </w:rPr>
            </w:pPr>
            <w:r>
              <w:rPr>
                <w:rFonts w:cs="宋体"/>
                <w:b/>
                <w:bCs/>
                <w:color w:val="000000"/>
                <w:sz w:val="20"/>
                <w:szCs w:val="20"/>
              </w:rPr>
              <w:t>二十六、抗疫特别国债安排的支出</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4752DC">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38E857C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4AABFF">
            <w:pPr>
              <w:spacing w:line="240" w:lineRule="exact"/>
              <w:jc w:val="center"/>
              <w:textAlignment w:val="center"/>
              <w:rPr>
                <w:rFonts w:hint="default" w:cs="宋体"/>
                <w:b/>
                <w:bCs/>
                <w:color w:val="000000"/>
                <w:sz w:val="20"/>
                <w:szCs w:val="20"/>
              </w:rPr>
            </w:pPr>
            <w:r>
              <w:rPr>
                <w:rFonts w:cs="宋体"/>
                <w:b/>
                <w:bCs/>
                <w:color w:val="000000"/>
                <w:sz w:val="20"/>
                <w:szCs w:val="20"/>
              </w:rPr>
              <w:t>本年收入合计</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D3479">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1,703.15</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5C3004">
            <w:pPr>
              <w:spacing w:line="240" w:lineRule="exact"/>
              <w:jc w:val="center"/>
              <w:textAlignment w:val="center"/>
              <w:rPr>
                <w:rFonts w:hint="default" w:cs="宋体"/>
                <w:b/>
                <w:bCs/>
                <w:color w:val="000000"/>
                <w:sz w:val="20"/>
                <w:szCs w:val="20"/>
              </w:rPr>
            </w:pPr>
            <w:r>
              <w:rPr>
                <w:rFonts w:cs="宋体"/>
                <w:b/>
                <w:bCs/>
                <w:color w:val="000000"/>
                <w:sz w:val="20"/>
                <w:szCs w:val="20"/>
              </w:rPr>
              <w:t>本年支出合计</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BD9B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1,719.59</w:t>
            </w:r>
            <w:r>
              <w:rPr>
                <w:rFonts w:ascii="Times New Roman" w:hAnsi="Times New Roman"/>
                <w:color w:val="000000"/>
                <w:sz w:val="20"/>
                <w:u w:color="auto"/>
              </w:rPr>
              <w:t xml:space="preserve"> </w:t>
            </w:r>
          </w:p>
        </w:tc>
      </w:tr>
      <w:tr w14:paraId="0DD4D8D1">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6F2AD">
            <w:pPr>
              <w:spacing w:line="240" w:lineRule="exact"/>
              <w:textAlignment w:val="center"/>
              <w:rPr>
                <w:rFonts w:hint="default" w:cs="宋体"/>
                <w:b/>
                <w:bCs/>
                <w:color w:val="000000"/>
                <w:sz w:val="20"/>
                <w:szCs w:val="20"/>
              </w:rPr>
            </w:pPr>
            <w:r>
              <w:rPr>
                <w:rFonts w:cs="宋体"/>
                <w:b/>
                <w:bCs/>
                <w:color w:val="000000"/>
                <w:sz w:val="20"/>
                <w:szCs w:val="20"/>
              </w:rPr>
              <w:t>使用非财政拨款结余（含专用结余）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04D50B">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29F0D7">
            <w:pPr>
              <w:spacing w:line="240" w:lineRule="exact"/>
              <w:textAlignment w:val="center"/>
              <w:rPr>
                <w:rFonts w:hint="default" w:cs="宋体"/>
                <w:b/>
                <w:bCs/>
                <w:color w:val="000000"/>
                <w:sz w:val="20"/>
                <w:szCs w:val="20"/>
              </w:rPr>
            </w:pPr>
            <w:r>
              <w:rPr>
                <w:rFonts w:cs="宋体"/>
                <w:b/>
                <w:bCs/>
                <w:color w:val="000000"/>
                <w:sz w:val="20"/>
                <w:szCs w:val="20"/>
              </w:rPr>
              <w:t>结余分配</w:t>
            </w:r>
          </w:p>
        </w:tc>
        <w:tc>
          <w:tcPr>
            <w:tcW w:w="9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EDC34">
            <w:pPr>
              <w:wordWrap w:val="0"/>
              <w:spacing w:line="200" w:lineRule="exact"/>
              <w:jc w:val="right"/>
              <w:textAlignment w:val="center"/>
              <w:rPr>
                <w:rFonts w:hint="default" w:ascii="Times New Roman" w:hAnsi="Times New Roman"/>
                <w:color w:val="000000"/>
                <w:sz w:val="20"/>
                <w:szCs w:val="20"/>
              </w:rPr>
            </w:pPr>
            <w:r>
              <w:rPr>
                <w:rFonts w:ascii="Times New Roman" w:hAnsi="Times New Roman"/>
                <w:color w:val="000000"/>
                <w:sz w:val="20"/>
                <w:u w:color="auto"/>
              </w:rPr>
              <w:t xml:space="preserve"> </w:t>
            </w:r>
          </w:p>
        </w:tc>
      </w:tr>
      <w:tr w14:paraId="2C31D480">
        <w:tblPrEx>
          <w:tblCellMar>
            <w:top w:w="0" w:type="dxa"/>
            <w:left w:w="0" w:type="dxa"/>
            <w:bottom w:w="0" w:type="dxa"/>
            <w:right w:w="0" w:type="dxa"/>
          </w:tblCellMar>
        </w:tblPrEx>
        <w:trPr>
          <w:trHeight w:val="24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DCFDDA">
            <w:pPr>
              <w:spacing w:line="240" w:lineRule="exact"/>
              <w:textAlignment w:val="center"/>
              <w:rPr>
                <w:rFonts w:hint="default" w:cs="宋体"/>
                <w:b/>
                <w:bCs/>
                <w:color w:val="000000"/>
                <w:sz w:val="20"/>
                <w:szCs w:val="20"/>
              </w:rPr>
            </w:pPr>
            <w:r>
              <w:rPr>
                <w:rFonts w:cs="宋体"/>
                <w:b/>
                <w:bCs/>
                <w:color w:val="000000"/>
                <w:sz w:val="20"/>
                <w:szCs w:val="20"/>
              </w:rPr>
              <w:t>年初结转和结余</w:t>
            </w:r>
          </w:p>
        </w:tc>
        <w:tc>
          <w:tcPr>
            <w:tcW w:w="120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F693C5">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98.57</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D33036">
            <w:pPr>
              <w:spacing w:line="240" w:lineRule="exact"/>
              <w:textAlignment w:val="center"/>
              <w:rPr>
                <w:rFonts w:hint="default" w:cs="宋体"/>
                <w:b/>
                <w:bCs/>
                <w:color w:val="000000"/>
                <w:sz w:val="20"/>
                <w:szCs w:val="20"/>
              </w:rPr>
            </w:pPr>
            <w:r>
              <w:rPr>
                <w:rFonts w:cs="宋体"/>
                <w:b/>
                <w:bCs/>
                <w:color w:val="000000"/>
                <w:sz w:val="20"/>
                <w:szCs w:val="20"/>
              </w:rPr>
              <w:t>年末结转和结余</w:t>
            </w:r>
          </w:p>
        </w:tc>
        <w:tc>
          <w:tcPr>
            <w:tcW w:w="963"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14:paraId="174B6580">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82.13</w:t>
            </w:r>
            <w:r>
              <w:rPr>
                <w:rFonts w:ascii="Times New Roman" w:hAnsi="Times New Roman"/>
                <w:color w:val="000000"/>
                <w:sz w:val="20"/>
                <w:u w:color="auto"/>
              </w:rPr>
              <w:t xml:space="preserve"> </w:t>
            </w:r>
          </w:p>
        </w:tc>
      </w:tr>
      <w:tr w14:paraId="155EDD1D">
        <w:tblPrEx>
          <w:tblCellMar>
            <w:top w:w="0" w:type="dxa"/>
            <w:left w:w="0" w:type="dxa"/>
            <w:bottom w:w="0" w:type="dxa"/>
            <w:right w:w="0" w:type="dxa"/>
          </w:tblCellMar>
        </w:tblPrEx>
        <w:trPr>
          <w:trHeight w:val="253" w:hRule="atLeast"/>
        </w:trPr>
        <w:tc>
          <w:tcPr>
            <w:tcW w:w="1457"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65CDC">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120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90949D">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1,801.72</w:t>
            </w:r>
            <w:r>
              <w:rPr>
                <w:rFonts w:ascii="Times New Roman" w:hAnsi="Times New Roman"/>
                <w:color w:val="000000"/>
                <w:sz w:val="20"/>
                <w:u w:color="auto"/>
              </w:rPr>
              <w:t xml:space="preserve"> </w:t>
            </w:r>
          </w:p>
        </w:tc>
        <w:tc>
          <w:tcPr>
            <w:tcW w:w="1372" w:type="pct"/>
            <w:tcBorders>
              <w:top w:val="nil"/>
              <w:left w:val="nil"/>
              <w:bottom w:val="single" w:color="000000" w:sz="4" w:space="0"/>
              <w:right w:val="single" w:color="auto" w:sz="4" w:space="0"/>
            </w:tcBorders>
            <w:shd w:val="clear" w:color="auto" w:fill="auto"/>
            <w:noWrap/>
            <w:tcMar>
              <w:top w:w="15" w:type="dxa"/>
              <w:left w:w="15" w:type="dxa"/>
              <w:right w:w="15" w:type="dxa"/>
            </w:tcMar>
            <w:vAlign w:val="center"/>
          </w:tcPr>
          <w:p w14:paraId="01321813">
            <w:pPr>
              <w:spacing w:line="240" w:lineRule="exact"/>
              <w:jc w:val="center"/>
              <w:textAlignment w:val="center"/>
              <w:rPr>
                <w:rFonts w:hint="default" w:cs="宋体"/>
                <w:b/>
                <w:color w:val="000000"/>
                <w:sz w:val="20"/>
                <w:szCs w:val="20"/>
              </w:rPr>
            </w:pPr>
            <w:r>
              <w:rPr>
                <w:rFonts w:cs="宋体"/>
                <w:b/>
                <w:color w:val="000000"/>
                <w:sz w:val="20"/>
                <w:szCs w:val="20"/>
              </w:rPr>
              <w:t>总计</w:t>
            </w:r>
          </w:p>
        </w:tc>
        <w:tc>
          <w:tcPr>
            <w:tcW w:w="963"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F51F0E">
            <w:pPr>
              <w:wordWrap w:val="0"/>
              <w:spacing w:line="200" w:lineRule="exact"/>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1,801.72</w:t>
            </w:r>
            <w:r>
              <w:rPr>
                <w:rFonts w:ascii="Times New Roman" w:hAnsi="Times New Roman"/>
                <w:color w:val="000000"/>
                <w:sz w:val="20"/>
                <w:u w:color="auto"/>
              </w:rPr>
              <w:t xml:space="preserve"> </w:t>
            </w:r>
          </w:p>
        </w:tc>
      </w:tr>
    </w:tbl>
    <w:p w14:paraId="342E64FD">
      <w:pPr>
        <w:rPr>
          <w:rFonts w:hint="default" w:cs="宋体"/>
          <w:sz w:val="21"/>
          <w:szCs w:val="21"/>
        </w:rPr>
      </w:pPr>
    </w:p>
    <w:p w14:paraId="33C00CBD">
      <w:pPr>
        <w:spacing w:line="240" w:lineRule="exact"/>
        <w:rPr>
          <w:rFonts w:hint="default" w:cs="宋体"/>
          <w:sz w:val="20"/>
          <w:szCs w:val="20"/>
        </w:rPr>
      </w:pPr>
      <w:r>
        <w:rPr>
          <w:rFonts w:cs="宋体"/>
          <w:sz w:val="20"/>
          <w:szCs w:val="20"/>
        </w:rPr>
        <w:t>备注：1.本表反映</w:t>
      </w:r>
      <w:r>
        <w:rPr>
          <w:rFonts w:hint="eastAsia" w:cs="宋体"/>
          <w:sz w:val="20"/>
          <w:szCs w:val="20"/>
          <w:lang w:eastAsia="zh-CN"/>
        </w:rPr>
        <w:t>单位</w:t>
      </w:r>
      <w:r>
        <w:rPr>
          <w:rFonts w:cs="宋体"/>
          <w:sz w:val="20"/>
          <w:szCs w:val="20"/>
        </w:rPr>
        <w:t>本年度的总收支和年末结转结余情况。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单位</w:t>
      </w:r>
      <w:r>
        <w:rPr>
          <w:rFonts w:cs="宋体"/>
          <w:sz w:val="20"/>
          <w:szCs w:val="20"/>
        </w:rPr>
        <w:t>转换时可能存在尾数误差。</w:t>
      </w:r>
      <w:r>
        <w:rPr>
          <w:rFonts w:cs="宋体"/>
          <w:sz w:val="20"/>
          <w:szCs w:val="20"/>
        </w:rPr>
        <w:br w:type="textWrapping"/>
      </w:r>
      <w:r>
        <w:rPr>
          <w:rFonts w:cs="宋体"/>
          <w:sz w:val="20"/>
          <w:szCs w:val="20"/>
        </w:rPr>
        <w:br w:type="textWrapping"/>
      </w:r>
    </w:p>
    <w:tbl>
      <w:tblPr>
        <w:tblStyle w:val="10"/>
        <w:tblW w:w="5059" w:type="pct"/>
        <w:tblInd w:w="0" w:type="dxa"/>
        <w:tblLayout w:type="fixed"/>
        <w:tblCellMar>
          <w:top w:w="0" w:type="dxa"/>
          <w:left w:w="0" w:type="dxa"/>
          <w:bottom w:w="0" w:type="dxa"/>
          <w:right w:w="0" w:type="dxa"/>
        </w:tblCellMar>
      </w:tblPr>
      <w:tblGrid>
        <w:gridCol w:w="1430"/>
        <w:gridCol w:w="2919"/>
        <w:gridCol w:w="1582"/>
        <w:gridCol w:w="1451"/>
        <w:gridCol w:w="1256"/>
        <w:gridCol w:w="1438"/>
        <w:gridCol w:w="1459"/>
        <w:gridCol w:w="1296"/>
        <w:gridCol w:w="1350"/>
        <w:gridCol w:w="1322"/>
      </w:tblGrid>
      <w:tr w14:paraId="1EC5AACB">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27183FD8">
            <w:pPr>
              <w:jc w:val="center"/>
              <w:textAlignment w:val="bottom"/>
              <w:rPr>
                <w:rFonts w:hint="default" w:cs="宋体"/>
                <w:b/>
                <w:color w:val="000000"/>
                <w:sz w:val="32"/>
                <w:szCs w:val="32"/>
              </w:rPr>
            </w:pPr>
            <w:r>
              <w:rPr>
                <w:rFonts w:cs="宋体"/>
                <w:b/>
                <w:color w:val="000000"/>
                <w:sz w:val="32"/>
                <w:szCs w:val="32"/>
              </w:rPr>
              <w:t>收入决算表</w:t>
            </w:r>
          </w:p>
        </w:tc>
      </w:tr>
      <w:tr w14:paraId="2FC822B1">
        <w:tblPrEx>
          <w:tblCellMar>
            <w:top w:w="0" w:type="dxa"/>
            <w:left w:w="0" w:type="dxa"/>
            <w:bottom w:w="0" w:type="dxa"/>
            <w:right w:w="0" w:type="dxa"/>
          </w:tblCellMar>
        </w:tblPrEx>
        <w:trPr>
          <w:trHeight w:val="328" w:hRule="atLeast"/>
        </w:trPr>
        <w:tc>
          <w:tcPr>
            <w:tcW w:w="1912" w:type="pct"/>
            <w:gridSpan w:val="3"/>
            <w:vMerge w:val="restart"/>
            <w:tcBorders>
              <w:top w:val="nil"/>
              <w:left w:val="nil"/>
              <w:right w:val="nil"/>
            </w:tcBorders>
            <w:shd w:val="clear" w:color="auto" w:fill="auto"/>
            <w:noWrap/>
            <w:tcMar>
              <w:top w:w="15" w:type="dxa"/>
              <w:left w:w="15" w:type="dxa"/>
              <w:right w:w="15" w:type="dxa"/>
            </w:tcMar>
            <w:vAlign w:val="bottom"/>
          </w:tcPr>
          <w:p w14:paraId="13428911">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单位</w:t>
            </w:r>
            <w:r>
              <w:rPr>
                <w:rFonts w:cs="宋体"/>
                <w:sz w:val="20"/>
                <w:szCs w:val="20"/>
              </w:rPr>
              <w:t>：</w:t>
            </w:r>
            <w:r>
              <w:rPr>
                <w:sz w:val="20"/>
                <w:u w:color="auto"/>
              </w:rPr>
              <w:t>丰都县太平坝乡人民政府(本级)</w:t>
            </w:r>
          </w:p>
        </w:tc>
        <w:tc>
          <w:tcPr>
            <w:tcW w:w="467" w:type="pct"/>
            <w:tcBorders>
              <w:top w:val="nil"/>
              <w:left w:val="nil"/>
              <w:bottom w:val="nil"/>
              <w:right w:val="nil"/>
            </w:tcBorders>
            <w:shd w:val="clear" w:color="auto" w:fill="auto"/>
            <w:noWrap/>
            <w:tcMar>
              <w:top w:w="15" w:type="dxa"/>
              <w:left w:w="15" w:type="dxa"/>
              <w:right w:w="15" w:type="dxa"/>
            </w:tcMar>
            <w:vAlign w:val="bottom"/>
          </w:tcPr>
          <w:p w14:paraId="446C11E9">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39AD9692">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2013E182">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64E90CB7">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56E426BA">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6EF10A11">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0F29B3BE">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02</w:t>
            </w:r>
            <w:r>
              <w:rPr>
                <w:rFonts w:cs="宋体"/>
                <w:color w:val="000000"/>
                <w:sz w:val="20"/>
                <w:szCs w:val="20"/>
              </w:rPr>
              <w:t>表</w:t>
            </w:r>
          </w:p>
        </w:tc>
      </w:tr>
      <w:tr w14:paraId="4A0965CC">
        <w:tblPrEx>
          <w:tblCellMar>
            <w:top w:w="0" w:type="dxa"/>
            <w:left w:w="0" w:type="dxa"/>
            <w:bottom w:w="0" w:type="dxa"/>
            <w:right w:w="0" w:type="dxa"/>
          </w:tblCellMar>
        </w:tblPrEx>
        <w:trPr>
          <w:trHeight w:val="328" w:hRule="atLeast"/>
        </w:trPr>
        <w:tc>
          <w:tcPr>
            <w:tcW w:w="1912" w:type="pct"/>
            <w:gridSpan w:val="3"/>
            <w:vMerge w:val="continue"/>
            <w:tcBorders>
              <w:left w:val="nil"/>
              <w:bottom w:val="nil"/>
              <w:right w:val="nil"/>
            </w:tcBorders>
            <w:shd w:val="clear" w:color="auto" w:fill="auto"/>
            <w:noWrap/>
            <w:tcMar>
              <w:top w:w="15" w:type="dxa"/>
              <w:left w:w="15" w:type="dxa"/>
              <w:right w:w="15" w:type="dxa"/>
            </w:tcMar>
            <w:vAlign w:val="bottom"/>
          </w:tcPr>
          <w:p w14:paraId="22B35201">
            <w:pPr>
              <w:rPr>
                <w:rFonts w:hint="default" w:cs="宋体"/>
                <w:color w:val="000000"/>
                <w:sz w:val="20"/>
                <w:szCs w:val="20"/>
              </w:rPr>
            </w:pPr>
          </w:p>
        </w:tc>
        <w:tc>
          <w:tcPr>
            <w:tcW w:w="467" w:type="pct"/>
            <w:tcBorders>
              <w:top w:val="nil"/>
              <w:left w:val="nil"/>
              <w:bottom w:val="nil"/>
              <w:right w:val="nil"/>
            </w:tcBorders>
            <w:shd w:val="clear" w:color="auto" w:fill="auto"/>
            <w:noWrap/>
            <w:tcMar>
              <w:top w:w="15" w:type="dxa"/>
              <w:left w:w="15" w:type="dxa"/>
              <w:right w:w="15" w:type="dxa"/>
            </w:tcMar>
            <w:vAlign w:val="bottom"/>
          </w:tcPr>
          <w:p w14:paraId="5FF9152A">
            <w:pPr>
              <w:rPr>
                <w:rFonts w:hint="default" w:cs="宋体"/>
                <w:color w:val="000000"/>
                <w:sz w:val="20"/>
                <w:szCs w:val="20"/>
              </w:rPr>
            </w:pPr>
          </w:p>
        </w:tc>
        <w:tc>
          <w:tcPr>
            <w:tcW w:w="405" w:type="pct"/>
            <w:tcBorders>
              <w:top w:val="nil"/>
              <w:left w:val="nil"/>
              <w:bottom w:val="nil"/>
              <w:right w:val="nil"/>
            </w:tcBorders>
            <w:shd w:val="clear" w:color="auto" w:fill="auto"/>
            <w:noWrap/>
            <w:tcMar>
              <w:top w:w="15" w:type="dxa"/>
              <w:left w:w="15" w:type="dxa"/>
              <w:right w:w="15" w:type="dxa"/>
            </w:tcMar>
            <w:vAlign w:val="bottom"/>
          </w:tcPr>
          <w:p w14:paraId="2A0B54EF">
            <w:pPr>
              <w:rPr>
                <w:rFonts w:hint="default" w:cs="宋体"/>
                <w:color w:val="000000"/>
                <w:sz w:val="20"/>
                <w:szCs w:val="20"/>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6E7DA65A">
            <w:pPr>
              <w:rPr>
                <w:rFonts w:hint="default" w:cs="宋体"/>
                <w:color w:val="000000"/>
                <w:sz w:val="20"/>
                <w:szCs w:val="20"/>
              </w:rPr>
            </w:pPr>
          </w:p>
        </w:tc>
        <w:tc>
          <w:tcPr>
            <w:tcW w:w="470" w:type="pct"/>
            <w:tcBorders>
              <w:top w:val="nil"/>
              <w:left w:val="nil"/>
              <w:bottom w:val="nil"/>
              <w:right w:val="nil"/>
            </w:tcBorders>
            <w:shd w:val="clear" w:color="auto" w:fill="auto"/>
            <w:noWrap/>
            <w:tcMar>
              <w:top w:w="15" w:type="dxa"/>
              <w:left w:w="15" w:type="dxa"/>
              <w:right w:w="15" w:type="dxa"/>
            </w:tcMar>
            <w:vAlign w:val="bottom"/>
          </w:tcPr>
          <w:p w14:paraId="3B0D16DA">
            <w:pPr>
              <w:rPr>
                <w:rFonts w:hint="default" w:cs="宋体"/>
                <w:color w:val="000000"/>
                <w:sz w:val="20"/>
                <w:szCs w:val="20"/>
              </w:rPr>
            </w:pPr>
          </w:p>
        </w:tc>
        <w:tc>
          <w:tcPr>
            <w:tcW w:w="417" w:type="pct"/>
            <w:tcBorders>
              <w:top w:val="nil"/>
              <w:left w:val="nil"/>
              <w:bottom w:val="nil"/>
              <w:right w:val="nil"/>
            </w:tcBorders>
            <w:shd w:val="clear" w:color="auto" w:fill="auto"/>
            <w:noWrap/>
            <w:tcMar>
              <w:top w:w="15" w:type="dxa"/>
              <w:left w:w="15" w:type="dxa"/>
              <w:right w:w="15" w:type="dxa"/>
            </w:tcMar>
            <w:vAlign w:val="bottom"/>
          </w:tcPr>
          <w:p w14:paraId="2B65622D">
            <w:pPr>
              <w:rPr>
                <w:rFonts w:hint="default" w:cs="宋体"/>
                <w:color w:val="000000"/>
                <w:sz w:val="20"/>
                <w:szCs w:val="20"/>
              </w:rPr>
            </w:pPr>
          </w:p>
        </w:tc>
        <w:tc>
          <w:tcPr>
            <w:tcW w:w="435" w:type="pct"/>
            <w:tcBorders>
              <w:top w:val="nil"/>
              <w:left w:val="nil"/>
              <w:bottom w:val="nil"/>
              <w:right w:val="nil"/>
            </w:tcBorders>
            <w:shd w:val="clear" w:color="auto" w:fill="auto"/>
            <w:noWrap/>
            <w:tcMar>
              <w:top w:w="15" w:type="dxa"/>
              <w:left w:w="15" w:type="dxa"/>
              <w:right w:w="15" w:type="dxa"/>
            </w:tcMar>
            <w:vAlign w:val="bottom"/>
          </w:tcPr>
          <w:p w14:paraId="76FA0204">
            <w:pPr>
              <w:rPr>
                <w:rFonts w:hint="default" w:cs="宋体"/>
                <w:color w:val="000000"/>
                <w:sz w:val="20"/>
                <w:szCs w:val="20"/>
              </w:rPr>
            </w:pPr>
          </w:p>
        </w:tc>
        <w:tc>
          <w:tcPr>
            <w:tcW w:w="426" w:type="pct"/>
            <w:tcBorders>
              <w:top w:val="nil"/>
              <w:left w:val="nil"/>
              <w:bottom w:val="nil"/>
              <w:right w:val="nil"/>
            </w:tcBorders>
            <w:shd w:val="clear" w:color="auto" w:fill="auto"/>
            <w:noWrap/>
            <w:tcMar>
              <w:top w:w="15" w:type="dxa"/>
              <w:left w:w="15" w:type="dxa"/>
              <w:right w:w="15" w:type="dxa"/>
            </w:tcMar>
            <w:vAlign w:val="bottom"/>
          </w:tcPr>
          <w:p w14:paraId="501BA6D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hint="eastAsia" w:cs="宋体"/>
                <w:color w:val="000000"/>
                <w:sz w:val="20"/>
                <w:szCs w:val="20"/>
                <w:lang w:eastAsia="zh-CN"/>
              </w:rPr>
              <w:t>单位</w:t>
            </w:r>
            <w:r>
              <w:rPr>
                <w:rFonts w:cs="宋体"/>
                <w:color w:val="000000"/>
                <w:sz w:val="20"/>
                <w:szCs w:val="20"/>
              </w:rPr>
              <w:t>：</w:t>
            </w:r>
            <w:r>
              <w:rPr>
                <w:rFonts w:cs="宋体"/>
                <w:sz w:val="20"/>
                <w:szCs w:val="20"/>
              </w:rPr>
              <w:t>万元</w:t>
            </w:r>
          </w:p>
        </w:tc>
      </w:tr>
      <w:tr w14:paraId="63C2EA3E">
        <w:tblPrEx>
          <w:tblCellMar>
            <w:top w:w="0" w:type="dxa"/>
            <w:left w:w="0" w:type="dxa"/>
            <w:bottom w:w="0" w:type="dxa"/>
            <w:right w:w="0" w:type="dxa"/>
          </w:tblCellMar>
        </w:tblPrEx>
        <w:trPr>
          <w:trHeight w:val="431" w:hRule="atLeast"/>
        </w:trPr>
        <w:tc>
          <w:tcPr>
            <w:tcW w:w="1402" w:type="pct"/>
            <w:gridSpan w:val="2"/>
            <w:tcBorders>
              <w:top w:val="single" w:color="000000" w:sz="4" w:space="0"/>
              <w:left w:val="single" w:color="000000" w:sz="4" w:space="0"/>
              <w:bottom w:val="single" w:color="000000" w:sz="4" w:space="0"/>
              <w:right w:val="nil"/>
            </w:tcBorders>
            <w:shd w:val="clear" w:color="auto" w:fill="auto"/>
            <w:noWrap/>
            <w:tcMar>
              <w:top w:w="15" w:type="dxa"/>
              <w:left w:w="15" w:type="dxa"/>
              <w:right w:w="15" w:type="dxa"/>
            </w:tcMar>
            <w:vAlign w:val="bottom"/>
          </w:tcPr>
          <w:p w14:paraId="2EC38C41">
            <w:pPr>
              <w:jc w:val="center"/>
              <w:textAlignment w:val="bottom"/>
              <w:rPr>
                <w:rFonts w:hint="default" w:cs="宋体"/>
                <w:b/>
                <w:color w:val="000000"/>
                <w:sz w:val="20"/>
                <w:szCs w:val="20"/>
              </w:rPr>
            </w:pPr>
            <w:r>
              <w:rPr>
                <w:rFonts w:cs="宋体"/>
                <w:b/>
                <w:color w:val="000000"/>
                <w:sz w:val="20"/>
                <w:szCs w:val="20"/>
              </w:rPr>
              <w:t>项目</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802250">
            <w:pPr>
              <w:jc w:val="center"/>
              <w:textAlignment w:val="center"/>
              <w:rPr>
                <w:rFonts w:hint="default" w:cs="宋体"/>
                <w:b/>
                <w:color w:val="000000"/>
                <w:sz w:val="20"/>
                <w:szCs w:val="20"/>
              </w:rPr>
            </w:pPr>
            <w:r>
              <w:rPr>
                <w:rFonts w:cs="宋体"/>
                <w:b/>
                <w:color w:val="000000"/>
                <w:sz w:val="20"/>
                <w:szCs w:val="20"/>
              </w:rPr>
              <w:t>本年收入合计</w:t>
            </w:r>
          </w:p>
        </w:tc>
        <w:tc>
          <w:tcPr>
            <w:tcW w:w="46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602A94">
            <w:pPr>
              <w:jc w:val="center"/>
              <w:textAlignment w:val="center"/>
              <w:rPr>
                <w:rFonts w:hint="default" w:cs="宋体"/>
                <w:b/>
                <w:color w:val="000000"/>
                <w:sz w:val="20"/>
                <w:szCs w:val="20"/>
              </w:rPr>
            </w:pPr>
            <w:r>
              <w:rPr>
                <w:rFonts w:cs="宋体"/>
                <w:b/>
                <w:color w:val="000000"/>
                <w:sz w:val="20"/>
                <w:szCs w:val="20"/>
              </w:rPr>
              <w:t>财政拨款收入</w:t>
            </w:r>
          </w:p>
        </w:tc>
        <w:tc>
          <w:tcPr>
            <w:tcW w:w="40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034432">
            <w:pPr>
              <w:jc w:val="center"/>
              <w:textAlignment w:val="center"/>
              <w:rPr>
                <w:rFonts w:hint="default" w:cs="宋体"/>
                <w:b/>
                <w:color w:val="000000"/>
                <w:sz w:val="20"/>
                <w:szCs w:val="20"/>
              </w:rPr>
            </w:pPr>
            <w:r>
              <w:rPr>
                <w:rFonts w:cs="宋体"/>
                <w:b/>
                <w:color w:val="000000"/>
                <w:sz w:val="20"/>
                <w:szCs w:val="20"/>
              </w:rPr>
              <w:t>上级补助收入</w:t>
            </w:r>
          </w:p>
        </w:tc>
        <w:tc>
          <w:tcPr>
            <w:tcW w:w="934"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6D94890">
            <w:pPr>
              <w:jc w:val="center"/>
              <w:textAlignment w:val="bottom"/>
              <w:rPr>
                <w:rFonts w:hint="default" w:cs="宋体"/>
                <w:b/>
                <w:color w:val="000000"/>
                <w:sz w:val="20"/>
                <w:szCs w:val="20"/>
              </w:rPr>
            </w:pPr>
            <w:r>
              <w:rPr>
                <w:rFonts w:cs="宋体"/>
                <w:b/>
                <w:color w:val="000000"/>
                <w:sz w:val="20"/>
                <w:szCs w:val="20"/>
              </w:rPr>
              <w:t>事业收入</w:t>
            </w:r>
          </w:p>
        </w:tc>
        <w:tc>
          <w:tcPr>
            <w:tcW w:w="417"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B4C148">
            <w:pPr>
              <w:jc w:val="center"/>
              <w:textAlignment w:val="center"/>
              <w:rPr>
                <w:rFonts w:hint="default" w:cs="宋体"/>
                <w:b/>
                <w:color w:val="000000"/>
                <w:sz w:val="20"/>
                <w:szCs w:val="20"/>
              </w:rPr>
            </w:pPr>
            <w:r>
              <w:rPr>
                <w:rFonts w:cs="宋体"/>
                <w:b/>
                <w:color w:val="000000"/>
                <w:sz w:val="20"/>
                <w:szCs w:val="20"/>
              </w:rPr>
              <w:t>经营收入</w:t>
            </w:r>
          </w:p>
        </w:tc>
        <w:tc>
          <w:tcPr>
            <w:tcW w:w="43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41C7D3">
            <w:pPr>
              <w:jc w:val="center"/>
              <w:textAlignment w:val="center"/>
              <w:rPr>
                <w:rFonts w:hint="default" w:cs="宋体"/>
                <w:b/>
                <w:color w:val="000000"/>
                <w:sz w:val="20"/>
                <w:szCs w:val="20"/>
              </w:rPr>
            </w:pPr>
            <w:r>
              <w:rPr>
                <w:rFonts w:cs="宋体"/>
                <w:b/>
                <w:color w:val="000000"/>
                <w:sz w:val="20"/>
                <w:szCs w:val="20"/>
              </w:rPr>
              <w:t>附属</w:t>
            </w:r>
            <w:r>
              <w:rPr>
                <w:rFonts w:hint="eastAsia" w:cs="宋体"/>
                <w:b/>
                <w:color w:val="000000"/>
                <w:sz w:val="20"/>
                <w:szCs w:val="20"/>
                <w:lang w:eastAsia="zh-CN"/>
              </w:rPr>
              <w:t>单位</w:t>
            </w:r>
            <w:r>
              <w:rPr>
                <w:rFonts w:cs="宋体"/>
                <w:b/>
                <w:color w:val="000000"/>
                <w:sz w:val="20"/>
                <w:szCs w:val="20"/>
              </w:rPr>
              <w:t>上缴收入</w:t>
            </w:r>
          </w:p>
        </w:tc>
        <w:tc>
          <w:tcPr>
            <w:tcW w:w="42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C634EF">
            <w:pPr>
              <w:jc w:val="center"/>
              <w:textAlignment w:val="center"/>
              <w:rPr>
                <w:rFonts w:hint="default" w:cs="宋体"/>
                <w:b/>
                <w:color w:val="000000"/>
                <w:sz w:val="20"/>
                <w:szCs w:val="20"/>
              </w:rPr>
            </w:pPr>
            <w:r>
              <w:rPr>
                <w:rFonts w:cs="宋体"/>
                <w:b/>
                <w:color w:val="000000"/>
                <w:sz w:val="20"/>
                <w:szCs w:val="20"/>
              </w:rPr>
              <w:t>其他收入</w:t>
            </w:r>
          </w:p>
        </w:tc>
      </w:tr>
      <w:tr w14:paraId="4AE3BCEA">
        <w:tblPrEx>
          <w:tblCellMar>
            <w:top w:w="0" w:type="dxa"/>
            <w:left w:w="0" w:type="dxa"/>
            <w:bottom w:w="0" w:type="dxa"/>
            <w:right w:w="0" w:type="dxa"/>
          </w:tblCellMar>
        </w:tblPrEx>
        <w:trPr>
          <w:trHeight w:val="334" w:hRule="atLeast"/>
        </w:trPr>
        <w:tc>
          <w:tcPr>
            <w:tcW w:w="46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EC9E64">
            <w:pPr>
              <w:jc w:val="center"/>
              <w:textAlignment w:val="center"/>
              <w:rPr>
                <w:rFonts w:hint="default" w:cs="宋体"/>
                <w:b/>
                <w:color w:val="000000"/>
                <w:sz w:val="20"/>
                <w:szCs w:val="20"/>
              </w:rPr>
            </w:pPr>
            <w:r>
              <w:rPr>
                <w:rFonts w:cs="宋体"/>
                <w:b/>
                <w:color w:val="000000"/>
                <w:sz w:val="20"/>
                <w:szCs w:val="20"/>
              </w:rPr>
              <w:t>功能分类科目编码</w:t>
            </w:r>
          </w:p>
        </w:tc>
        <w:tc>
          <w:tcPr>
            <w:tcW w:w="941"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1CF67636">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0190D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506087">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BD319">
            <w:pPr>
              <w:jc w:val="center"/>
              <w:rPr>
                <w:rFonts w:hint="default" w:cs="宋体"/>
                <w:b/>
                <w:color w:val="000000"/>
                <w:sz w:val="20"/>
                <w:szCs w:val="20"/>
              </w:rPr>
            </w:pPr>
          </w:p>
        </w:tc>
        <w:tc>
          <w:tcPr>
            <w:tcW w:w="46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5706AD">
            <w:pPr>
              <w:jc w:val="center"/>
              <w:textAlignment w:val="center"/>
              <w:rPr>
                <w:rFonts w:hint="default" w:cs="宋体"/>
                <w:b/>
                <w:color w:val="000000"/>
                <w:sz w:val="20"/>
                <w:szCs w:val="20"/>
              </w:rPr>
            </w:pPr>
            <w:r>
              <w:rPr>
                <w:rFonts w:cs="宋体"/>
                <w:b/>
                <w:color w:val="000000"/>
                <w:sz w:val="20"/>
                <w:szCs w:val="20"/>
              </w:rPr>
              <w:t>小计</w:t>
            </w:r>
          </w:p>
        </w:tc>
        <w:tc>
          <w:tcPr>
            <w:tcW w:w="47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C9CCB2">
            <w:pPr>
              <w:jc w:val="center"/>
              <w:textAlignment w:val="center"/>
              <w:rPr>
                <w:rFonts w:hint="default" w:cs="宋体"/>
                <w:b/>
                <w:color w:val="000000"/>
                <w:sz w:val="20"/>
                <w:szCs w:val="20"/>
              </w:rPr>
            </w:pPr>
            <w:r>
              <w:rPr>
                <w:rFonts w:cs="宋体"/>
                <w:b/>
                <w:color w:val="000000"/>
                <w:sz w:val="20"/>
                <w:szCs w:val="20"/>
              </w:rPr>
              <w:t>其中：教育收费</w:t>
            </w: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C86C02">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81FC5F">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F8C362">
            <w:pPr>
              <w:jc w:val="center"/>
              <w:rPr>
                <w:rFonts w:hint="default" w:cs="宋体"/>
                <w:b/>
                <w:color w:val="000000"/>
                <w:sz w:val="20"/>
                <w:szCs w:val="20"/>
              </w:rPr>
            </w:pPr>
          </w:p>
        </w:tc>
      </w:tr>
      <w:tr w14:paraId="4B9ACFF6">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AD8BD">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084D38D5">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15CE2">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9C1B31">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3FCC77">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E8BCB6">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4D48BB">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ED2E32">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317527">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C8E1BB">
            <w:pPr>
              <w:jc w:val="center"/>
              <w:rPr>
                <w:rFonts w:hint="default" w:cs="宋体"/>
                <w:b/>
                <w:color w:val="000000"/>
                <w:sz w:val="20"/>
                <w:szCs w:val="20"/>
              </w:rPr>
            </w:pPr>
          </w:p>
        </w:tc>
      </w:tr>
      <w:tr w14:paraId="7812E3A8">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D7B1D">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7CAB0D5">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12024D">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245B0">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9E4140">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69A85C">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B76F49">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0CDCF2">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442902">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2E47E7">
            <w:pPr>
              <w:jc w:val="center"/>
              <w:rPr>
                <w:rFonts w:hint="default" w:cs="宋体"/>
                <w:b/>
                <w:color w:val="000000"/>
                <w:sz w:val="20"/>
                <w:szCs w:val="20"/>
              </w:rPr>
            </w:pPr>
          </w:p>
        </w:tc>
      </w:tr>
      <w:tr w14:paraId="6F4AC360">
        <w:tblPrEx>
          <w:tblCellMar>
            <w:top w:w="0" w:type="dxa"/>
            <w:left w:w="0" w:type="dxa"/>
            <w:bottom w:w="0" w:type="dxa"/>
            <w:right w:w="0" w:type="dxa"/>
          </w:tblCellMar>
        </w:tblPrEx>
        <w:trPr>
          <w:trHeight w:val="334" w:hRule="atLeast"/>
        </w:trPr>
        <w:tc>
          <w:tcPr>
            <w:tcW w:w="46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E7C999">
            <w:pPr>
              <w:jc w:val="center"/>
              <w:rPr>
                <w:rFonts w:hint="default" w:cs="宋体"/>
                <w:b/>
                <w:color w:val="000000"/>
                <w:sz w:val="20"/>
                <w:szCs w:val="20"/>
              </w:rPr>
            </w:pPr>
          </w:p>
        </w:tc>
        <w:tc>
          <w:tcPr>
            <w:tcW w:w="941"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3AE27D96">
            <w:pPr>
              <w:jc w:val="center"/>
              <w:rPr>
                <w:rFonts w:hint="default" w:cs="宋体"/>
                <w:b/>
                <w:color w:val="000000"/>
                <w:sz w:val="20"/>
                <w:szCs w:val="20"/>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740CB6">
            <w:pPr>
              <w:jc w:val="center"/>
              <w:rPr>
                <w:rFonts w:hint="default" w:cs="宋体"/>
                <w:b/>
                <w:color w:val="000000"/>
                <w:sz w:val="20"/>
                <w:szCs w:val="20"/>
              </w:rPr>
            </w:pPr>
          </w:p>
        </w:tc>
        <w:tc>
          <w:tcPr>
            <w:tcW w:w="46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B336F">
            <w:pPr>
              <w:jc w:val="center"/>
              <w:rPr>
                <w:rFonts w:hint="default" w:cs="宋体"/>
                <w:b/>
                <w:color w:val="000000"/>
                <w:sz w:val="20"/>
                <w:szCs w:val="20"/>
              </w:rPr>
            </w:pPr>
          </w:p>
        </w:tc>
        <w:tc>
          <w:tcPr>
            <w:tcW w:w="40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FA811">
            <w:pPr>
              <w:jc w:val="center"/>
              <w:rPr>
                <w:rFonts w:hint="default" w:cs="宋体"/>
                <w:b/>
                <w:color w:val="000000"/>
                <w:sz w:val="20"/>
                <w:szCs w:val="20"/>
              </w:rPr>
            </w:pPr>
          </w:p>
        </w:tc>
        <w:tc>
          <w:tcPr>
            <w:tcW w:w="46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5A0798">
            <w:pPr>
              <w:jc w:val="center"/>
              <w:rPr>
                <w:rFonts w:hint="default" w:cs="宋体"/>
                <w:b/>
                <w:color w:val="000000"/>
                <w:sz w:val="20"/>
                <w:szCs w:val="20"/>
              </w:rPr>
            </w:pPr>
          </w:p>
        </w:tc>
        <w:tc>
          <w:tcPr>
            <w:tcW w:w="47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CBE58F">
            <w:pPr>
              <w:jc w:val="center"/>
              <w:rPr>
                <w:rFonts w:hint="default" w:cs="宋体"/>
                <w:b/>
                <w:color w:val="000000"/>
                <w:sz w:val="20"/>
                <w:szCs w:val="20"/>
              </w:rPr>
            </w:pPr>
          </w:p>
        </w:tc>
        <w:tc>
          <w:tcPr>
            <w:tcW w:w="417"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CBC92">
            <w:pPr>
              <w:jc w:val="center"/>
              <w:rPr>
                <w:rFonts w:hint="default" w:cs="宋体"/>
                <w:b/>
                <w:color w:val="000000"/>
                <w:sz w:val="20"/>
                <w:szCs w:val="20"/>
              </w:rPr>
            </w:pPr>
          </w:p>
        </w:tc>
        <w:tc>
          <w:tcPr>
            <w:tcW w:w="43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045D8E">
            <w:pPr>
              <w:jc w:val="center"/>
              <w:rPr>
                <w:rFonts w:hint="default" w:cs="宋体"/>
                <w:b/>
                <w:color w:val="000000"/>
                <w:sz w:val="20"/>
                <w:szCs w:val="20"/>
              </w:rPr>
            </w:pPr>
          </w:p>
        </w:tc>
        <w:tc>
          <w:tcPr>
            <w:tcW w:w="42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F169F6">
            <w:pPr>
              <w:jc w:val="center"/>
              <w:rPr>
                <w:rFonts w:hint="default" w:cs="宋体"/>
                <w:b/>
                <w:color w:val="000000"/>
                <w:sz w:val="20"/>
                <w:szCs w:val="20"/>
              </w:rPr>
            </w:pPr>
          </w:p>
        </w:tc>
      </w:tr>
      <w:tr w14:paraId="18FAE539">
        <w:tblPrEx>
          <w:tblCellMar>
            <w:top w:w="0" w:type="dxa"/>
            <w:left w:w="0" w:type="dxa"/>
            <w:bottom w:w="0" w:type="dxa"/>
            <w:right w:w="0" w:type="dxa"/>
          </w:tblCellMar>
        </w:tblPrEx>
        <w:trPr>
          <w:trHeight w:val="338" w:hRule="atLeast"/>
        </w:trPr>
        <w:tc>
          <w:tcPr>
            <w:tcW w:w="14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C9D96">
            <w:pPr>
              <w:jc w:val="center"/>
              <w:textAlignment w:val="center"/>
              <w:rPr>
                <w:rFonts w:hint="default" w:cs="宋体"/>
                <w:b/>
                <w:color w:val="000000"/>
                <w:sz w:val="20"/>
                <w:szCs w:val="20"/>
              </w:rPr>
            </w:pPr>
            <w:r>
              <w:rPr>
                <w:rFonts w:cs="宋体"/>
                <w:b/>
                <w:color w:val="000000"/>
                <w:sz w:val="20"/>
                <w:szCs w:val="20"/>
              </w:rPr>
              <w:t>合计</w:t>
            </w:r>
          </w:p>
        </w:tc>
        <w:tc>
          <w:tcPr>
            <w:tcW w:w="51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D5F3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1,703.15</w:t>
            </w:r>
            <w:r>
              <w:rPr>
                <w:rFonts w:ascii="Times New Roman" w:hAnsi="Times New Roman"/>
                <w:b/>
                <w:color w:val="000000"/>
                <w:sz w:val="20"/>
                <w:u w:color="auto"/>
              </w:rPr>
              <w:t xml:space="preserve"> </w:t>
            </w:r>
          </w:p>
        </w:tc>
        <w:tc>
          <w:tcPr>
            <w:tcW w:w="46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A867B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1,703.15</w:t>
            </w:r>
            <w:r>
              <w:rPr>
                <w:rFonts w:ascii="Times New Roman" w:hAnsi="Times New Roman"/>
                <w:b/>
                <w:color w:val="000000"/>
                <w:sz w:val="20"/>
                <w:u w:color="auto"/>
              </w:rPr>
              <w:t xml:space="preserve"> </w:t>
            </w:r>
          </w:p>
        </w:tc>
        <w:tc>
          <w:tcPr>
            <w:tcW w:w="40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9E208">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6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58D9A6">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7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4779E1F">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1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B611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3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019FF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42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CC4E4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59AAE18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B95F9">
            <w:pPr>
              <w:textAlignment w:val="center"/>
              <w:rPr>
                <w:rFonts w:hint="default" w:cs="宋体"/>
                <w:color w:val="000000"/>
                <w:sz w:val="20"/>
                <w:szCs w:val="20"/>
              </w:rPr>
            </w:pPr>
            <w:r>
              <w:rPr>
                <w:rFonts w:cs="宋体"/>
                <w:b/>
                <w:color w:val="000000"/>
                <w:sz w:val="20"/>
                <w:szCs w:val="20"/>
              </w:rPr>
              <w:t>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864B1A">
            <w:pPr>
              <w:textAlignment w:val="center"/>
              <w:rPr>
                <w:rFonts w:hint="default" w:cs="宋体"/>
                <w:color w:val="000000"/>
                <w:sz w:val="20"/>
                <w:szCs w:val="20"/>
              </w:rPr>
            </w:pPr>
            <w:r>
              <w:rPr>
                <w:rFonts w:cs="宋体"/>
                <w:b/>
                <w:color w:val="000000"/>
                <w:sz w:val="20"/>
                <w:szCs w:val="20"/>
              </w:rPr>
              <w:t>一般公共服务支出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0FD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453.18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2C4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453.18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B372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24E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97C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8AC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2BA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AE0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C42BDD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6C8F9E">
            <w:pPr>
              <w:textAlignment w:val="center"/>
              <w:rPr>
                <w:rFonts w:hint="default" w:cs="宋体"/>
                <w:color w:val="000000"/>
                <w:sz w:val="20"/>
                <w:szCs w:val="20"/>
              </w:rPr>
            </w:pPr>
            <w:r>
              <w:rPr>
                <w:rFonts w:cs="宋体"/>
                <w:b/>
                <w:color w:val="000000"/>
                <w:sz w:val="20"/>
                <w:szCs w:val="20"/>
              </w:rPr>
              <w:t>20101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465FEA">
            <w:pPr>
              <w:textAlignment w:val="center"/>
              <w:rPr>
                <w:rFonts w:hint="default" w:cs="宋体"/>
                <w:color w:val="000000"/>
                <w:sz w:val="20"/>
                <w:szCs w:val="20"/>
              </w:rPr>
            </w:pPr>
            <w:r>
              <w:rPr>
                <w:rFonts w:cs="宋体"/>
                <w:b/>
                <w:color w:val="000000"/>
                <w:sz w:val="20"/>
                <w:szCs w:val="20"/>
              </w:rPr>
              <w:t>人大事务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947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548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B66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122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EEB9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377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44B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6C45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45063C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5BC7A">
            <w:pPr>
              <w:textAlignment w:val="center"/>
              <w:rPr>
                <w:rFonts w:hint="default" w:cs="宋体"/>
                <w:color w:val="000000"/>
                <w:sz w:val="20"/>
                <w:szCs w:val="20"/>
              </w:rPr>
            </w:pPr>
            <w:r>
              <w:rPr>
                <w:rFonts w:cs="宋体"/>
                <w:color w:val="000000"/>
                <w:sz w:val="20"/>
                <w:szCs w:val="20"/>
              </w:rPr>
              <w:t>2010199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2A4D15">
            <w:pPr>
              <w:textAlignment w:val="center"/>
              <w:rPr>
                <w:rFonts w:hint="default" w:cs="宋体"/>
                <w:color w:val="000000"/>
                <w:sz w:val="20"/>
                <w:szCs w:val="20"/>
              </w:rPr>
            </w:pPr>
            <w:r>
              <w:rPr>
                <w:rFonts w:cs="宋体"/>
                <w:color w:val="000000"/>
                <w:sz w:val="20"/>
                <w:szCs w:val="20"/>
              </w:rPr>
              <w:t>其他人大事务支出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461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884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892F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212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32B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5EE2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432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21D9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E4A907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A3B2B">
            <w:pPr>
              <w:textAlignment w:val="center"/>
              <w:rPr>
                <w:rFonts w:hint="default" w:cs="宋体"/>
                <w:color w:val="000000"/>
                <w:sz w:val="20"/>
                <w:szCs w:val="20"/>
              </w:rPr>
            </w:pPr>
            <w:r>
              <w:rPr>
                <w:rFonts w:cs="宋体"/>
                <w:b/>
                <w:color w:val="000000"/>
                <w:sz w:val="20"/>
                <w:szCs w:val="20"/>
              </w:rPr>
              <w:t>20103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93F830">
            <w:pPr>
              <w:textAlignment w:val="center"/>
              <w:rPr>
                <w:rFonts w:hint="default" w:cs="宋体"/>
                <w:color w:val="000000"/>
                <w:sz w:val="20"/>
                <w:szCs w:val="20"/>
              </w:rPr>
            </w:pPr>
            <w:r>
              <w:rPr>
                <w:rFonts w:cs="宋体"/>
                <w:b/>
                <w:color w:val="000000"/>
                <w:sz w:val="20"/>
                <w:szCs w:val="20"/>
              </w:rPr>
              <w:t>政府办公厅（室）及相关机构事务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A1C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436.14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67B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436.14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B705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F408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9619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DC2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E71F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87A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849149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8003BA">
            <w:pPr>
              <w:textAlignment w:val="center"/>
              <w:rPr>
                <w:rFonts w:hint="default" w:cs="宋体"/>
                <w:color w:val="000000"/>
                <w:sz w:val="20"/>
                <w:szCs w:val="20"/>
              </w:rPr>
            </w:pPr>
            <w:r>
              <w:rPr>
                <w:rFonts w:cs="宋体"/>
                <w:color w:val="000000"/>
                <w:sz w:val="20"/>
                <w:szCs w:val="20"/>
              </w:rPr>
              <w:t>2010301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E79742">
            <w:pPr>
              <w:textAlignment w:val="center"/>
              <w:rPr>
                <w:rFonts w:hint="default" w:cs="宋体"/>
                <w:color w:val="000000"/>
                <w:sz w:val="20"/>
                <w:szCs w:val="20"/>
              </w:rPr>
            </w:pPr>
            <w:r>
              <w:rPr>
                <w:rFonts w:cs="宋体"/>
                <w:color w:val="000000"/>
                <w:sz w:val="20"/>
                <w:szCs w:val="20"/>
              </w:rPr>
              <w:t>行政运行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1A7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269.37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749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269.37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F2DB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C1B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16E1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1DD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F8B1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9E1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4D0A03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4A0BF">
            <w:pPr>
              <w:textAlignment w:val="center"/>
              <w:rPr>
                <w:rFonts w:hint="default" w:cs="宋体"/>
                <w:color w:val="000000"/>
                <w:sz w:val="20"/>
                <w:szCs w:val="20"/>
              </w:rPr>
            </w:pPr>
            <w:r>
              <w:rPr>
                <w:rFonts w:cs="宋体"/>
                <w:color w:val="000000"/>
                <w:sz w:val="20"/>
                <w:szCs w:val="20"/>
              </w:rPr>
              <w:t>2010399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30E38B">
            <w:pPr>
              <w:textAlignment w:val="center"/>
              <w:rPr>
                <w:rFonts w:hint="default" w:cs="宋体"/>
                <w:color w:val="000000"/>
                <w:sz w:val="20"/>
                <w:szCs w:val="20"/>
              </w:rPr>
            </w:pPr>
            <w:r>
              <w:rPr>
                <w:rFonts w:cs="宋体"/>
                <w:color w:val="000000"/>
                <w:sz w:val="20"/>
                <w:szCs w:val="20"/>
              </w:rPr>
              <w:t>其他政府办公厅（室）及相关机构事务支出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7B0C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166.77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1FE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166.77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E9A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90F9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9C856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718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FDEF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F507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19FFD2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C664B">
            <w:pPr>
              <w:textAlignment w:val="center"/>
              <w:rPr>
                <w:rFonts w:hint="default" w:cs="宋体"/>
                <w:color w:val="000000"/>
                <w:sz w:val="20"/>
                <w:szCs w:val="20"/>
              </w:rPr>
            </w:pPr>
            <w:r>
              <w:rPr>
                <w:rFonts w:cs="宋体"/>
                <w:b/>
                <w:color w:val="000000"/>
                <w:sz w:val="20"/>
                <w:szCs w:val="20"/>
              </w:rPr>
              <w:t>20105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ACF26">
            <w:pPr>
              <w:textAlignment w:val="center"/>
              <w:rPr>
                <w:rFonts w:hint="default" w:cs="宋体"/>
                <w:color w:val="000000"/>
                <w:sz w:val="20"/>
                <w:szCs w:val="20"/>
              </w:rPr>
            </w:pPr>
            <w:r>
              <w:rPr>
                <w:rFonts w:cs="宋体"/>
                <w:b/>
                <w:color w:val="000000"/>
                <w:sz w:val="20"/>
                <w:szCs w:val="20"/>
              </w:rPr>
              <w:t>统计信息事务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62E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5D8B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9FB2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4B16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1649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46F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948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87F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A7E900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DD19A8">
            <w:pPr>
              <w:textAlignment w:val="center"/>
              <w:rPr>
                <w:rFonts w:hint="default" w:cs="宋体"/>
                <w:color w:val="000000"/>
                <w:sz w:val="20"/>
                <w:szCs w:val="20"/>
              </w:rPr>
            </w:pPr>
            <w:r>
              <w:rPr>
                <w:rFonts w:cs="宋体"/>
                <w:color w:val="000000"/>
                <w:sz w:val="20"/>
                <w:szCs w:val="20"/>
              </w:rPr>
              <w:t>2010507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EACBF">
            <w:pPr>
              <w:textAlignment w:val="center"/>
              <w:rPr>
                <w:rFonts w:hint="default" w:cs="宋体"/>
                <w:color w:val="000000"/>
                <w:sz w:val="20"/>
                <w:szCs w:val="20"/>
              </w:rPr>
            </w:pPr>
            <w:r>
              <w:rPr>
                <w:rFonts w:cs="宋体"/>
                <w:color w:val="000000"/>
                <w:sz w:val="20"/>
                <w:szCs w:val="20"/>
              </w:rPr>
              <w:t>专项普查活动</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3350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901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4F7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A32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D32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6D9A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DAB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A6B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BC39B2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45E83">
            <w:pPr>
              <w:textAlignment w:val="center"/>
              <w:rPr>
                <w:rFonts w:hint="default" w:cs="宋体"/>
                <w:color w:val="000000"/>
                <w:sz w:val="20"/>
                <w:szCs w:val="20"/>
              </w:rPr>
            </w:pPr>
            <w:r>
              <w:rPr>
                <w:rFonts w:cs="宋体"/>
                <w:b/>
                <w:color w:val="000000"/>
                <w:sz w:val="20"/>
                <w:szCs w:val="20"/>
              </w:rPr>
              <w:t>20113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718D5">
            <w:pPr>
              <w:textAlignment w:val="center"/>
              <w:rPr>
                <w:rFonts w:hint="default" w:cs="宋体"/>
                <w:color w:val="000000"/>
                <w:sz w:val="20"/>
                <w:szCs w:val="20"/>
              </w:rPr>
            </w:pPr>
            <w:r>
              <w:rPr>
                <w:rFonts w:cs="宋体"/>
                <w:b/>
                <w:color w:val="000000"/>
                <w:sz w:val="20"/>
                <w:szCs w:val="20"/>
              </w:rPr>
              <w:t>商贸事务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AE8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6565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D11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F85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89AB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8A1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6566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1FA5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2DC785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A3348A">
            <w:pPr>
              <w:textAlignment w:val="center"/>
              <w:rPr>
                <w:rFonts w:hint="default" w:cs="宋体"/>
                <w:color w:val="000000"/>
                <w:sz w:val="20"/>
                <w:szCs w:val="20"/>
              </w:rPr>
            </w:pPr>
            <w:r>
              <w:rPr>
                <w:rFonts w:cs="宋体"/>
                <w:color w:val="000000"/>
                <w:sz w:val="20"/>
                <w:szCs w:val="20"/>
              </w:rPr>
              <w:t>2011308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792B0F">
            <w:pPr>
              <w:textAlignment w:val="center"/>
              <w:rPr>
                <w:rFonts w:hint="default" w:cs="宋体"/>
                <w:color w:val="000000"/>
                <w:sz w:val="20"/>
                <w:szCs w:val="20"/>
              </w:rPr>
            </w:pPr>
            <w:r>
              <w:rPr>
                <w:rFonts w:cs="宋体"/>
                <w:color w:val="000000"/>
                <w:sz w:val="20"/>
                <w:szCs w:val="20"/>
              </w:rPr>
              <w:t>招商引资</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234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748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2C2C5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901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D26B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FC7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A6D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988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C62008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898C5">
            <w:pPr>
              <w:textAlignment w:val="center"/>
              <w:rPr>
                <w:rFonts w:hint="default" w:cs="宋体"/>
                <w:color w:val="000000"/>
                <w:sz w:val="20"/>
                <w:szCs w:val="20"/>
              </w:rPr>
            </w:pPr>
            <w:r>
              <w:rPr>
                <w:rFonts w:cs="宋体"/>
                <w:b/>
                <w:color w:val="000000"/>
                <w:sz w:val="20"/>
                <w:szCs w:val="20"/>
              </w:rPr>
              <w:t>20138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19374E">
            <w:pPr>
              <w:textAlignment w:val="center"/>
              <w:rPr>
                <w:rFonts w:hint="default" w:cs="宋体"/>
                <w:color w:val="000000"/>
                <w:sz w:val="20"/>
                <w:szCs w:val="20"/>
              </w:rPr>
            </w:pPr>
            <w:r>
              <w:rPr>
                <w:rFonts w:cs="宋体"/>
                <w:b/>
                <w:color w:val="000000"/>
                <w:sz w:val="20"/>
                <w:szCs w:val="20"/>
              </w:rPr>
              <w:t>市场监督管理事务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A98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45F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28F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A466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BE87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8DB1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96CC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297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283867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26220">
            <w:pPr>
              <w:textAlignment w:val="center"/>
              <w:rPr>
                <w:rFonts w:hint="default" w:cs="宋体"/>
                <w:color w:val="000000"/>
                <w:sz w:val="20"/>
                <w:szCs w:val="20"/>
              </w:rPr>
            </w:pPr>
            <w:r>
              <w:rPr>
                <w:rFonts w:cs="宋体"/>
                <w:color w:val="000000"/>
                <w:sz w:val="20"/>
                <w:szCs w:val="20"/>
              </w:rPr>
              <w:t>2013816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64F1C1">
            <w:pPr>
              <w:textAlignment w:val="center"/>
              <w:rPr>
                <w:rFonts w:hint="default" w:cs="宋体"/>
                <w:color w:val="000000"/>
                <w:sz w:val="20"/>
                <w:szCs w:val="20"/>
              </w:rPr>
            </w:pPr>
            <w:r>
              <w:rPr>
                <w:rFonts w:cs="宋体"/>
                <w:color w:val="000000"/>
                <w:sz w:val="20"/>
                <w:szCs w:val="20"/>
              </w:rPr>
              <w:t>食品安全监管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F9809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38B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3F0A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BF3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1E2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97BB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AFE8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E10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BDFB37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6FFE5">
            <w:pPr>
              <w:textAlignment w:val="center"/>
              <w:rPr>
                <w:rFonts w:hint="default" w:cs="宋体"/>
                <w:color w:val="000000"/>
                <w:sz w:val="20"/>
                <w:szCs w:val="20"/>
              </w:rPr>
            </w:pPr>
            <w:r>
              <w:rPr>
                <w:rFonts w:cs="宋体"/>
                <w:b/>
                <w:color w:val="000000"/>
                <w:sz w:val="20"/>
                <w:szCs w:val="20"/>
              </w:rPr>
              <w:t>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2D73E">
            <w:pPr>
              <w:textAlignment w:val="center"/>
              <w:rPr>
                <w:rFonts w:hint="default" w:cs="宋体"/>
                <w:color w:val="000000"/>
                <w:sz w:val="20"/>
                <w:szCs w:val="20"/>
              </w:rPr>
            </w:pPr>
            <w:r>
              <w:rPr>
                <w:rFonts w:cs="宋体"/>
                <w:b/>
                <w:color w:val="000000"/>
                <w:sz w:val="20"/>
                <w:szCs w:val="20"/>
              </w:rPr>
              <w:t>文化旅游体育与传媒支出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C2B5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115.98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993B2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115.98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5D2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4F5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419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1AEA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3A0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CA56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E2A180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B9902">
            <w:pPr>
              <w:textAlignment w:val="center"/>
              <w:rPr>
                <w:rFonts w:hint="default" w:cs="宋体"/>
                <w:color w:val="000000"/>
                <w:sz w:val="20"/>
                <w:szCs w:val="20"/>
              </w:rPr>
            </w:pPr>
            <w:r>
              <w:rPr>
                <w:rFonts w:cs="宋体"/>
                <w:b/>
                <w:color w:val="000000"/>
                <w:sz w:val="20"/>
                <w:szCs w:val="20"/>
              </w:rPr>
              <w:t>20701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F6946C">
            <w:pPr>
              <w:textAlignment w:val="center"/>
              <w:rPr>
                <w:rFonts w:hint="default" w:cs="宋体"/>
                <w:color w:val="000000"/>
                <w:sz w:val="20"/>
                <w:szCs w:val="20"/>
              </w:rPr>
            </w:pPr>
            <w:r>
              <w:rPr>
                <w:rFonts w:cs="宋体"/>
                <w:b/>
                <w:color w:val="000000"/>
                <w:sz w:val="20"/>
                <w:szCs w:val="20"/>
              </w:rPr>
              <w:t>文化和旅游</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AACA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115.98</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B476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115.98</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A5F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C2B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B35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88B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DFB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EE54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D25F01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C48BC">
            <w:pPr>
              <w:textAlignment w:val="center"/>
              <w:rPr>
                <w:rFonts w:hint="default" w:cs="宋体"/>
                <w:color w:val="000000"/>
                <w:sz w:val="20"/>
                <w:szCs w:val="20"/>
              </w:rPr>
            </w:pPr>
            <w:r>
              <w:rPr>
                <w:rFonts w:cs="宋体"/>
                <w:color w:val="000000"/>
                <w:sz w:val="20"/>
                <w:szCs w:val="20"/>
              </w:rPr>
              <w:t>2070109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48DEF6">
            <w:pPr>
              <w:textAlignment w:val="center"/>
              <w:rPr>
                <w:rFonts w:hint="default" w:cs="宋体"/>
                <w:color w:val="000000"/>
                <w:sz w:val="20"/>
                <w:szCs w:val="20"/>
              </w:rPr>
            </w:pPr>
            <w:r>
              <w:rPr>
                <w:rFonts w:cs="宋体"/>
                <w:color w:val="000000"/>
                <w:sz w:val="20"/>
                <w:szCs w:val="20"/>
              </w:rPr>
              <w:t>群众文化</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E61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BBF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779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D28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EFE0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0397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D83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F1FC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073570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A8D38C">
            <w:pPr>
              <w:textAlignment w:val="center"/>
              <w:rPr>
                <w:rFonts w:hint="default" w:cs="宋体"/>
                <w:color w:val="000000"/>
                <w:sz w:val="20"/>
                <w:szCs w:val="20"/>
              </w:rPr>
            </w:pPr>
            <w:r>
              <w:rPr>
                <w:rFonts w:cs="宋体"/>
                <w:color w:val="000000"/>
                <w:sz w:val="20"/>
                <w:szCs w:val="20"/>
              </w:rPr>
              <w:t>2070199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817C1">
            <w:pPr>
              <w:textAlignment w:val="center"/>
              <w:rPr>
                <w:rFonts w:hint="default" w:cs="宋体"/>
                <w:color w:val="000000"/>
                <w:sz w:val="20"/>
                <w:szCs w:val="20"/>
              </w:rPr>
            </w:pPr>
            <w:r>
              <w:rPr>
                <w:rFonts w:cs="宋体"/>
                <w:color w:val="000000"/>
                <w:sz w:val="20"/>
                <w:szCs w:val="20"/>
              </w:rPr>
              <w:t>其他文化和旅游支出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D206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72.90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355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72.90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881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2D7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D74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4E4F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2E7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4B1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F71A6E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561169">
            <w:pPr>
              <w:textAlignment w:val="center"/>
              <w:rPr>
                <w:rFonts w:hint="default" w:cs="宋体"/>
                <w:color w:val="000000"/>
                <w:sz w:val="20"/>
                <w:szCs w:val="20"/>
              </w:rPr>
            </w:pPr>
            <w:r>
              <w:rPr>
                <w:rFonts w:cs="宋体"/>
                <w:b/>
                <w:color w:val="000000"/>
                <w:sz w:val="20"/>
                <w:szCs w:val="20"/>
              </w:rPr>
              <w:t>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9FA2DD">
            <w:pPr>
              <w:textAlignment w:val="center"/>
              <w:rPr>
                <w:rFonts w:hint="default" w:cs="宋体"/>
                <w:color w:val="000000"/>
                <w:sz w:val="20"/>
                <w:szCs w:val="20"/>
              </w:rPr>
            </w:pPr>
            <w:r>
              <w:rPr>
                <w:rFonts w:cs="宋体"/>
                <w:b/>
                <w:color w:val="000000"/>
                <w:sz w:val="20"/>
                <w:szCs w:val="20"/>
              </w:rPr>
              <w:t>社会保障和就业支出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442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256.29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12F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256.29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347F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4DE7B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904AC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81B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92D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A722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7FA7D9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6A4A7">
            <w:pPr>
              <w:textAlignment w:val="center"/>
              <w:rPr>
                <w:rFonts w:hint="default" w:cs="宋体"/>
                <w:color w:val="000000"/>
                <w:sz w:val="20"/>
                <w:szCs w:val="20"/>
              </w:rPr>
            </w:pPr>
            <w:r>
              <w:rPr>
                <w:rFonts w:cs="宋体"/>
                <w:b/>
                <w:color w:val="000000"/>
                <w:sz w:val="20"/>
                <w:szCs w:val="20"/>
              </w:rPr>
              <w:t>20801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351DD9">
            <w:pPr>
              <w:textAlignment w:val="center"/>
              <w:rPr>
                <w:rFonts w:hint="default" w:cs="宋体"/>
                <w:color w:val="000000"/>
                <w:sz w:val="20"/>
                <w:szCs w:val="20"/>
              </w:rPr>
            </w:pPr>
            <w:r>
              <w:rPr>
                <w:rFonts w:cs="宋体"/>
                <w:b/>
                <w:color w:val="000000"/>
                <w:sz w:val="20"/>
                <w:szCs w:val="20"/>
              </w:rPr>
              <w:t>人力资源和社会保障管理事务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FC4A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6D633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D9F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22BA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855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F0EB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872F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A61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048089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C8AC23">
            <w:pPr>
              <w:textAlignment w:val="center"/>
              <w:rPr>
                <w:rFonts w:hint="default" w:cs="宋体"/>
                <w:color w:val="000000"/>
                <w:sz w:val="20"/>
                <w:szCs w:val="20"/>
              </w:rPr>
            </w:pPr>
            <w:r>
              <w:rPr>
                <w:rFonts w:cs="宋体"/>
                <w:color w:val="000000"/>
                <w:sz w:val="20"/>
                <w:szCs w:val="20"/>
              </w:rPr>
              <w:t>2080199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71497">
            <w:pPr>
              <w:textAlignment w:val="center"/>
              <w:rPr>
                <w:rFonts w:hint="default" w:cs="宋体"/>
                <w:color w:val="000000"/>
                <w:sz w:val="20"/>
                <w:szCs w:val="20"/>
              </w:rPr>
            </w:pPr>
            <w:r>
              <w:rPr>
                <w:rFonts w:cs="宋体"/>
                <w:color w:val="000000"/>
                <w:sz w:val="20"/>
                <w:szCs w:val="20"/>
              </w:rPr>
              <w:t>其他人力资源和社会保障管理事务支出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A1E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859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B54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2F8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6B3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574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DF39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0CD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1102DA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931170">
            <w:pPr>
              <w:textAlignment w:val="center"/>
              <w:rPr>
                <w:rFonts w:hint="default" w:cs="宋体"/>
                <w:color w:val="000000"/>
                <w:sz w:val="20"/>
                <w:szCs w:val="20"/>
              </w:rPr>
            </w:pPr>
            <w:r>
              <w:rPr>
                <w:rFonts w:cs="宋体"/>
                <w:b/>
                <w:color w:val="000000"/>
                <w:sz w:val="20"/>
                <w:szCs w:val="20"/>
              </w:rPr>
              <w:t>20802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24A331">
            <w:pPr>
              <w:textAlignment w:val="center"/>
              <w:rPr>
                <w:rFonts w:hint="default" w:cs="宋体"/>
                <w:color w:val="000000"/>
                <w:sz w:val="20"/>
                <w:szCs w:val="20"/>
              </w:rPr>
            </w:pPr>
            <w:r>
              <w:rPr>
                <w:rFonts w:cs="宋体"/>
                <w:b/>
                <w:color w:val="000000"/>
                <w:sz w:val="20"/>
                <w:szCs w:val="20"/>
              </w:rPr>
              <w:t>民政管理事务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3E0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57.91</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425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57.91</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A5C0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A2A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C08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C19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548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3EF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E68BB2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BB8C2">
            <w:pPr>
              <w:textAlignment w:val="center"/>
              <w:rPr>
                <w:rFonts w:hint="default" w:cs="宋体"/>
                <w:color w:val="000000"/>
                <w:sz w:val="20"/>
                <w:szCs w:val="20"/>
              </w:rPr>
            </w:pPr>
            <w:r>
              <w:rPr>
                <w:rFonts w:cs="宋体"/>
                <w:color w:val="000000"/>
                <w:sz w:val="20"/>
                <w:szCs w:val="20"/>
              </w:rPr>
              <w:t>2080208</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D1683C">
            <w:pPr>
              <w:textAlignment w:val="center"/>
              <w:rPr>
                <w:rFonts w:hint="default" w:cs="宋体"/>
                <w:color w:val="000000"/>
                <w:sz w:val="20"/>
                <w:szCs w:val="20"/>
              </w:rPr>
            </w:pPr>
            <w:r>
              <w:rPr>
                <w:rFonts w:cs="宋体"/>
                <w:color w:val="000000"/>
                <w:sz w:val="20"/>
                <w:szCs w:val="20"/>
              </w:rPr>
              <w:t>基层政权建设和社区治理</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037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57.91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C861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57.91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A0A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EB7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17426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597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2CE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4C28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0A11109">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B5D3CB">
            <w:pPr>
              <w:textAlignment w:val="center"/>
              <w:rPr>
                <w:rFonts w:hint="default" w:cs="宋体"/>
                <w:color w:val="000000"/>
                <w:sz w:val="20"/>
                <w:szCs w:val="20"/>
              </w:rPr>
            </w:pPr>
            <w:r>
              <w:rPr>
                <w:rFonts w:cs="宋体"/>
                <w:b/>
                <w:color w:val="000000"/>
                <w:sz w:val="20"/>
                <w:szCs w:val="20"/>
              </w:rPr>
              <w:t>20805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330A0B">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单位</w:t>
            </w:r>
            <w:r>
              <w:rPr>
                <w:rFonts w:cs="宋体"/>
                <w:b/>
                <w:color w:val="000000"/>
                <w:sz w:val="20"/>
                <w:szCs w:val="20"/>
              </w:rPr>
              <w:t>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174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96.54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E24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96.54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588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3D84B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BAF0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057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3D1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CE9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97E772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0BBB5">
            <w:pPr>
              <w:textAlignment w:val="center"/>
              <w:rPr>
                <w:rFonts w:hint="default" w:cs="宋体"/>
                <w:color w:val="000000"/>
                <w:sz w:val="20"/>
                <w:szCs w:val="20"/>
              </w:rPr>
            </w:pPr>
            <w:r>
              <w:rPr>
                <w:rFonts w:cs="宋体"/>
                <w:color w:val="000000"/>
                <w:sz w:val="20"/>
                <w:szCs w:val="20"/>
              </w:rPr>
              <w:t>2080501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3C9F18">
            <w:pPr>
              <w:textAlignment w:val="center"/>
              <w:rPr>
                <w:rFonts w:hint="default" w:cs="宋体"/>
                <w:color w:val="000000"/>
                <w:sz w:val="20"/>
                <w:szCs w:val="20"/>
              </w:rPr>
            </w:pPr>
            <w:r>
              <w:rPr>
                <w:rFonts w:cs="宋体"/>
                <w:color w:val="000000"/>
                <w:sz w:val="20"/>
                <w:szCs w:val="20"/>
              </w:rPr>
              <w:t>行政</w:t>
            </w:r>
            <w:r>
              <w:rPr>
                <w:rFonts w:hint="eastAsia" w:cs="宋体"/>
                <w:color w:val="000000"/>
                <w:sz w:val="20"/>
                <w:szCs w:val="20"/>
                <w:lang w:eastAsia="zh-CN"/>
              </w:rPr>
              <w:t>单位</w:t>
            </w:r>
            <w:r>
              <w:rPr>
                <w:rFonts w:cs="宋体"/>
                <w:color w:val="000000"/>
                <w:sz w:val="20"/>
                <w:szCs w:val="20"/>
              </w:rPr>
              <w:t>离退休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0940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9A3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0B4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BB9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21D3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BD20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895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5F7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9993D8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54E75">
            <w:pPr>
              <w:textAlignment w:val="center"/>
              <w:rPr>
                <w:rFonts w:hint="default" w:cs="宋体"/>
                <w:color w:val="000000"/>
                <w:sz w:val="20"/>
                <w:szCs w:val="20"/>
              </w:rPr>
            </w:pPr>
            <w:r>
              <w:rPr>
                <w:rFonts w:cs="宋体"/>
                <w:color w:val="000000"/>
                <w:sz w:val="20"/>
                <w:szCs w:val="20"/>
              </w:rPr>
              <w:t>2080505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9EB139">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单位</w:t>
            </w:r>
            <w:r>
              <w:rPr>
                <w:rFonts w:cs="宋体"/>
                <w:color w:val="000000"/>
                <w:sz w:val="20"/>
                <w:szCs w:val="20"/>
              </w:rPr>
              <w:t>基本养老保险缴费支出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111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6382F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191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093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A25E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862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A30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F06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778045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883171">
            <w:pPr>
              <w:textAlignment w:val="center"/>
              <w:rPr>
                <w:rFonts w:hint="default" w:cs="宋体"/>
                <w:color w:val="000000"/>
                <w:sz w:val="20"/>
                <w:szCs w:val="20"/>
              </w:rPr>
            </w:pPr>
            <w:r>
              <w:rPr>
                <w:rFonts w:cs="宋体"/>
                <w:color w:val="000000"/>
                <w:sz w:val="20"/>
                <w:szCs w:val="20"/>
              </w:rPr>
              <w:t>2080506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481B92">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单位</w:t>
            </w:r>
            <w:r>
              <w:rPr>
                <w:rFonts w:cs="宋体"/>
                <w:color w:val="000000"/>
                <w:sz w:val="20"/>
                <w:szCs w:val="20"/>
              </w:rPr>
              <w:t>职业年金缴费支出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B75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706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13F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7CFB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E1E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061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AC06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FDC2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DF6615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41C93C">
            <w:pPr>
              <w:textAlignment w:val="center"/>
              <w:rPr>
                <w:rFonts w:hint="default" w:cs="宋体"/>
                <w:color w:val="000000"/>
                <w:sz w:val="20"/>
                <w:szCs w:val="20"/>
              </w:rPr>
            </w:pPr>
            <w:r>
              <w:rPr>
                <w:rFonts w:cs="宋体"/>
                <w:color w:val="000000"/>
                <w:sz w:val="20"/>
                <w:szCs w:val="20"/>
              </w:rPr>
              <w:t>2080599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FF878">
            <w:pPr>
              <w:textAlignment w:val="center"/>
              <w:rPr>
                <w:rFonts w:hint="default" w:cs="宋体"/>
                <w:color w:val="000000"/>
                <w:sz w:val="20"/>
                <w:szCs w:val="20"/>
              </w:rPr>
            </w:pPr>
            <w:r>
              <w:rPr>
                <w:rFonts w:cs="宋体"/>
                <w:color w:val="000000"/>
                <w:sz w:val="20"/>
                <w:szCs w:val="20"/>
              </w:rPr>
              <w:t>其他行政事业</w:t>
            </w:r>
            <w:r>
              <w:rPr>
                <w:rFonts w:hint="eastAsia" w:cs="宋体"/>
                <w:color w:val="000000"/>
                <w:sz w:val="20"/>
                <w:szCs w:val="20"/>
                <w:lang w:eastAsia="zh-CN"/>
              </w:rPr>
              <w:t>单位</w:t>
            </w:r>
            <w:r>
              <w:rPr>
                <w:rFonts w:cs="宋体"/>
                <w:color w:val="000000"/>
                <w:sz w:val="20"/>
                <w:szCs w:val="20"/>
              </w:rPr>
              <w:t>养老支出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DE5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1F5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B3BC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FD7FE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463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26D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488DE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5C7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3BED92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402E9">
            <w:pPr>
              <w:textAlignment w:val="center"/>
              <w:rPr>
                <w:rFonts w:hint="default" w:cs="宋体"/>
                <w:color w:val="000000"/>
                <w:sz w:val="20"/>
                <w:szCs w:val="20"/>
              </w:rPr>
            </w:pPr>
            <w:r>
              <w:rPr>
                <w:rFonts w:cs="宋体"/>
                <w:b/>
                <w:color w:val="000000"/>
                <w:sz w:val="20"/>
                <w:szCs w:val="20"/>
              </w:rPr>
              <w:t>20807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693AA4">
            <w:pPr>
              <w:textAlignment w:val="center"/>
              <w:rPr>
                <w:rFonts w:hint="default" w:cs="宋体"/>
                <w:color w:val="000000"/>
                <w:sz w:val="20"/>
                <w:szCs w:val="20"/>
              </w:rPr>
            </w:pPr>
            <w:r>
              <w:rPr>
                <w:rFonts w:cs="宋体"/>
                <w:b/>
                <w:color w:val="000000"/>
                <w:sz w:val="20"/>
                <w:szCs w:val="20"/>
              </w:rPr>
              <w:t>就业补助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BFD8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43.97</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DFA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43.97</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3F9B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D538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63EA1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C65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6F4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03E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75F1FF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70D702">
            <w:pPr>
              <w:textAlignment w:val="center"/>
              <w:rPr>
                <w:rFonts w:hint="default" w:cs="宋体"/>
                <w:color w:val="000000"/>
                <w:sz w:val="20"/>
                <w:szCs w:val="20"/>
              </w:rPr>
            </w:pPr>
            <w:r>
              <w:rPr>
                <w:rFonts w:cs="宋体"/>
                <w:color w:val="000000"/>
                <w:sz w:val="20"/>
                <w:szCs w:val="20"/>
              </w:rPr>
              <w:t>2080705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DAA500">
            <w:pPr>
              <w:textAlignment w:val="center"/>
              <w:rPr>
                <w:rFonts w:hint="default" w:cs="宋体"/>
                <w:color w:val="000000"/>
                <w:sz w:val="20"/>
                <w:szCs w:val="20"/>
              </w:rPr>
            </w:pPr>
            <w:r>
              <w:rPr>
                <w:rFonts w:cs="宋体"/>
                <w:color w:val="000000"/>
                <w:sz w:val="20"/>
                <w:szCs w:val="20"/>
              </w:rPr>
              <w:t>公益性岗位补贴</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A52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43.97</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16D4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43.97</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6A5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7BA8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343E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3B7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1602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E44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B7289A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3982A1">
            <w:pPr>
              <w:textAlignment w:val="center"/>
              <w:rPr>
                <w:rFonts w:hint="default" w:cs="宋体"/>
                <w:color w:val="000000"/>
                <w:sz w:val="20"/>
                <w:szCs w:val="20"/>
              </w:rPr>
            </w:pPr>
            <w:r>
              <w:rPr>
                <w:rFonts w:cs="宋体"/>
                <w:b/>
                <w:color w:val="000000"/>
                <w:sz w:val="20"/>
                <w:szCs w:val="20"/>
              </w:rPr>
              <w:t>20811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6DDBE1">
            <w:pPr>
              <w:textAlignment w:val="center"/>
              <w:rPr>
                <w:rFonts w:hint="default" w:cs="宋体"/>
                <w:color w:val="000000"/>
                <w:sz w:val="20"/>
                <w:szCs w:val="20"/>
              </w:rPr>
            </w:pPr>
            <w:r>
              <w:rPr>
                <w:rFonts w:cs="宋体"/>
                <w:b/>
                <w:color w:val="000000"/>
                <w:sz w:val="20"/>
                <w:szCs w:val="20"/>
              </w:rPr>
              <w:t>残疾人事业</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9A2F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55C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F1A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058E2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AB5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CBB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135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2C87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A85DF7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D6F63">
            <w:pPr>
              <w:textAlignment w:val="center"/>
              <w:rPr>
                <w:rFonts w:hint="default" w:cs="宋体"/>
                <w:color w:val="000000"/>
                <w:sz w:val="20"/>
                <w:szCs w:val="20"/>
              </w:rPr>
            </w:pPr>
            <w:r>
              <w:rPr>
                <w:rFonts w:cs="宋体"/>
                <w:color w:val="000000"/>
                <w:sz w:val="20"/>
                <w:szCs w:val="20"/>
              </w:rPr>
              <w:t>2081104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F8AAB8">
            <w:pPr>
              <w:textAlignment w:val="center"/>
              <w:rPr>
                <w:rFonts w:hint="default" w:cs="宋体"/>
                <w:color w:val="000000"/>
                <w:sz w:val="20"/>
                <w:szCs w:val="20"/>
              </w:rPr>
            </w:pPr>
            <w:r>
              <w:rPr>
                <w:rFonts w:cs="宋体"/>
                <w:color w:val="000000"/>
                <w:sz w:val="20"/>
                <w:szCs w:val="20"/>
              </w:rPr>
              <w:t>残疾人康复</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630F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DB71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6717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A806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1740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4B9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7935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8FBB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2C053B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F3ACA">
            <w:pPr>
              <w:textAlignment w:val="center"/>
              <w:rPr>
                <w:rFonts w:hint="default" w:cs="宋体"/>
                <w:color w:val="000000"/>
                <w:sz w:val="20"/>
                <w:szCs w:val="20"/>
              </w:rPr>
            </w:pPr>
            <w:r>
              <w:rPr>
                <w:rFonts w:cs="宋体"/>
                <w:color w:val="000000"/>
                <w:sz w:val="20"/>
                <w:szCs w:val="20"/>
              </w:rPr>
              <w:t>2081199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0BB7BD">
            <w:pPr>
              <w:textAlignment w:val="center"/>
              <w:rPr>
                <w:rFonts w:hint="default" w:cs="宋体"/>
                <w:color w:val="000000"/>
                <w:sz w:val="20"/>
                <w:szCs w:val="20"/>
              </w:rPr>
            </w:pPr>
            <w:r>
              <w:rPr>
                <w:rFonts w:cs="宋体"/>
                <w:color w:val="000000"/>
                <w:sz w:val="20"/>
                <w:szCs w:val="20"/>
              </w:rPr>
              <w:t>其他残疾人事业支出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1FA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7E0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7929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D23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BBB7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805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C03A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A6A64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91C953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8D528">
            <w:pPr>
              <w:textAlignment w:val="center"/>
              <w:rPr>
                <w:rFonts w:hint="default" w:cs="宋体"/>
                <w:color w:val="000000"/>
                <w:sz w:val="20"/>
                <w:szCs w:val="20"/>
              </w:rPr>
            </w:pPr>
            <w:r>
              <w:rPr>
                <w:rFonts w:cs="宋体"/>
                <w:b/>
                <w:color w:val="000000"/>
                <w:sz w:val="20"/>
                <w:szCs w:val="20"/>
              </w:rPr>
              <w:t>210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A734EF">
            <w:pPr>
              <w:textAlignment w:val="center"/>
              <w:rPr>
                <w:rFonts w:hint="default" w:cs="宋体"/>
                <w:color w:val="000000"/>
                <w:sz w:val="20"/>
                <w:szCs w:val="20"/>
              </w:rPr>
            </w:pPr>
            <w:r>
              <w:rPr>
                <w:rFonts w:cs="宋体"/>
                <w:b/>
                <w:color w:val="000000"/>
                <w:sz w:val="20"/>
                <w:szCs w:val="20"/>
              </w:rPr>
              <w:t>卫生健康支出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E1A5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256B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914C7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9A76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245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D674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1F9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A25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6B15F9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F74327">
            <w:pPr>
              <w:textAlignment w:val="center"/>
              <w:rPr>
                <w:rFonts w:hint="default" w:cs="宋体"/>
                <w:color w:val="000000"/>
                <w:sz w:val="20"/>
                <w:szCs w:val="20"/>
              </w:rPr>
            </w:pPr>
            <w:r>
              <w:rPr>
                <w:rFonts w:cs="宋体"/>
                <w:b/>
                <w:color w:val="000000"/>
                <w:sz w:val="20"/>
                <w:szCs w:val="20"/>
              </w:rPr>
              <w:t>21011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E4BF1F">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单位</w:t>
            </w:r>
            <w:r>
              <w:rPr>
                <w:rFonts w:cs="宋体"/>
                <w:b/>
                <w:color w:val="000000"/>
                <w:sz w:val="20"/>
                <w:szCs w:val="20"/>
              </w:rPr>
              <w:t>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0AE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307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9CD97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58C9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1507D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089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AE4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635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36CA3B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285DCB">
            <w:pPr>
              <w:textAlignment w:val="center"/>
              <w:rPr>
                <w:rFonts w:hint="default" w:cs="宋体"/>
                <w:color w:val="000000"/>
                <w:sz w:val="20"/>
                <w:szCs w:val="20"/>
              </w:rPr>
            </w:pPr>
            <w:r>
              <w:rPr>
                <w:rFonts w:cs="宋体"/>
                <w:color w:val="000000"/>
                <w:sz w:val="20"/>
                <w:szCs w:val="20"/>
              </w:rPr>
              <w:t>2101101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E2AFA">
            <w:pPr>
              <w:textAlignment w:val="center"/>
              <w:rPr>
                <w:rFonts w:hint="default" w:cs="宋体"/>
                <w:color w:val="000000"/>
                <w:sz w:val="20"/>
                <w:szCs w:val="20"/>
              </w:rPr>
            </w:pPr>
            <w:r>
              <w:rPr>
                <w:rFonts w:cs="宋体"/>
                <w:color w:val="000000"/>
                <w:sz w:val="20"/>
                <w:szCs w:val="20"/>
              </w:rPr>
              <w:t>行政</w:t>
            </w:r>
            <w:r>
              <w:rPr>
                <w:rFonts w:hint="eastAsia" w:cs="宋体"/>
                <w:color w:val="000000"/>
                <w:sz w:val="20"/>
                <w:szCs w:val="20"/>
                <w:lang w:eastAsia="zh-CN"/>
              </w:rPr>
              <w:t>单位</w:t>
            </w:r>
            <w:r>
              <w:rPr>
                <w:rFonts w:cs="宋体"/>
                <w:color w:val="000000"/>
                <w:sz w:val="20"/>
                <w:szCs w:val="20"/>
              </w:rPr>
              <w:t>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E67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571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58AB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18F3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8378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BF2E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EA3E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D05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DA7D34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DC938B">
            <w:pPr>
              <w:textAlignment w:val="center"/>
              <w:rPr>
                <w:rFonts w:hint="default" w:cs="宋体"/>
                <w:color w:val="000000"/>
                <w:sz w:val="20"/>
                <w:szCs w:val="20"/>
              </w:rPr>
            </w:pPr>
            <w:r>
              <w:rPr>
                <w:rFonts w:cs="宋体"/>
                <w:color w:val="000000"/>
                <w:sz w:val="20"/>
                <w:szCs w:val="20"/>
              </w:rPr>
              <w:t>2101102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2B8408">
            <w:pPr>
              <w:textAlignment w:val="center"/>
              <w:rPr>
                <w:rFonts w:hint="default" w:cs="宋体"/>
                <w:color w:val="000000"/>
                <w:sz w:val="20"/>
                <w:szCs w:val="20"/>
              </w:rPr>
            </w:pPr>
            <w:r>
              <w:rPr>
                <w:rFonts w:cs="宋体"/>
                <w:color w:val="000000"/>
                <w:sz w:val="20"/>
                <w:szCs w:val="20"/>
              </w:rPr>
              <w:t>事业</w:t>
            </w:r>
            <w:r>
              <w:rPr>
                <w:rFonts w:hint="eastAsia" w:cs="宋体"/>
                <w:color w:val="000000"/>
                <w:sz w:val="20"/>
                <w:szCs w:val="20"/>
                <w:lang w:eastAsia="zh-CN"/>
              </w:rPr>
              <w:t>单位</w:t>
            </w:r>
            <w:r>
              <w:rPr>
                <w:rFonts w:cs="宋体"/>
                <w:color w:val="000000"/>
                <w:sz w:val="20"/>
                <w:szCs w:val="20"/>
              </w:rPr>
              <w:t>医疗</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B43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D98D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DE4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ECDE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796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D58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528B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70E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BAD49AA">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984E10">
            <w:pPr>
              <w:textAlignment w:val="center"/>
              <w:rPr>
                <w:rFonts w:hint="default" w:cs="宋体"/>
                <w:color w:val="000000"/>
                <w:sz w:val="20"/>
                <w:szCs w:val="20"/>
              </w:rPr>
            </w:pPr>
            <w:r>
              <w:rPr>
                <w:rFonts w:cs="宋体"/>
                <w:color w:val="000000"/>
                <w:sz w:val="20"/>
                <w:szCs w:val="20"/>
              </w:rPr>
              <w:t>2101199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AAFD55">
            <w:pPr>
              <w:textAlignment w:val="center"/>
              <w:rPr>
                <w:rFonts w:hint="default" w:cs="宋体"/>
                <w:color w:val="000000"/>
                <w:sz w:val="20"/>
                <w:szCs w:val="20"/>
              </w:rPr>
            </w:pPr>
            <w:r>
              <w:rPr>
                <w:rFonts w:cs="宋体"/>
                <w:color w:val="000000"/>
                <w:sz w:val="20"/>
                <w:szCs w:val="20"/>
              </w:rPr>
              <w:t>其他行政事业</w:t>
            </w:r>
            <w:r>
              <w:rPr>
                <w:rFonts w:hint="eastAsia" w:cs="宋体"/>
                <w:color w:val="000000"/>
                <w:sz w:val="20"/>
                <w:szCs w:val="20"/>
                <w:lang w:eastAsia="zh-CN"/>
              </w:rPr>
              <w:t>单位</w:t>
            </w:r>
            <w:r>
              <w:rPr>
                <w:rFonts w:cs="宋体"/>
                <w:color w:val="000000"/>
                <w:sz w:val="20"/>
                <w:szCs w:val="20"/>
              </w:rPr>
              <w:t>医疗支出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B97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0DE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760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3F7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A33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EE8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155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4C50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472A7E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1303F">
            <w:pPr>
              <w:textAlignment w:val="center"/>
              <w:rPr>
                <w:rFonts w:hint="default" w:cs="宋体"/>
                <w:color w:val="000000"/>
                <w:sz w:val="20"/>
                <w:szCs w:val="20"/>
              </w:rPr>
            </w:pPr>
            <w:r>
              <w:rPr>
                <w:rFonts w:cs="宋体"/>
                <w:b/>
                <w:color w:val="000000"/>
                <w:sz w:val="20"/>
                <w:szCs w:val="20"/>
              </w:rPr>
              <w:t>212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EB23EF">
            <w:pPr>
              <w:textAlignment w:val="center"/>
              <w:rPr>
                <w:rFonts w:hint="default" w:cs="宋体"/>
                <w:color w:val="000000"/>
                <w:sz w:val="20"/>
                <w:szCs w:val="20"/>
              </w:rPr>
            </w:pPr>
            <w:r>
              <w:rPr>
                <w:rFonts w:cs="宋体"/>
                <w:b/>
                <w:color w:val="000000"/>
                <w:sz w:val="20"/>
                <w:szCs w:val="20"/>
              </w:rPr>
              <w:t>城乡社区支出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56520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81.30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0C2FB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81.30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A154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EA1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733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AB7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705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2FA99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1EF3F88">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6BA615">
            <w:pPr>
              <w:textAlignment w:val="center"/>
              <w:rPr>
                <w:rFonts w:hint="default" w:cs="宋体"/>
                <w:color w:val="000000"/>
                <w:sz w:val="20"/>
                <w:szCs w:val="20"/>
              </w:rPr>
            </w:pPr>
            <w:r>
              <w:rPr>
                <w:rFonts w:cs="宋体"/>
                <w:b/>
                <w:color w:val="000000"/>
                <w:sz w:val="20"/>
                <w:szCs w:val="20"/>
              </w:rPr>
              <w:t>21201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778D24">
            <w:pPr>
              <w:textAlignment w:val="center"/>
              <w:rPr>
                <w:rFonts w:hint="default" w:cs="宋体"/>
                <w:color w:val="000000"/>
                <w:sz w:val="20"/>
                <w:szCs w:val="20"/>
              </w:rPr>
            </w:pPr>
            <w:r>
              <w:rPr>
                <w:rFonts w:cs="宋体"/>
                <w:b/>
                <w:color w:val="000000"/>
                <w:sz w:val="20"/>
                <w:szCs w:val="20"/>
              </w:rPr>
              <w:t>城乡社区管理事务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862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DFC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7377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DF89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BD6C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92A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BED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02DE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72157A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AF47C">
            <w:pPr>
              <w:textAlignment w:val="center"/>
              <w:rPr>
                <w:rFonts w:hint="default" w:cs="宋体"/>
                <w:color w:val="000000"/>
                <w:sz w:val="20"/>
                <w:szCs w:val="20"/>
              </w:rPr>
            </w:pPr>
            <w:r>
              <w:rPr>
                <w:rFonts w:cs="宋体"/>
                <w:color w:val="000000"/>
                <w:sz w:val="20"/>
                <w:szCs w:val="20"/>
              </w:rPr>
              <w:t>2120199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E38B52">
            <w:pPr>
              <w:textAlignment w:val="center"/>
              <w:rPr>
                <w:rFonts w:hint="default" w:cs="宋体"/>
                <w:color w:val="000000"/>
                <w:sz w:val="20"/>
                <w:szCs w:val="20"/>
              </w:rPr>
            </w:pPr>
            <w:r>
              <w:rPr>
                <w:rFonts w:cs="宋体"/>
                <w:color w:val="000000"/>
                <w:sz w:val="20"/>
                <w:szCs w:val="20"/>
              </w:rPr>
              <w:t>其他城乡社区管理事务支出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63A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72B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8CC3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D8C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BBB1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9D5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3887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DCB98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48358C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3DA7F">
            <w:pPr>
              <w:textAlignment w:val="center"/>
              <w:rPr>
                <w:rFonts w:hint="default" w:cs="宋体"/>
                <w:color w:val="000000"/>
                <w:sz w:val="20"/>
                <w:szCs w:val="20"/>
              </w:rPr>
            </w:pPr>
            <w:r>
              <w:rPr>
                <w:rFonts w:cs="宋体"/>
                <w:b/>
                <w:color w:val="000000"/>
                <w:sz w:val="20"/>
                <w:szCs w:val="20"/>
              </w:rPr>
              <w:t>21205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D70230">
            <w:pPr>
              <w:textAlignment w:val="center"/>
              <w:rPr>
                <w:rFonts w:hint="default" w:cs="宋体"/>
                <w:color w:val="000000"/>
                <w:sz w:val="20"/>
                <w:szCs w:val="20"/>
              </w:rPr>
            </w:pPr>
            <w:r>
              <w:rPr>
                <w:rFonts w:cs="宋体"/>
                <w:b/>
                <w:color w:val="000000"/>
                <w:sz w:val="20"/>
                <w:szCs w:val="20"/>
              </w:rPr>
              <w:t>城乡社区环境卫生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444A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F92B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6110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0868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97C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182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C662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C99F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F99A14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57639D">
            <w:pPr>
              <w:textAlignment w:val="center"/>
              <w:rPr>
                <w:rFonts w:hint="default" w:cs="宋体"/>
                <w:color w:val="000000"/>
                <w:sz w:val="20"/>
                <w:szCs w:val="20"/>
              </w:rPr>
            </w:pPr>
            <w:r>
              <w:rPr>
                <w:rFonts w:cs="宋体"/>
                <w:color w:val="000000"/>
                <w:sz w:val="20"/>
                <w:szCs w:val="20"/>
              </w:rPr>
              <w:t>2120501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72665B">
            <w:pPr>
              <w:textAlignment w:val="center"/>
              <w:rPr>
                <w:rFonts w:hint="default" w:cs="宋体"/>
                <w:color w:val="000000"/>
                <w:sz w:val="20"/>
                <w:szCs w:val="20"/>
              </w:rPr>
            </w:pPr>
            <w:r>
              <w:rPr>
                <w:rFonts w:cs="宋体"/>
                <w:color w:val="000000"/>
                <w:sz w:val="20"/>
                <w:szCs w:val="20"/>
              </w:rPr>
              <w:t>城乡社区环境卫生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302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8975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F39F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E9B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81C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7D11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4DB1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5D7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EA7B46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F1F59">
            <w:pPr>
              <w:textAlignment w:val="center"/>
              <w:rPr>
                <w:rFonts w:hint="default" w:cs="宋体"/>
                <w:color w:val="000000"/>
                <w:sz w:val="20"/>
                <w:szCs w:val="20"/>
              </w:rPr>
            </w:pPr>
            <w:r>
              <w:rPr>
                <w:rFonts w:cs="宋体"/>
                <w:b/>
                <w:color w:val="000000"/>
                <w:sz w:val="20"/>
                <w:szCs w:val="20"/>
              </w:rPr>
              <w:t>213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237C61">
            <w:pPr>
              <w:textAlignment w:val="center"/>
              <w:rPr>
                <w:rFonts w:hint="default" w:cs="宋体"/>
                <w:color w:val="000000"/>
                <w:sz w:val="20"/>
                <w:szCs w:val="20"/>
              </w:rPr>
            </w:pPr>
            <w:r>
              <w:rPr>
                <w:rFonts w:cs="宋体"/>
                <w:b/>
                <w:color w:val="000000"/>
                <w:sz w:val="20"/>
                <w:szCs w:val="20"/>
              </w:rPr>
              <w:t>农林水支出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2C34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640.29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C09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640.29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811AF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3B2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CEF20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D07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F81F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7B42E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B9BD9A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D7ADA6">
            <w:pPr>
              <w:textAlignment w:val="center"/>
              <w:rPr>
                <w:rFonts w:hint="default" w:cs="宋体"/>
                <w:color w:val="000000"/>
                <w:sz w:val="20"/>
                <w:szCs w:val="20"/>
              </w:rPr>
            </w:pPr>
            <w:r>
              <w:rPr>
                <w:rFonts w:cs="宋体"/>
                <w:b/>
                <w:color w:val="000000"/>
                <w:sz w:val="20"/>
                <w:szCs w:val="20"/>
              </w:rPr>
              <w:t>21301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894F41">
            <w:pPr>
              <w:textAlignment w:val="center"/>
              <w:rPr>
                <w:rFonts w:hint="default" w:cs="宋体"/>
                <w:color w:val="000000"/>
                <w:sz w:val="20"/>
                <w:szCs w:val="20"/>
              </w:rPr>
            </w:pPr>
            <w:r>
              <w:rPr>
                <w:rFonts w:cs="宋体"/>
                <w:b/>
                <w:color w:val="000000"/>
                <w:sz w:val="20"/>
                <w:szCs w:val="20"/>
              </w:rPr>
              <w:t>农业农村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BCD5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164.24</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1CE1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164.24</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D45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7A0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EFFB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76E6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479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64FE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A76036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8DC12">
            <w:pPr>
              <w:textAlignment w:val="center"/>
              <w:rPr>
                <w:rFonts w:hint="default" w:cs="宋体"/>
                <w:color w:val="000000"/>
                <w:sz w:val="20"/>
                <w:szCs w:val="20"/>
              </w:rPr>
            </w:pPr>
            <w:r>
              <w:rPr>
                <w:rFonts w:cs="宋体"/>
                <w:color w:val="000000"/>
                <w:sz w:val="20"/>
                <w:szCs w:val="20"/>
              </w:rPr>
              <w:t>2130104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B4B35">
            <w:pPr>
              <w:textAlignment w:val="center"/>
              <w:rPr>
                <w:rFonts w:hint="default" w:cs="宋体"/>
                <w:color w:val="000000"/>
                <w:sz w:val="20"/>
                <w:szCs w:val="20"/>
              </w:rPr>
            </w:pPr>
            <w:r>
              <w:rPr>
                <w:rFonts w:cs="宋体"/>
                <w:color w:val="000000"/>
                <w:sz w:val="20"/>
                <w:szCs w:val="20"/>
              </w:rPr>
              <w:t>事业运行</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D965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94.76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C1A6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94.76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4584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E9C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472EA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AB40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0180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9C3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60BFA9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52382">
            <w:pPr>
              <w:textAlignment w:val="center"/>
              <w:rPr>
                <w:rFonts w:hint="default" w:cs="宋体"/>
                <w:color w:val="000000"/>
                <w:sz w:val="20"/>
                <w:szCs w:val="20"/>
              </w:rPr>
            </w:pPr>
            <w:r>
              <w:rPr>
                <w:rFonts w:cs="宋体"/>
                <w:color w:val="000000"/>
                <w:sz w:val="20"/>
                <w:szCs w:val="20"/>
              </w:rPr>
              <w:t>2130122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E8EFBC">
            <w:pPr>
              <w:textAlignment w:val="center"/>
              <w:rPr>
                <w:rFonts w:hint="default" w:cs="宋体"/>
                <w:color w:val="000000"/>
                <w:sz w:val="20"/>
                <w:szCs w:val="20"/>
              </w:rPr>
            </w:pPr>
            <w:r>
              <w:rPr>
                <w:rFonts w:cs="宋体"/>
                <w:color w:val="000000"/>
                <w:sz w:val="20"/>
                <w:szCs w:val="20"/>
              </w:rPr>
              <w:t>农业生产发展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1F39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56.66</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70B4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56.66</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2D8C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2D0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DD3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A47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B440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C22A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2930FA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4CD532">
            <w:pPr>
              <w:textAlignment w:val="center"/>
              <w:rPr>
                <w:rFonts w:hint="default" w:cs="宋体"/>
                <w:color w:val="000000"/>
                <w:sz w:val="20"/>
                <w:szCs w:val="20"/>
              </w:rPr>
            </w:pPr>
            <w:r>
              <w:rPr>
                <w:rFonts w:cs="宋体"/>
                <w:color w:val="000000"/>
                <w:sz w:val="20"/>
                <w:szCs w:val="20"/>
              </w:rPr>
              <w:t>2130153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E44B1E">
            <w:pPr>
              <w:textAlignment w:val="center"/>
              <w:rPr>
                <w:rFonts w:hint="default" w:cs="宋体"/>
                <w:color w:val="000000"/>
                <w:sz w:val="20"/>
                <w:szCs w:val="20"/>
              </w:rPr>
            </w:pPr>
            <w:r>
              <w:rPr>
                <w:rFonts w:cs="宋体"/>
                <w:color w:val="000000"/>
                <w:sz w:val="20"/>
                <w:szCs w:val="20"/>
              </w:rPr>
              <w:t>耕地建设与利用</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0BA3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D43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00191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DD4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145C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E721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2ED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F1C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75A4CC4">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509F26">
            <w:pPr>
              <w:textAlignment w:val="center"/>
              <w:rPr>
                <w:rFonts w:hint="default" w:cs="宋体"/>
                <w:color w:val="000000"/>
                <w:sz w:val="20"/>
                <w:szCs w:val="20"/>
              </w:rPr>
            </w:pPr>
            <w:r>
              <w:rPr>
                <w:rFonts w:cs="宋体"/>
                <w:color w:val="000000"/>
                <w:sz w:val="20"/>
                <w:szCs w:val="20"/>
              </w:rPr>
              <w:t>2130199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2684F">
            <w:pPr>
              <w:textAlignment w:val="center"/>
              <w:rPr>
                <w:rFonts w:hint="default" w:cs="宋体"/>
                <w:color w:val="000000"/>
                <w:sz w:val="20"/>
                <w:szCs w:val="20"/>
              </w:rPr>
            </w:pPr>
            <w:r>
              <w:rPr>
                <w:rFonts w:cs="宋体"/>
                <w:color w:val="000000"/>
                <w:sz w:val="20"/>
                <w:szCs w:val="20"/>
              </w:rPr>
              <w:t>其他农业农村支出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507A8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CAA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05FC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0B50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AEF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AF7E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D4E7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151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7B9002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4B75D">
            <w:pPr>
              <w:textAlignment w:val="center"/>
              <w:rPr>
                <w:rFonts w:hint="default" w:cs="宋体"/>
                <w:color w:val="000000"/>
                <w:sz w:val="20"/>
                <w:szCs w:val="20"/>
              </w:rPr>
            </w:pPr>
            <w:r>
              <w:rPr>
                <w:rFonts w:cs="宋体"/>
                <w:b/>
                <w:color w:val="000000"/>
                <w:sz w:val="20"/>
                <w:szCs w:val="20"/>
              </w:rPr>
              <w:t>21302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21FDFF">
            <w:pPr>
              <w:textAlignment w:val="center"/>
              <w:rPr>
                <w:rFonts w:hint="default" w:cs="宋体"/>
                <w:color w:val="000000"/>
                <w:sz w:val="20"/>
                <w:szCs w:val="20"/>
              </w:rPr>
            </w:pPr>
            <w:r>
              <w:rPr>
                <w:rFonts w:cs="宋体"/>
                <w:b/>
                <w:color w:val="000000"/>
                <w:sz w:val="20"/>
                <w:szCs w:val="20"/>
              </w:rPr>
              <w:t>林业和草原</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5871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194.85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74C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194.85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8B8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7EEE5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4B6D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B0D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22A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9B8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3D4A3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CAB1C8">
            <w:pPr>
              <w:textAlignment w:val="center"/>
              <w:rPr>
                <w:rFonts w:hint="default" w:cs="宋体"/>
                <w:color w:val="000000"/>
                <w:sz w:val="20"/>
                <w:szCs w:val="20"/>
              </w:rPr>
            </w:pPr>
            <w:r>
              <w:rPr>
                <w:rFonts w:cs="宋体"/>
                <w:color w:val="000000"/>
                <w:sz w:val="20"/>
                <w:szCs w:val="20"/>
              </w:rPr>
              <w:t>2130205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DC04F">
            <w:pPr>
              <w:textAlignment w:val="center"/>
              <w:rPr>
                <w:rFonts w:hint="default" w:cs="宋体"/>
                <w:color w:val="000000"/>
                <w:sz w:val="20"/>
                <w:szCs w:val="20"/>
              </w:rPr>
            </w:pPr>
            <w:r>
              <w:rPr>
                <w:rFonts w:cs="宋体"/>
                <w:color w:val="000000"/>
                <w:sz w:val="20"/>
                <w:szCs w:val="20"/>
              </w:rPr>
              <w:t>森林资源培育</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F744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182.50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F1A2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182.50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3EB8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09F0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5D5B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9430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1B53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5538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A47995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152F7F">
            <w:pPr>
              <w:textAlignment w:val="center"/>
              <w:rPr>
                <w:rFonts w:hint="default" w:cs="宋体"/>
                <w:color w:val="000000"/>
                <w:sz w:val="20"/>
                <w:szCs w:val="20"/>
              </w:rPr>
            </w:pPr>
            <w:r>
              <w:rPr>
                <w:rFonts w:cs="宋体"/>
                <w:color w:val="000000"/>
                <w:sz w:val="20"/>
                <w:szCs w:val="20"/>
              </w:rPr>
              <w:t>2130207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3E7DA2">
            <w:pPr>
              <w:textAlignment w:val="center"/>
              <w:rPr>
                <w:rFonts w:hint="default" w:cs="宋体"/>
                <w:color w:val="000000"/>
                <w:sz w:val="20"/>
                <w:szCs w:val="20"/>
              </w:rPr>
            </w:pPr>
            <w:r>
              <w:rPr>
                <w:rFonts w:cs="宋体"/>
                <w:color w:val="000000"/>
                <w:sz w:val="20"/>
                <w:szCs w:val="20"/>
              </w:rPr>
              <w:t>森林资源管理</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896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8CD8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BBA7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FA1F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C90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FC8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D2E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83A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A103CD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3EF66">
            <w:pPr>
              <w:textAlignment w:val="center"/>
              <w:rPr>
                <w:rFonts w:hint="default" w:cs="宋体"/>
                <w:color w:val="000000"/>
                <w:sz w:val="20"/>
                <w:szCs w:val="20"/>
              </w:rPr>
            </w:pPr>
            <w:r>
              <w:rPr>
                <w:rFonts w:cs="宋体"/>
                <w:color w:val="000000"/>
                <w:sz w:val="20"/>
                <w:szCs w:val="20"/>
              </w:rPr>
              <w:t>2130212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5890A6">
            <w:pPr>
              <w:textAlignment w:val="center"/>
              <w:rPr>
                <w:rFonts w:hint="default" w:cs="宋体"/>
                <w:color w:val="000000"/>
                <w:sz w:val="20"/>
                <w:szCs w:val="20"/>
              </w:rPr>
            </w:pPr>
            <w:r>
              <w:rPr>
                <w:rFonts w:cs="宋体"/>
                <w:color w:val="000000"/>
                <w:sz w:val="20"/>
                <w:szCs w:val="20"/>
              </w:rPr>
              <w:t>湿地保护</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CAAC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834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4C14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C6460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27C5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C9CA4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A70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C994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0822E1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29CC6">
            <w:pPr>
              <w:textAlignment w:val="center"/>
              <w:rPr>
                <w:rFonts w:hint="default" w:cs="宋体"/>
                <w:color w:val="000000"/>
                <w:sz w:val="20"/>
                <w:szCs w:val="20"/>
              </w:rPr>
            </w:pPr>
            <w:r>
              <w:rPr>
                <w:rFonts w:cs="宋体"/>
                <w:b/>
                <w:color w:val="000000"/>
                <w:sz w:val="20"/>
                <w:szCs w:val="20"/>
              </w:rPr>
              <w:t>21303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64715E">
            <w:pPr>
              <w:textAlignment w:val="center"/>
              <w:rPr>
                <w:rFonts w:hint="default" w:cs="宋体"/>
                <w:color w:val="000000"/>
                <w:sz w:val="20"/>
                <w:szCs w:val="20"/>
              </w:rPr>
            </w:pPr>
            <w:r>
              <w:rPr>
                <w:rFonts w:cs="宋体"/>
                <w:b/>
                <w:color w:val="000000"/>
                <w:sz w:val="20"/>
                <w:szCs w:val="20"/>
              </w:rPr>
              <w:t>水利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42F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25.99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236E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25.99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0D19D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F7B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24A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E701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5601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657B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A1367C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921C7">
            <w:pPr>
              <w:textAlignment w:val="center"/>
              <w:rPr>
                <w:rFonts w:hint="default" w:cs="宋体"/>
                <w:color w:val="000000"/>
                <w:sz w:val="20"/>
                <w:szCs w:val="20"/>
              </w:rPr>
            </w:pPr>
            <w:r>
              <w:rPr>
                <w:rFonts w:cs="宋体"/>
                <w:color w:val="000000"/>
                <w:sz w:val="20"/>
                <w:szCs w:val="20"/>
              </w:rPr>
              <w:t>2130314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2A6217">
            <w:pPr>
              <w:textAlignment w:val="center"/>
              <w:rPr>
                <w:rFonts w:hint="default" w:cs="宋体"/>
                <w:color w:val="000000"/>
                <w:sz w:val="20"/>
                <w:szCs w:val="20"/>
              </w:rPr>
            </w:pPr>
            <w:r>
              <w:rPr>
                <w:rFonts w:cs="宋体"/>
                <w:color w:val="000000"/>
                <w:sz w:val="20"/>
                <w:szCs w:val="20"/>
              </w:rPr>
              <w:t>防汛</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2041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47E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B70E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25CC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174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D21D6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4F4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D1B2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E6F1ED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08B8F4">
            <w:pPr>
              <w:textAlignment w:val="center"/>
              <w:rPr>
                <w:rFonts w:hint="default" w:cs="宋体"/>
                <w:color w:val="000000"/>
                <w:sz w:val="20"/>
                <w:szCs w:val="20"/>
              </w:rPr>
            </w:pPr>
            <w:r>
              <w:rPr>
                <w:rFonts w:cs="宋体"/>
                <w:b/>
                <w:color w:val="000000"/>
                <w:sz w:val="20"/>
                <w:szCs w:val="20"/>
              </w:rPr>
              <w:t>21305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2AEF62">
            <w:pPr>
              <w:textAlignment w:val="center"/>
              <w:rPr>
                <w:rFonts w:hint="default" w:cs="宋体"/>
                <w:color w:val="000000"/>
                <w:sz w:val="20"/>
                <w:szCs w:val="20"/>
              </w:rPr>
            </w:pPr>
            <w:r>
              <w:rPr>
                <w:rFonts w:cs="宋体"/>
                <w:b/>
                <w:color w:val="000000"/>
                <w:sz w:val="20"/>
                <w:szCs w:val="20"/>
              </w:rPr>
              <w:t>巩固脱贫攻坚成果衔接乡村振兴</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D5D7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126.85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2EC64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126.85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7F195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670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D17D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F755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F10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EFF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E84A5D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1D46CF">
            <w:pPr>
              <w:textAlignment w:val="center"/>
              <w:rPr>
                <w:rFonts w:hint="default" w:cs="宋体"/>
                <w:color w:val="000000"/>
                <w:sz w:val="20"/>
                <w:szCs w:val="20"/>
              </w:rPr>
            </w:pPr>
            <w:r>
              <w:rPr>
                <w:rFonts w:cs="宋体"/>
                <w:color w:val="000000"/>
                <w:sz w:val="20"/>
                <w:szCs w:val="20"/>
              </w:rPr>
              <w:t>2130504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9652E">
            <w:pPr>
              <w:textAlignment w:val="center"/>
              <w:rPr>
                <w:rFonts w:hint="default" w:cs="宋体"/>
                <w:color w:val="000000"/>
                <w:sz w:val="20"/>
                <w:szCs w:val="20"/>
              </w:rPr>
            </w:pPr>
            <w:r>
              <w:rPr>
                <w:rFonts w:cs="宋体"/>
                <w:color w:val="000000"/>
                <w:sz w:val="20"/>
                <w:szCs w:val="20"/>
              </w:rPr>
              <w:t>农村基础设施建设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DBFC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5CF9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513F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E88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9DE86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15B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0D84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3C6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7F5A63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E85E7">
            <w:pPr>
              <w:textAlignment w:val="center"/>
              <w:rPr>
                <w:rFonts w:hint="default" w:cs="宋体"/>
                <w:color w:val="000000"/>
                <w:sz w:val="20"/>
                <w:szCs w:val="20"/>
              </w:rPr>
            </w:pPr>
            <w:r>
              <w:rPr>
                <w:rFonts w:cs="宋体"/>
                <w:color w:val="000000"/>
                <w:sz w:val="20"/>
                <w:szCs w:val="20"/>
              </w:rPr>
              <w:t>2130505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7EE5CE">
            <w:pPr>
              <w:textAlignment w:val="center"/>
              <w:rPr>
                <w:rFonts w:hint="default" w:cs="宋体"/>
                <w:color w:val="000000"/>
                <w:sz w:val="20"/>
                <w:szCs w:val="20"/>
              </w:rPr>
            </w:pPr>
            <w:r>
              <w:rPr>
                <w:rFonts w:cs="宋体"/>
                <w:color w:val="000000"/>
                <w:sz w:val="20"/>
                <w:szCs w:val="20"/>
              </w:rPr>
              <w:t>生产发展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CF9B3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F5E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6FA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502F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8D43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CC9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8EF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0D9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1F77BE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35B21">
            <w:pPr>
              <w:textAlignment w:val="center"/>
              <w:rPr>
                <w:rFonts w:hint="default" w:cs="宋体"/>
                <w:color w:val="000000"/>
                <w:sz w:val="20"/>
                <w:szCs w:val="20"/>
              </w:rPr>
            </w:pPr>
            <w:r>
              <w:rPr>
                <w:rFonts w:cs="宋体"/>
                <w:color w:val="000000"/>
                <w:sz w:val="20"/>
                <w:szCs w:val="20"/>
              </w:rPr>
              <w:t>2130506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649E09">
            <w:pPr>
              <w:textAlignment w:val="center"/>
              <w:rPr>
                <w:rFonts w:hint="default" w:cs="宋体"/>
                <w:color w:val="000000"/>
                <w:sz w:val="20"/>
                <w:szCs w:val="20"/>
              </w:rPr>
            </w:pPr>
            <w:r>
              <w:rPr>
                <w:rFonts w:cs="宋体"/>
                <w:color w:val="000000"/>
                <w:sz w:val="20"/>
                <w:szCs w:val="20"/>
              </w:rPr>
              <w:t>社会发展</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63A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19.41</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D649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19.41</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E1C6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D59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38B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0FC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9480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05C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9AD2BA2">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FEF46">
            <w:pPr>
              <w:textAlignment w:val="center"/>
              <w:rPr>
                <w:rFonts w:hint="default" w:cs="宋体"/>
                <w:color w:val="000000"/>
                <w:sz w:val="20"/>
                <w:szCs w:val="20"/>
              </w:rPr>
            </w:pPr>
            <w:r>
              <w:rPr>
                <w:rFonts w:cs="宋体"/>
                <w:color w:val="000000"/>
                <w:sz w:val="20"/>
                <w:szCs w:val="20"/>
              </w:rPr>
              <w:t>2130599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CAE41E">
            <w:pPr>
              <w:textAlignment w:val="center"/>
              <w:rPr>
                <w:rFonts w:hint="default" w:cs="宋体"/>
                <w:color w:val="000000"/>
                <w:sz w:val="20"/>
                <w:szCs w:val="20"/>
              </w:rPr>
            </w:pPr>
            <w:r>
              <w:rPr>
                <w:rFonts w:cs="宋体"/>
                <w:color w:val="000000"/>
                <w:sz w:val="20"/>
                <w:szCs w:val="20"/>
              </w:rPr>
              <w:t>其他巩固脱贫攻坚成果衔接乡村振兴支出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0AB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84.84</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FC66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84.84</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C93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64B1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654B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74B9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7DD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473C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4ABF24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08DFA8">
            <w:pPr>
              <w:textAlignment w:val="center"/>
              <w:rPr>
                <w:rFonts w:hint="default" w:cs="宋体"/>
                <w:color w:val="000000"/>
                <w:sz w:val="20"/>
                <w:szCs w:val="20"/>
              </w:rPr>
            </w:pPr>
            <w:r>
              <w:rPr>
                <w:rFonts w:cs="宋体"/>
                <w:b/>
                <w:color w:val="000000"/>
                <w:sz w:val="20"/>
                <w:szCs w:val="20"/>
              </w:rPr>
              <w:t>21307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ADD23E">
            <w:pPr>
              <w:textAlignment w:val="center"/>
              <w:rPr>
                <w:rFonts w:hint="default" w:cs="宋体"/>
                <w:color w:val="000000"/>
                <w:sz w:val="20"/>
                <w:szCs w:val="20"/>
              </w:rPr>
            </w:pPr>
            <w:r>
              <w:rPr>
                <w:rFonts w:cs="宋体"/>
                <w:b/>
                <w:color w:val="000000"/>
                <w:sz w:val="20"/>
                <w:szCs w:val="20"/>
              </w:rPr>
              <w:t>农村综合改革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8D6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128.35</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A9B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128.35</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F8F5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27DC8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8B44F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6FA1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154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C17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8797D9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75653B">
            <w:pPr>
              <w:textAlignment w:val="center"/>
              <w:rPr>
                <w:rFonts w:hint="default" w:cs="宋体"/>
                <w:color w:val="000000"/>
                <w:sz w:val="20"/>
                <w:szCs w:val="20"/>
              </w:rPr>
            </w:pPr>
            <w:r>
              <w:rPr>
                <w:rFonts w:cs="宋体"/>
                <w:color w:val="000000"/>
                <w:sz w:val="20"/>
                <w:szCs w:val="20"/>
              </w:rPr>
              <w:t>2130701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11C0E3">
            <w:pPr>
              <w:textAlignment w:val="center"/>
              <w:rPr>
                <w:rFonts w:hint="default" w:cs="宋体"/>
                <w:color w:val="000000"/>
                <w:sz w:val="20"/>
                <w:szCs w:val="20"/>
              </w:rPr>
            </w:pPr>
            <w:r>
              <w:rPr>
                <w:rFonts w:cs="宋体"/>
                <w:color w:val="000000"/>
                <w:sz w:val="20"/>
                <w:szCs w:val="20"/>
              </w:rPr>
              <w:t>对村级公益事业建设的补助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3674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D988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8F34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761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103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E6BAC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F50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4600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D0A5E4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FF573E">
            <w:pPr>
              <w:textAlignment w:val="center"/>
              <w:rPr>
                <w:rFonts w:hint="default" w:cs="宋体"/>
                <w:color w:val="000000"/>
                <w:sz w:val="20"/>
                <w:szCs w:val="20"/>
              </w:rPr>
            </w:pPr>
            <w:r>
              <w:rPr>
                <w:rFonts w:cs="宋体"/>
                <w:color w:val="000000"/>
                <w:sz w:val="20"/>
                <w:szCs w:val="20"/>
              </w:rPr>
              <w:t>2130705</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15DFDF">
            <w:pPr>
              <w:textAlignment w:val="center"/>
              <w:rPr>
                <w:rFonts w:hint="default" w:cs="宋体"/>
                <w:color w:val="000000"/>
                <w:sz w:val="20"/>
                <w:szCs w:val="20"/>
              </w:rPr>
            </w:pPr>
            <w:r>
              <w:rPr>
                <w:rFonts w:cs="宋体"/>
                <w:color w:val="000000"/>
                <w:sz w:val="20"/>
                <w:szCs w:val="20"/>
              </w:rPr>
              <w:t>对村民委员会和村党支部的补助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983E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127.65</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726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127.65</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CE5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16CA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AB96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31E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1890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B5C6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1E0C3B1">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3CFEA9">
            <w:pPr>
              <w:textAlignment w:val="center"/>
              <w:rPr>
                <w:rFonts w:hint="default" w:cs="宋体"/>
                <w:color w:val="000000"/>
                <w:sz w:val="20"/>
                <w:szCs w:val="20"/>
              </w:rPr>
            </w:pPr>
            <w:r>
              <w:rPr>
                <w:rFonts w:cs="宋体"/>
                <w:b/>
                <w:color w:val="000000"/>
                <w:sz w:val="20"/>
                <w:szCs w:val="20"/>
              </w:rPr>
              <w:t>214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998CA1">
            <w:pPr>
              <w:textAlignment w:val="center"/>
              <w:rPr>
                <w:rFonts w:hint="default" w:cs="宋体"/>
                <w:color w:val="000000"/>
                <w:sz w:val="20"/>
                <w:szCs w:val="20"/>
              </w:rPr>
            </w:pPr>
            <w:r>
              <w:rPr>
                <w:rFonts w:cs="宋体"/>
                <w:b/>
                <w:color w:val="000000"/>
                <w:sz w:val="20"/>
                <w:szCs w:val="20"/>
              </w:rPr>
              <w:t>交通运输支出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28FF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35FFB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3D6A7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EFB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334DD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473C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56EF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36E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D8D21A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91B0E">
            <w:pPr>
              <w:textAlignment w:val="center"/>
              <w:rPr>
                <w:rFonts w:hint="default" w:cs="宋体"/>
                <w:color w:val="000000"/>
                <w:sz w:val="20"/>
                <w:szCs w:val="20"/>
              </w:rPr>
            </w:pPr>
            <w:r>
              <w:rPr>
                <w:rFonts w:cs="宋体"/>
                <w:b/>
                <w:color w:val="000000"/>
                <w:sz w:val="20"/>
                <w:szCs w:val="20"/>
              </w:rPr>
              <w:t>21401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B88E84">
            <w:pPr>
              <w:textAlignment w:val="center"/>
              <w:rPr>
                <w:rFonts w:hint="default" w:cs="宋体"/>
                <w:color w:val="000000"/>
                <w:sz w:val="20"/>
                <w:szCs w:val="20"/>
              </w:rPr>
            </w:pPr>
            <w:r>
              <w:rPr>
                <w:rFonts w:cs="宋体"/>
                <w:b/>
                <w:color w:val="000000"/>
                <w:sz w:val="20"/>
                <w:szCs w:val="20"/>
              </w:rPr>
              <w:t>公路水路运输</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4B2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2462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4A25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3798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EC33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D94F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4420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0E2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49CF5B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EB23E">
            <w:pPr>
              <w:textAlignment w:val="center"/>
              <w:rPr>
                <w:rFonts w:hint="default" w:cs="宋体"/>
                <w:color w:val="000000"/>
                <w:sz w:val="20"/>
                <w:szCs w:val="20"/>
              </w:rPr>
            </w:pPr>
            <w:r>
              <w:rPr>
                <w:rFonts w:cs="宋体"/>
                <w:color w:val="000000"/>
                <w:sz w:val="20"/>
                <w:szCs w:val="20"/>
              </w:rPr>
              <w:t>2140110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5F43C">
            <w:pPr>
              <w:textAlignment w:val="center"/>
              <w:rPr>
                <w:rFonts w:hint="default" w:cs="宋体"/>
                <w:color w:val="000000"/>
                <w:sz w:val="20"/>
                <w:szCs w:val="20"/>
              </w:rPr>
            </w:pPr>
            <w:r>
              <w:rPr>
                <w:rFonts w:cs="宋体"/>
                <w:color w:val="000000"/>
                <w:sz w:val="20"/>
                <w:szCs w:val="20"/>
              </w:rPr>
              <w:t>公路和运输安全</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9F7DA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D41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4A51E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66B2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08B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922A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6BA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2DDC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A46E22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E73182">
            <w:pPr>
              <w:textAlignment w:val="center"/>
              <w:rPr>
                <w:rFonts w:hint="default" w:cs="宋体"/>
                <w:color w:val="000000"/>
                <w:sz w:val="20"/>
                <w:szCs w:val="20"/>
              </w:rPr>
            </w:pPr>
            <w:r>
              <w:rPr>
                <w:rFonts w:cs="宋体"/>
                <w:b/>
                <w:color w:val="000000"/>
                <w:sz w:val="20"/>
                <w:szCs w:val="20"/>
              </w:rPr>
              <w:t>221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A8F414">
            <w:pPr>
              <w:textAlignment w:val="center"/>
              <w:rPr>
                <w:rFonts w:hint="default" w:cs="宋体"/>
                <w:color w:val="000000"/>
                <w:sz w:val="20"/>
                <w:szCs w:val="20"/>
              </w:rPr>
            </w:pPr>
            <w:r>
              <w:rPr>
                <w:rFonts w:cs="宋体"/>
                <w:b/>
                <w:color w:val="000000"/>
                <w:sz w:val="20"/>
                <w:szCs w:val="20"/>
              </w:rPr>
              <w:t>住房保障支出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D4D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30.83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75E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30.83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DCF8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780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CF9B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FB2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DC6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32280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292776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E8EB6">
            <w:pPr>
              <w:textAlignment w:val="center"/>
              <w:rPr>
                <w:rFonts w:hint="default" w:cs="宋体"/>
                <w:color w:val="000000"/>
                <w:sz w:val="20"/>
                <w:szCs w:val="20"/>
              </w:rPr>
            </w:pPr>
            <w:r>
              <w:rPr>
                <w:rFonts w:cs="宋体"/>
                <w:b/>
                <w:color w:val="000000"/>
                <w:sz w:val="20"/>
                <w:szCs w:val="20"/>
              </w:rPr>
              <w:t>22102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D76D5">
            <w:pPr>
              <w:textAlignment w:val="center"/>
              <w:rPr>
                <w:rFonts w:hint="default" w:cs="宋体"/>
                <w:color w:val="000000"/>
                <w:sz w:val="20"/>
                <w:szCs w:val="20"/>
              </w:rPr>
            </w:pPr>
            <w:r>
              <w:rPr>
                <w:rFonts w:cs="宋体"/>
                <w:b/>
                <w:color w:val="000000"/>
                <w:sz w:val="20"/>
                <w:szCs w:val="20"/>
              </w:rPr>
              <w:t>住房改革支出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792D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30.83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DB3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30.83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F399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E61C8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0A8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280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EC8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0B7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87691F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0EF7DF">
            <w:pPr>
              <w:textAlignment w:val="center"/>
              <w:rPr>
                <w:rFonts w:hint="default" w:cs="宋体"/>
                <w:color w:val="000000"/>
                <w:sz w:val="20"/>
                <w:szCs w:val="20"/>
              </w:rPr>
            </w:pPr>
            <w:r>
              <w:rPr>
                <w:rFonts w:cs="宋体"/>
                <w:color w:val="000000"/>
                <w:sz w:val="20"/>
                <w:szCs w:val="20"/>
              </w:rPr>
              <w:t>2210201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F661D5">
            <w:pPr>
              <w:textAlignment w:val="center"/>
              <w:rPr>
                <w:rFonts w:hint="default" w:cs="宋体"/>
                <w:color w:val="000000"/>
                <w:sz w:val="20"/>
                <w:szCs w:val="20"/>
              </w:rPr>
            </w:pPr>
            <w:r>
              <w:rPr>
                <w:rFonts w:cs="宋体"/>
                <w:color w:val="000000"/>
                <w:sz w:val="20"/>
                <w:szCs w:val="20"/>
              </w:rPr>
              <w:t>住房公积金</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CF1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8D1D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6299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D873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8389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3F3C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289E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86A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174825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092FF4">
            <w:pPr>
              <w:textAlignment w:val="center"/>
              <w:rPr>
                <w:rFonts w:hint="default" w:cs="宋体"/>
                <w:color w:val="000000"/>
                <w:sz w:val="20"/>
                <w:szCs w:val="20"/>
              </w:rPr>
            </w:pPr>
            <w:r>
              <w:rPr>
                <w:rFonts w:cs="宋体"/>
                <w:b/>
                <w:color w:val="000000"/>
                <w:sz w:val="20"/>
                <w:szCs w:val="20"/>
              </w:rPr>
              <w:t>224</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78BBAA">
            <w:pPr>
              <w:textAlignment w:val="center"/>
              <w:rPr>
                <w:rFonts w:hint="default" w:cs="宋体"/>
                <w:color w:val="000000"/>
                <w:sz w:val="20"/>
                <w:szCs w:val="20"/>
              </w:rPr>
            </w:pPr>
            <w:r>
              <w:rPr>
                <w:rFonts w:cs="宋体"/>
                <w:b/>
                <w:color w:val="000000"/>
                <w:sz w:val="20"/>
                <w:szCs w:val="20"/>
              </w:rPr>
              <w:t>灾害防治及应急管理支出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729BE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D63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930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047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C00A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F52A4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3ACB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9C50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0A34EA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8DA10">
            <w:pPr>
              <w:textAlignment w:val="center"/>
              <w:rPr>
                <w:rFonts w:hint="default" w:cs="宋体"/>
                <w:color w:val="000000"/>
                <w:sz w:val="20"/>
                <w:szCs w:val="20"/>
              </w:rPr>
            </w:pPr>
            <w:r>
              <w:rPr>
                <w:rFonts w:cs="宋体"/>
                <w:b/>
                <w:color w:val="000000"/>
                <w:sz w:val="20"/>
                <w:szCs w:val="20"/>
              </w:rPr>
              <w:t>22401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3F5E5F">
            <w:pPr>
              <w:textAlignment w:val="center"/>
              <w:rPr>
                <w:rFonts w:hint="default" w:cs="宋体"/>
                <w:color w:val="000000"/>
                <w:sz w:val="20"/>
                <w:szCs w:val="20"/>
              </w:rPr>
            </w:pPr>
            <w:r>
              <w:rPr>
                <w:rFonts w:cs="宋体"/>
                <w:b/>
                <w:color w:val="000000"/>
                <w:sz w:val="20"/>
                <w:szCs w:val="20"/>
              </w:rPr>
              <w:t>应急管理事务</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14347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10.62</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B3E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10.62</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1624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7E38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B86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7F22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449B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5A8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6B84037">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573B3">
            <w:pPr>
              <w:textAlignment w:val="center"/>
              <w:rPr>
                <w:rFonts w:hint="default" w:cs="宋体"/>
                <w:color w:val="000000"/>
                <w:sz w:val="20"/>
                <w:szCs w:val="20"/>
              </w:rPr>
            </w:pPr>
            <w:r>
              <w:rPr>
                <w:rFonts w:cs="宋体"/>
                <w:color w:val="000000"/>
                <w:sz w:val="20"/>
                <w:szCs w:val="20"/>
              </w:rPr>
              <w:t>2240199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B443A">
            <w:pPr>
              <w:textAlignment w:val="center"/>
              <w:rPr>
                <w:rFonts w:hint="default" w:cs="宋体"/>
                <w:color w:val="000000"/>
                <w:sz w:val="20"/>
                <w:szCs w:val="20"/>
              </w:rPr>
            </w:pPr>
            <w:r>
              <w:rPr>
                <w:rFonts w:cs="宋体"/>
                <w:color w:val="000000"/>
                <w:sz w:val="20"/>
                <w:szCs w:val="20"/>
              </w:rPr>
              <w:t>其他应急管理支出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6234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10.62</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CD8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10.62</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4E0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B631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433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ED4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CE285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B2A8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8F5E3F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2C799">
            <w:pPr>
              <w:textAlignment w:val="center"/>
              <w:rPr>
                <w:rFonts w:hint="default" w:cs="宋体"/>
                <w:color w:val="000000"/>
                <w:sz w:val="20"/>
                <w:szCs w:val="20"/>
              </w:rPr>
            </w:pPr>
            <w:r>
              <w:rPr>
                <w:rFonts w:cs="宋体"/>
                <w:b/>
                <w:color w:val="000000"/>
                <w:sz w:val="20"/>
                <w:szCs w:val="20"/>
              </w:rPr>
              <w:t>22406</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ECB72C">
            <w:pPr>
              <w:textAlignment w:val="center"/>
              <w:rPr>
                <w:rFonts w:hint="default" w:cs="宋体"/>
                <w:color w:val="000000"/>
                <w:sz w:val="20"/>
                <w:szCs w:val="20"/>
              </w:rPr>
            </w:pPr>
            <w:r>
              <w:rPr>
                <w:rFonts w:cs="宋体"/>
                <w:b/>
                <w:color w:val="000000"/>
                <w:sz w:val="20"/>
                <w:szCs w:val="20"/>
              </w:rPr>
              <w:t>自然灾害防治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B41A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11.83</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23D77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11.83</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200E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7D9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177B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E49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ED801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B3F2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8A5485B">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98E8D">
            <w:pPr>
              <w:textAlignment w:val="center"/>
              <w:rPr>
                <w:rFonts w:hint="default" w:cs="宋体"/>
                <w:color w:val="000000"/>
                <w:sz w:val="20"/>
                <w:szCs w:val="20"/>
              </w:rPr>
            </w:pPr>
            <w:r>
              <w:rPr>
                <w:rFonts w:cs="宋体"/>
                <w:color w:val="000000"/>
                <w:sz w:val="20"/>
                <w:szCs w:val="20"/>
              </w:rPr>
              <w:t>2240601</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412DA6">
            <w:pPr>
              <w:textAlignment w:val="center"/>
              <w:rPr>
                <w:rFonts w:hint="default" w:cs="宋体"/>
                <w:color w:val="000000"/>
                <w:sz w:val="20"/>
                <w:szCs w:val="20"/>
              </w:rPr>
            </w:pPr>
            <w:r>
              <w:rPr>
                <w:rFonts w:cs="宋体"/>
                <w:color w:val="000000"/>
                <w:sz w:val="20"/>
                <w:szCs w:val="20"/>
              </w:rPr>
              <w:t>地质灾害防治</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3F3A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F2F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1E79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E1E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8E46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10C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0ADE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0B6AB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877C955">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7AA142">
            <w:pPr>
              <w:textAlignment w:val="center"/>
              <w:rPr>
                <w:rFonts w:hint="default" w:cs="宋体"/>
                <w:color w:val="000000"/>
                <w:sz w:val="20"/>
                <w:szCs w:val="20"/>
              </w:rPr>
            </w:pPr>
            <w:r>
              <w:rPr>
                <w:rFonts w:cs="宋体"/>
                <w:color w:val="000000"/>
                <w:sz w:val="20"/>
                <w:szCs w:val="20"/>
              </w:rPr>
              <w:t>2240602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5B7581">
            <w:pPr>
              <w:textAlignment w:val="center"/>
              <w:rPr>
                <w:rFonts w:hint="default" w:cs="宋体"/>
                <w:color w:val="000000"/>
                <w:sz w:val="20"/>
                <w:szCs w:val="20"/>
              </w:rPr>
            </w:pPr>
            <w:r>
              <w:rPr>
                <w:rFonts w:cs="宋体"/>
                <w:color w:val="000000"/>
                <w:sz w:val="20"/>
                <w:szCs w:val="20"/>
              </w:rPr>
              <w:t>森林草原防灾减灾</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4BC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9CB4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765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4503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7BCF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6F141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61C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A5F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3DD778F">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2A24B6">
            <w:pPr>
              <w:textAlignment w:val="center"/>
              <w:rPr>
                <w:rFonts w:hint="default" w:cs="宋体"/>
                <w:color w:val="000000"/>
                <w:sz w:val="20"/>
                <w:szCs w:val="20"/>
              </w:rPr>
            </w:pPr>
            <w:r>
              <w:rPr>
                <w:rFonts w:cs="宋体"/>
                <w:color w:val="000000"/>
                <w:sz w:val="20"/>
                <w:szCs w:val="20"/>
              </w:rPr>
              <w:t>2240699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0D21D2">
            <w:pPr>
              <w:textAlignment w:val="center"/>
              <w:rPr>
                <w:rFonts w:hint="default" w:cs="宋体"/>
                <w:color w:val="000000"/>
                <w:sz w:val="20"/>
                <w:szCs w:val="20"/>
              </w:rPr>
            </w:pPr>
            <w:r>
              <w:rPr>
                <w:rFonts w:cs="宋体"/>
                <w:color w:val="000000"/>
                <w:sz w:val="20"/>
                <w:szCs w:val="20"/>
              </w:rPr>
              <w:t>其他自然灾害防治支出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01E5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6341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B0E8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5AAF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E071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650B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A918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A6B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BAB8703">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91CA8">
            <w:pPr>
              <w:textAlignment w:val="center"/>
              <w:rPr>
                <w:rFonts w:hint="default" w:cs="宋体"/>
                <w:color w:val="000000"/>
                <w:sz w:val="20"/>
                <w:szCs w:val="20"/>
              </w:rPr>
            </w:pPr>
            <w:r>
              <w:rPr>
                <w:rFonts w:cs="宋体"/>
                <w:b/>
                <w:color w:val="000000"/>
                <w:sz w:val="20"/>
                <w:szCs w:val="20"/>
              </w:rPr>
              <w:t>22407</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3C64F5">
            <w:pPr>
              <w:textAlignment w:val="center"/>
              <w:rPr>
                <w:rFonts w:hint="default" w:cs="宋体"/>
                <w:color w:val="000000"/>
                <w:sz w:val="20"/>
                <w:szCs w:val="20"/>
              </w:rPr>
            </w:pPr>
            <w:r>
              <w:rPr>
                <w:rFonts w:cs="宋体"/>
                <w:b/>
                <w:color w:val="000000"/>
                <w:sz w:val="20"/>
                <w:szCs w:val="20"/>
              </w:rPr>
              <w:t>自然灾害救灾及恢复重建支出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F696E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13.89</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B92B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13.89</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023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6C03E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C3CC8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D26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5D92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50ABE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5C3D420">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55FAD">
            <w:pPr>
              <w:textAlignment w:val="center"/>
              <w:rPr>
                <w:rFonts w:hint="default" w:cs="宋体"/>
                <w:color w:val="000000"/>
                <w:sz w:val="20"/>
                <w:szCs w:val="20"/>
              </w:rPr>
            </w:pPr>
            <w:r>
              <w:rPr>
                <w:rFonts w:cs="宋体"/>
                <w:color w:val="000000"/>
                <w:sz w:val="20"/>
                <w:szCs w:val="20"/>
              </w:rPr>
              <w:t>2240703</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29AA14">
            <w:pPr>
              <w:textAlignment w:val="center"/>
              <w:rPr>
                <w:rFonts w:hint="default" w:cs="宋体"/>
                <w:color w:val="000000"/>
                <w:sz w:val="20"/>
                <w:szCs w:val="20"/>
              </w:rPr>
            </w:pPr>
            <w:r>
              <w:rPr>
                <w:rFonts w:cs="宋体"/>
                <w:color w:val="000000"/>
                <w:sz w:val="20"/>
                <w:szCs w:val="20"/>
              </w:rPr>
              <w:t>自然灾害救灾补助</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E8B8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13.89</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175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13.89</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7E1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2FCF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FCD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3A714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B08C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5FC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7229F4C">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0912D">
            <w:pPr>
              <w:textAlignment w:val="center"/>
              <w:rPr>
                <w:rFonts w:hint="default" w:cs="宋体"/>
                <w:color w:val="000000"/>
                <w:sz w:val="20"/>
                <w:szCs w:val="20"/>
              </w:rPr>
            </w:pPr>
            <w:r>
              <w:rPr>
                <w:rFonts w:cs="宋体"/>
                <w:b/>
                <w:color w:val="000000"/>
                <w:sz w:val="20"/>
                <w:szCs w:val="20"/>
              </w:rPr>
              <w:t>229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DB63FD">
            <w:pPr>
              <w:textAlignment w:val="center"/>
              <w:rPr>
                <w:rFonts w:hint="default" w:cs="宋体"/>
                <w:color w:val="000000"/>
                <w:sz w:val="20"/>
                <w:szCs w:val="20"/>
              </w:rPr>
            </w:pPr>
            <w:r>
              <w:rPr>
                <w:rFonts w:cs="宋体"/>
                <w:b/>
                <w:color w:val="000000"/>
                <w:sz w:val="20"/>
                <w:szCs w:val="20"/>
              </w:rPr>
              <w:t>其他支出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473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50.30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D29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50.30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70EA1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2EA7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AE5E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02A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F19F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58281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596651D">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94EEF">
            <w:pPr>
              <w:textAlignment w:val="center"/>
              <w:rPr>
                <w:rFonts w:hint="default" w:cs="宋体"/>
                <w:color w:val="000000"/>
                <w:sz w:val="20"/>
                <w:szCs w:val="20"/>
              </w:rPr>
            </w:pPr>
            <w:r>
              <w:rPr>
                <w:rFonts w:cs="宋体"/>
                <w:b/>
                <w:color w:val="000000"/>
                <w:sz w:val="20"/>
                <w:szCs w:val="20"/>
              </w:rPr>
              <w:t>22960</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6E73DD">
            <w:pPr>
              <w:textAlignment w:val="center"/>
              <w:rPr>
                <w:rFonts w:hint="default" w:cs="宋体"/>
                <w:color w:val="000000"/>
                <w:sz w:val="20"/>
                <w:szCs w:val="20"/>
              </w:rPr>
            </w:pPr>
            <w:r>
              <w:rPr>
                <w:rFonts w:cs="宋体"/>
                <w:b/>
                <w:color w:val="000000"/>
                <w:sz w:val="20"/>
                <w:szCs w:val="20"/>
              </w:rPr>
              <w:t>彩票公益金安排的支出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8A1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50.30</w:t>
            </w:r>
            <w:r>
              <w:rPr>
                <w:rFonts w:ascii="Times New Roman" w:hAnsi="Times New Roman"/>
                <w:b/>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1EA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50.30</w:t>
            </w:r>
            <w:r>
              <w:rPr>
                <w:rFonts w:ascii="Times New Roman" w:hAnsi="Times New Roman"/>
                <w:b/>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820A0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1BA2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6D3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4656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998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73141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7A439A6">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D0739A">
            <w:pPr>
              <w:textAlignment w:val="center"/>
              <w:rPr>
                <w:rFonts w:hint="default" w:cs="宋体"/>
                <w:color w:val="000000"/>
                <w:sz w:val="20"/>
                <w:szCs w:val="20"/>
              </w:rPr>
            </w:pPr>
            <w:r>
              <w:rPr>
                <w:rFonts w:cs="宋体"/>
                <w:color w:val="000000"/>
                <w:sz w:val="20"/>
                <w:szCs w:val="20"/>
              </w:rPr>
              <w:t>2296002</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0F1876">
            <w:pPr>
              <w:textAlignment w:val="center"/>
              <w:rPr>
                <w:rFonts w:hint="default" w:cs="宋体"/>
                <w:color w:val="000000"/>
                <w:sz w:val="20"/>
                <w:szCs w:val="20"/>
              </w:rPr>
            </w:pPr>
            <w:r>
              <w:rPr>
                <w:rFonts w:cs="宋体"/>
                <w:color w:val="000000"/>
                <w:sz w:val="20"/>
                <w:szCs w:val="20"/>
              </w:rPr>
              <w:t>用于社会福利的彩票公益金支出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5A8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94A6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24EF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7E90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B1E6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7561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E897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678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905037E">
        <w:tblPrEx>
          <w:tblCellMar>
            <w:top w:w="0" w:type="dxa"/>
            <w:left w:w="0" w:type="dxa"/>
            <w:bottom w:w="0" w:type="dxa"/>
            <w:right w:w="0" w:type="dxa"/>
          </w:tblCellMar>
        </w:tblPrEx>
        <w:trPr>
          <w:trHeight w:val="348" w:hRule="atLeast"/>
        </w:trPr>
        <w:tc>
          <w:tcPr>
            <w:tcW w:w="46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C652B">
            <w:pPr>
              <w:textAlignment w:val="center"/>
              <w:rPr>
                <w:rFonts w:hint="default" w:cs="宋体"/>
                <w:color w:val="000000"/>
                <w:sz w:val="20"/>
                <w:szCs w:val="20"/>
              </w:rPr>
            </w:pPr>
            <w:r>
              <w:rPr>
                <w:rFonts w:cs="宋体"/>
                <w:color w:val="000000"/>
                <w:sz w:val="20"/>
                <w:szCs w:val="20"/>
              </w:rPr>
              <w:t>2296099</w:t>
            </w:r>
          </w:p>
        </w:tc>
        <w:tc>
          <w:tcPr>
            <w:tcW w:w="94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B703E8">
            <w:pPr>
              <w:textAlignment w:val="center"/>
              <w:rPr>
                <w:rFonts w:hint="default" w:cs="宋体"/>
                <w:color w:val="000000"/>
                <w:sz w:val="20"/>
                <w:szCs w:val="20"/>
              </w:rPr>
            </w:pPr>
            <w:r>
              <w:rPr>
                <w:rFonts w:cs="宋体"/>
                <w:color w:val="000000"/>
                <w:sz w:val="20"/>
                <w:szCs w:val="20"/>
              </w:rPr>
              <w:t>用于其他社会公益事业的彩票公益金支出</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D51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25.30</w:t>
            </w:r>
            <w:r>
              <w:rPr>
                <w:rFonts w:ascii="Times New Roman" w:hAnsi="Times New Roman"/>
                <w:color w:val="000000"/>
                <w:sz w:val="20"/>
                <w:u w:color="auto"/>
              </w:rPr>
              <w:t xml:space="preserve"> </w:t>
            </w:r>
          </w:p>
        </w:tc>
        <w:tc>
          <w:tcPr>
            <w:tcW w:w="46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446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25.30</w:t>
            </w:r>
            <w:r>
              <w:rPr>
                <w:rFonts w:ascii="Times New Roman" w:hAnsi="Times New Roman"/>
                <w:color w:val="000000"/>
                <w:sz w:val="20"/>
                <w:u w:color="auto"/>
              </w:rPr>
              <w:t xml:space="preserve"> </w:t>
            </w:r>
          </w:p>
        </w:tc>
        <w:tc>
          <w:tcPr>
            <w:tcW w:w="40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0661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D34C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7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827B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3970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3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BC32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42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023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243C3E0">
      <w:pPr>
        <w:ind w:left="600" w:hanging="600" w:hangingChars="300"/>
        <w:rPr>
          <w:rFonts w:hint="default" w:cs="宋体"/>
          <w:sz w:val="20"/>
          <w:szCs w:val="20"/>
        </w:rPr>
      </w:pPr>
      <w:r>
        <w:rPr>
          <w:rFonts w:cs="宋体"/>
          <w:sz w:val="20"/>
          <w:szCs w:val="20"/>
        </w:rPr>
        <w:t>备注：1.本表反映</w:t>
      </w:r>
      <w:r>
        <w:rPr>
          <w:rFonts w:hint="eastAsia" w:cs="宋体"/>
          <w:sz w:val="20"/>
          <w:szCs w:val="20"/>
          <w:lang w:eastAsia="zh-CN"/>
        </w:rPr>
        <w:t>单位</w:t>
      </w:r>
      <w:r>
        <w:rPr>
          <w:rFonts w:cs="宋体"/>
          <w:sz w:val="20"/>
          <w:szCs w:val="20"/>
        </w:rPr>
        <w:t>本年度取得的各项收入情况。</w:t>
      </w:r>
      <w:r>
        <w:rPr>
          <w:rFonts w:cs="宋体"/>
          <w:sz w:val="20"/>
          <w:szCs w:val="20"/>
        </w:rPr>
        <w:br w:type="textWrapping"/>
      </w:r>
      <w:r>
        <w:rPr>
          <w:rFonts w:cs="宋体"/>
          <w:sz w:val="20"/>
          <w:szCs w:val="20"/>
        </w:rPr>
        <w:t>2.本套报表金额</w:t>
      </w:r>
      <w:r>
        <w:rPr>
          <w:rFonts w:hint="eastAsia" w:cs="宋体"/>
          <w:sz w:val="20"/>
          <w:szCs w:val="20"/>
          <w:lang w:eastAsia="zh-CN"/>
        </w:rPr>
        <w:t>单位</w:t>
      </w:r>
      <w:r>
        <w:rPr>
          <w:rFonts w:cs="宋体"/>
          <w:sz w:val="20"/>
          <w:szCs w:val="20"/>
        </w:rPr>
        <w:t>转换时可能存在尾数误差。</w:t>
      </w:r>
      <w:r>
        <w:rPr>
          <w:rFonts w:cs="宋体"/>
          <w:sz w:val="20"/>
          <w:szCs w:val="20"/>
        </w:rPr>
        <w:br w:type="textWrapping"/>
      </w:r>
      <w:r>
        <w:rPr>
          <w:rFonts w:cs="宋体"/>
          <w:sz w:val="20"/>
          <w:szCs w:val="20"/>
        </w:rPr>
        <w:br w:type="textWrapping"/>
      </w:r>
    </w:p>
    <w:p w14:paraId="5026F91B">
      <w:pPr>
        <w:rPr>
          <w:rFonts w:hint="default" w:cs="宋体"/>
          <w:sz w:val="20"/>
          <w:szCs w:val="20"/>
        </w:rPr>
      </w:pPr>
      <w:r>
        <w:rPr>
          <w:rFonts w:cs="宋体"/>
          <w:sz w:val="20"/>
          <w:szCs w:val="20"/>
        </w:rPr>
        <w:br w:type="page"/>
      </w:r>
    </w:p>
    <w:tbl>
      <w:tblPr>
        <w:tblStyle w:val="10"/>
        <w:tblW w:w="5000" w:type="pct"/>
        <w:tblInd w:w="0" w:type="dxa"/>
        <w:tblLayout w:type="fixed"/>
        <w:tblCellMar>
          <w:top w:w="0" w:type="dxa"/>
          <w:left w:w="0" w:type="dxa"/>
          <w:bottom w:w="0" w:type="dxa"/>
          <w:right w:w="0" w:type="dxa"/>
        </w:tblCellMar>
      </w:tblPr>
      <w:tblGrid>
        <w:gridCol w:w="1292"/>
        <w:gridCol w:w="3602"/>
        <w:gridCol w:w="1841"/>
        <w:gridCol w:w="1765"/>
        <w:gridCol w:w="1624"/>
        <w:gridCol w:w="1557"/>
        <w:gridCol w:w="1692"/>
        <w:gridCol w:w="1949"/>
      </w:tblGrid>
      <w:tr w14:paraId="7B3FCFA1">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48A6AF2">
            <w:pPr>
              <w:jc w:val="center"/>
              <w:textAlignment w:val="bottom"/>
              <w:rPr>
                <w:rFonts w:hint="default" w:cs="宋体"/>
                <w:b/>
                <w:color w:val="000000"/>
                <w:sz w:val="32"/>
                <w:szCs w:val="32"/>
              </w:rPr>
            </w:pPr>
            <w:r>
              <w:rPr>
                <w:rFonts w:cs="宋体"/>
                <w:b/>
                <w:color w:val="000000"/>
                <w:sz w:val="32"/>
                <w:szCs w:val="32"/>
              </w:rPr>
              <w:t>支出决算表</w:t>
            </w:r>
          </w:p>
        </w:tc>
      </w:tr>
      <w:tr w14:paraId="62362848">
        <w:tblPrEx>
          <w:tblCellMar>
            <w:top w:w="0" w:type="dxa"/>
            <w:left w:w="0" w:type="dxa"/>
            <w:bottom w:w="0" w:type="dxa"/>
            <w:right w:w="0" w:type="dxa"/>
          </w:tblCellMar>
        </w:tblPrEx>
        <w:trPr>
          <w:trHeight w:val="342" w:hRule="atLeast"/>
        </w:trPr>
        <w:tc>
          <w:tcPr>
            <w:tcW w:w="2197" w:type="pct"/>
            <w:gridSpan w:val="3"/>
            <w:vMerge w:val="restart"/>
            <w:tcBorders>
              <w:top w:val="nil"/>
              <w:left w:val="nil"/>
              <w:right w:val="nil"/>
            </w:tcBorders>
            <w:shd w:val="clear" w:color="auto" w:fill="auto"/>
            <w:noWrap/>
            <w:tcMar>
              <w:top w:w="15" w:type="dxa"/>
              <w:left w:w="15" w:type="dxa"/>
              <w:right w:w="15" w:type="dxa"/>
            </w:tcMar>
            <w:vAlign w:val="bottom"/>
          </w:tcPr>
          <w:p w14:paraId="436AA8D6">
            <w:pPr>
              <w:rPr>
                <w:rFonts w:hint="default" w:cs="宋体"/>
                <w:color w:val="000000"/>
                <w:sz w:val="20"/>
                <w:szCs w:val="20"/>
              </w:rPr>
            </w:pPr>
            <w:r>
              <w:rPr>
                <w:rFonts w:hint="eastAsia" w:cs="宋体"/>
                <w:sz w:val="20"/>
                <w:szCs w:val="20"/>
                <w:lang w:eastAsia="zh-CN"/>
              </w:rPr>
              <w:t>单位</w:t>
            </w:r>
            <w:r>
              <w:rPr>
                <w:rFonts w:cs="宋体"/>
                <w:color w:val="000000"/>
                <w:sz w:val="20"/>
                <w:szCs w:val="20"/>
              </w:rPr>
              <w:t>：</w:t>
            </w:r>
            <w:r>
              <w:rPr>
                <w:color w:val="000000"/>
                <w:sz w:val="20"/>
                <w:u w:color="auto"/>
              </w:rPr>
              <w:t xml:space="preserve">丰都县太平坝乡人民政府(本级) </w:t>
            </w:r>
          </w:p>
        </w:tc>
        <w:tc>
          <w:tcPr>
            <w:tcW w:w="575" w:type="pct"/>
            <w:tcBorders>
              <w:top w:val="nil"/>
              <w:left w:val="nil"/>
              <w:bottom w:val="nil"/>
              <w:right w:val="nil"/>
            </w:tcBorders>
            <w:shd w:val="clear" w:color="auto" w:fill="auto"/>
            <w:noWrap/>
            <w:tcMar>
              <w:top w:w="15" w:type="dxa"/>
              <w:left w:w="15" w:type="dxa"/>
              <w:right w:w="15" w:type="dxa"/>
            </w:tcMar>
            <w:vAlign w:val="bottom"/>
          </w:tcPr>
          <w:p w14:paraId="3EC95568">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2B41585">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6363B1C0">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2B7F8977">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759B738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03</w:t>
            </w:r>
            <w:r>
              <w:rPr>
                <w:rFonts w:cs="宋体"/>
                <w:color w:val="000000"/>
                <w:sz w:val="20"/>
                <w:szCs w:val="20"/>
              </w:rPr>
              <w:t>表</w:t>
            </w:r>
          </w:p>
        </w:tc>
      </w:tr>
      <w:tr w14:paraId="63E95DE9">
        <w:tblPrEx>
          <w:tblCellMar>
            <w:top w:w="0" w:type="dxa"/>
            <w:left w:w="0" w:type="dxa"/>
            <w:bottom w:w="0" w:type="dxa"/>
            <w:right w:w="0" w:type="dxa"/>
          </w:tblCellMar>
        </w:tblPrEx>
        <w:trPr>
          <w:trHeight w:val="342" w:hRule="atLeast"/>
        </w:trPr>
        <w:tc>
          <w:tcPr>
            <w:tcW w:w="2197" w:type="pct"/>
            <w:gridSpan w:val="3"/>
            <w:vMerge w:val="continue"/>
            <w:tcBorders>
              <w:left w:val="nil"/>
              <w:bottom w:val="nil"/>
              <w:right w:val="nil"/>
            </w:tcBorders>
            <w:shd w:val="clear" w:color="auto" w:fill="auto"/>
            <w:noWrap/>
            <w:tcMar>
              <w:top w:w="15" w:type="dxa"/>
              <w:left w:w="15" w:type="dxa"/>
              <w:right w:w="15" w:type="dxa"/>
            </w:tcMar>
            <w:vAlign w:val="bottom"/>
          </w:tcPr>
          <w:p w14:paraId="010B62A0">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D65A9CC">
            <w:pPr>
              <w:rPr>
                <w:rFonts w:hint="default" w:cs="宋体"/>
                <w:color w:val="000000"/>
                <w:sz w:val="20"/>
                <w:szCs w:val="20"/>
              </w:rPr>
            </w:pPr>
          </w:p>
        </w:tc>
        <w:tc>
          <w:tcPr>
            <w:tcW w:w="529" w:type="pct"/>
            <w:tcBorders>
              <w:top w:val="nil"/>
              <w:left w:val="nil"/>
              <w:bottom w:val="nil"/>
              <w:right w:val="nil"/>
            </w:tcBorders>
            <w:shd w:val="clear" w:color="auto" w:fill="auto"/>
            <w:noWrap/>
            <w:tcMar>
              <w:top w:w="15" w:type="dxa"/>
              <w:left w:w="15" w:type="dxa"/>
              <w:right w:w="15" w:type="dxa"/>
            </w:tcMar>
            <w:vAlign w:val="bottom"/>
          </w:tcPr>
          <w:p w14:paraId="2D22FB45">
            <w:pPr>
              <w:rPr>
                <w:rFonts w:hint="default" w:cs="宋体"/>
                <w:color w:val="000000"/>
                <w:sz w:val="20"/>
                <w:szCs w:val="20"/>
              </w:rPr>
            </w:pPr>
          </w:p>
        </w:tc>
        <w:tc>
          <w:tcPr>
            <w:tcW w:w="508" w:type="pct"/>
            <w:tcBorders>
              <w:top w:val="nil"/>
              <w:left w:val="nil"/>
              <w:bottom w:val="nil"/>
              <w:right w:val="nil"/>
            </w:tcBorders>
            <w:shd w:val="clear" w:color="auto" w:fill="auto"/>
            <w:noWrap/>
            <w:tcMar>
              <w:top w:w="15" w:type="dxa"/>
              <w:left w:w="15" w:type="dxa"/>
              <w:right w:w="15" w:type="dxa"/>
            </w:tcMar>
            <w:vAlign w:val="bottom"/>
          </w:tcPr>
          <w:p w14:paraId="03D16A13">
            <w:pPr>
              <w:rPr>
                <w:rFonts w:hint="default" w:cs="宋体"/>
                <w:color w:val="000000"/>
                <w:sz w:val="20"/>
                <w:szCs w:val="20"/>
              </w:rPr>
            </w:pPr>
          </w:p>
        </w:tc>
        <w:tc>
          <w:tcPr>
            <w:tcW w:w="552" w:type="pct"/>
            <w:tcBorders>
              <w:top w:val="nil"/>
              <w:left w:val="nil"/>
              <w:bottom w:val="nil"/>
              <w:right w:val="nil"/>
            </w:tcBorders>
            <w:shd w:val="clear" w:color="auto" w:fill="auto"/>
            <w:noWrap/>
            <w:tcMar>
              <w:top w:w="15" w:type="dxa"/>
              <w:left w:w="15" w:type="dxa"/>
              <w:right w:w="15" w:type="dxa"/>
            </w:tcMar>
            <w:vAlign w:val="bottom"/>
          </w:tcPr>
          <w:p w14:paraId="5CABCB2E">
            <w:pPr>
              <w:rPr>
                <w:rFonts w:hint="default" w:cs="宋体"/>
                <w:color w:val="000000"/>
                <w:sz w:val="20"/>
                <w:szCs w:val="20"/>
              </w:rPr>
            </w:pPr>
          </w:p>
        </w:tc>
        <w:tc>
          <w:tcPr>
            <w:tcW w:w="636" w:type="pct"/>
            <w:tcBorders>
              <w:top w:val="nil"/>
              <w:left w:val="nil"/>
              <w:bottom w:val="nil"/>
              <w:right w:val="nil"/>
            </w:tcBorders>
            <w:shd w:val="clear" w:color="auto" w:fill="auto"/>
            <w:noWrap/>
            <w:tcMar>
              <w:top w:w="15" w:type="dxa"/>
              <w:left w:w="15" w:type="dxa"/>
              <w:right w:w="15" w:type="dxa"/>
            </w:tcMar>
            <w:vAlign w:val="bottom"/>
          </w:tcPr>
          <w:p w14:paraId="6366122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hint="eastAsia" w:cs="宋体"/>
                <w:color w:val="000000"/>
                <w:sz w:val="20"/>
                <w:szCs w:val="20"/>
                <w:lang w:eastAsia="zh-CN"/>
              </w:rPr>
              <w:t>单位</w:t>
            </w:r>
            <w:r>
              <w:rPr>
                <w:rFonts w:cs="宋体"/>
                <w:color w:val="000000"/>
                <w:sz w:val="20"/>
                <w:szCs w:val="20"/>
              </w:rPr>
              <w:t>：</w:t>
            </w:r>
            <w:r>
              <w:rPr>
                <w:rFonts w:cs="宋体"/>
                <w:sz w:val="20"/>
                <w:szCs w:val="20"/>
              </w:rPr>
              <w:t>万元</w:t>
            </w:r>
          </w:p>
        </w:tc>
      </w:tr>
      <w:tr w14:paraId="74291727">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3EFE9CB">
            <w:pPr>
              <w:jc w:val="center"/>
              <w:textAlignment w:val="bottom"/>
              <w:rPr>
                <w:rFonts w:hint="default" w:cs="宋体"/>
                <w:b/>
                <w:color w:val="000000"/>
                <w:sz w:val="20"/>
                <w:szCs w:val="20"/>
              </w:rPr>
            </w:pPr>
            <w:r>
              <w:rPr>
                <w:rFonts w:cs="宋体"/>
                <w:b/>
                <w:color w:val="000000"/>
                <w:sz w:val="20"/>
                <w:szCs w:val="20"/>
              </w:rPr>
              <w:t>项目</w:t>
            </w:r>
          </w:p>
        </w:tc>
        <w:tc>
          <w:tcPr>
            <w:tcW w:w="600"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7DBE2">
            <w:pPr>
              <w:jc w:val="center"/>
              <w:textAlignment w:val="center"/>
              <w:rPr>
                <w:rFonts w:hint="default" w:cs="宋体"/>
                <w:b/>
                <w:color w:val="000000"/>
                <w:sz w:val="20"/>
                <w:szCs w:val="20"/>
              </w:rPr>
            </w:pPr>
            <w:r>
              <w:rPr>
                <w:rFonts w:cs="宋体"/>
                <w:b/>
                <w:color w:val="000000"/>
                <w:sz w:val="20"/>
                <w:szCs w:val="20"/>
              </w:rPr>
              <w:t>本年支出合计</w:t>
            </w:r>
          </w:p>
        </w:tc>
        <w:tc>
          <w:tcPr>
            <w:tcW w:w="57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E8DAAD">
            <w:pPr>
              <w:jc w:val="center"/>
              <w:textAlignment w:val="center"/>
              <w:rPr>
                <w:rFonts w:hint="default" w:cs="宋体"/>
                <w:b/>
                <w:color w:val="000000"/>
                <w:sz w:val="20"/>
                <w:szCs w:val="20"/>
              </w:rPr>
            </w:pPr>
            <w:r>
              <w:rPr>
                <w:rFonts w:cs="宋体"/>
                <w:b/>
                <w:color w:val="000000"/>
                <w:sz w:val="20"/>
                <w:szCs w:val="20"/>
              </w:rPr>
              <w:t>基本支出</w:t>
            </w:r>
          </w:p>
        </w:tc>
        <w:tc>
          <w:tcPr>
            <w:tcW w:w="52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36376B">
            <w:pPr>
              <w:jc w:val="center"/>
              <w:textAlignment w:val="center"/>
              <w:rPr>
                <w:rFonts w:hint="default" w:cs="宋体"/>
                <w:b/>
                <w:color w:val="000000"/>
                <w:sz w:val="20"/>
                <w:szCs w:val="20"/>
              </w:rPr>
            </w:pPr>
            <w:r>
              <w:rPr>
                <w:rFonts w:cs="宋体"/>
                <w:b/>
                <w:color w:val="000000"/>
                <w:sz w:val="20"/>
                <w:szCs w:val="20"/>
              </w:rPr>
              <w:t>项目支出</w:t>
            </w:r>
          </w:p>
        </w:tc>
        <w:tc>
          <w:tcPr>
            <w:tcW w:w="50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EE4E44">
            <w:pPr>
              <w:jc w:val="center"/>
              <w:textAlignment w:val="center"/>
              <w:rPr>
                <w:rFonts w:hint="default" w:cs="宋体"/>
                <w:b/>
                <w:color w:val="000000"/>
                <w:sz w:val="20"/>
                <w:szCs w:val="20"/>
              </w:rPr>
            </w:pPr>
            <w:r>
              <w:rPr>
                <w:rFonts w:cs="宋体"/>
                <w:b/>
                <w:color w:val="000000"/>
                <w:sz w:val="20"/>
                <w:szCs w:val="20"/>
              </w:rPr>
              <w:t>上缴上级支出</w:t>
            </w:r>
          </w:p>
        </w:tc>
        <w:tc>
          <w:tcPr>
            <w:tcW w:w="55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50A4E6">
            <w:pPr>
              <w:jc w:val="center"/>
              <w:textAlignment w:val="center"/>
              <w:rPr>
                <w:rFonts w:hint="default" w:cs="宋体"/>
                <w:b/>
                <w:color w:val="000000"/>
                <w:sz w:val="20"/>
                <w:szCs w:val="20"/>
              </w:rPr>
            </w:pPr>
            <w:r>
              <w:rPr>
                <w:rFonts w:cs="宋体"/>
                <w:b/>
                <w:color w:val="000000"/>
                <w:sz w:val="20"/>
                <w:szCs w:val="20"/>
              </w:rPr>
              <w:t>经营支出</w:t>
            </w:r>
          </w:p>
        </w:tc>
        <w:tc>
          <w:tcPr>
            <w:tcW w:w="636"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6BF962">
            <w:pPr>
              <w:jc w:val="center"/>
              <w:textAlignment w:val="center"/>
              <w:rPr>
                <w:rFonts w:hint="default" w:cs="宋体"/>
                <w:b/>
                <w:color w:val="000000"/>
                <w:sz w:val="20"/>
                <w:szCs w:val="20"/>
              </w:rPr>
            </w:pPr>
            <w:r>
              <w:rPr>
                <w:rFonts w:cs="宋体"/>
                <w:b/>
                <w:color w:val="000000"/>
                <w:sz w:val="20"/>
                <w:szCs w:val="20"/>
              </w:rPr>
              <w:t>对附属</w:t>
            </w:r>
            <w:r>
              <w:rPr>
                <w:rFonts w:hint="eastAsia" w:cs="宋体"/>
                <w:b/>
                <w:color w:val="000000"/>
                <w:sz w:val="20"/>
                <w:szCs w:val="20"/>
                <w:lang w:eastAsia="zh-CN"/>
              </w:rPr>
              <w:t>单位</w:t>
            </w:r>
            <w:r>
              <w:rPr>
                <w:rFonts w:cs="宋体"/>
                <w:b/>
                <w:color w:val="000000"/>
                <w:sz w:val="20"/>
                <w:szCs w:val="20"/>
              </w:rPr>
              <w:t>补助支出</w:t>
            </w:r>
          </w:p>
        </w:tc>
      </w:tr>
      <w:tr w14:paraId="387BD5B7">
        <w:tblPrEx>
          <w:tblCellMar>
            <w:top w:w="0" w:type="dxa"/>
            <w:left w:w="0" w:type="dxa"/>
            <w:bottom w:w="0" w:type="dxa"/>
            <w:right w:w="0" w:type="dxa"/>
          </w:tblCellMar>
        </w:tblPrEx>
        <w:trPr>
          <w:trHeight w:val="338" w:hRule="atLeast"/>
        </w:trPr>
        <w:tc>
          <w:tcPr>
            <w:tcW w:w="421" w:type="pct"/>
            <w:vMerge w:val="restar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740EA">
            <w:pPr>
              <w:jc w:val="center"/>
              <w:textAlignment w:val="center"/>
              <w:rPr>
                <w:rFonts w:hint="default" w:cs="宋体"/>
                <w:b/>
                <w:color w:val="000000"/>
                <w:sz w:val="20"/>
                <w:szCs w:val="20"/>
              </w:rPr>
            </w:pPr>
            <w:r>
              <w:rPr>
                <w:rFonts w:cs="宋体"/>
                <w:b/>
                <w:color w:val="000000"/>
                <w:sz w:val="20"/>
                <w:szCs w:val="20"/>
              </w:rPr>
              <w:t>功能分类科目编码</w:t>
            </w:r>
          </w:p>
        </w:tc>
        <w:tc>
          <w:tcPr>
            <w:tcW w:w="1175" w:type="pct"/>
            <w:vMerge w:val="restart"/>
            <w:tcBorders>
              <w:top w:val="nil"/>
              <w:left w:val="nil"/>
              <w:bottom w:val="single" w:color="000000" w:sz="4" w:space="0"/>
              <w:right w:val="nil"/>
            </w:tcBorders>
            <w:shd w:val="clear" w:color="auto" w:fill="auto"/>
            <w:noWrap/>
            <w:tcMar>
              <w:top w:w="15" w:type="dxa"/>
              <w:left w:w="15" w:type="dxa"/>
              <w:right w:w="15" w:type="dxa"/>
            </w:tcMar>
            <w:vAlign w:val="center"/>
          </w:tcPr>
          <w:p w14:paraId="09DC80D3">
            <w:pPr>
              <w:jc w:val="center"/>
              <w:textAlignment w:val="center"/>
              <w:rPr>
                <w:rFonts w:hint="default" w:cs="宋体"/>
                <w:b/>
                <w:color w:val="000000"/>
                <w:sz w:val="20"/>
                <w:szCs w:val="20"/>
              </w:rPr>
            </w:pPr>
            <w:r>
              <w:rPr>
                <w:rFonts w:cs="宋体"/>
                <w:b/>
                <w:color w:val="000000"/>
                <w:sz w:val="20"/>
                <w:szCs w:val="20"/>
              </w:rPr>
              <w:t>项目（按“项”级功能分类科目）</w:t>
            </w: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C65129">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E0E64D">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0461E4">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DCA2A2">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1FCD96">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840E8B">
            <w:pPr>
              <w:jc w:val="center"/>
              <w:rPr>
                <w:rFonts w:hint="default" w:cs="宋体"/>
                <w:b/>
                <w:color w:val="000000"/>
                <w:sz w:val="20"/>
                <w:szCs w:val="20"/>
              </w:rPr>
            </w:pPr>
          </w:p>
        </w:tc>
      </w:tr>
      <w:tr w14:paraId="21161578">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390EFA">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7659FD81">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5FEF25">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59A1F3">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92F57A">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E165F4">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F79E0C">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42A3CE">
            <w:pPr>
              <w:jc w:val="center"/>
              <w:rPr>
                <w:rFonts w:hint="default" w:cs="宋体"/>
                <w:b/>
                <w:color w:val="000000"/>
                <w:sz w:val="20"/>
                <w:szCs w:val="20"/>
              </w:rPr>
            </w:pPr>
          </w:p>
        </w:tc>
      </w:tr>
      <w:tr w14:paraId="179A9DAF">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C9F0C0">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54D4060A">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13AA26">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E80895">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8A3BD">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37DDE">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60C8BC">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0002A0">
            <w:pPr>
              <w:jc w:val="center"/>
              <w:rPr>
                <w:rFonts w:hint="default" w:cs="宋体"/>
                <w:b/>
                <w:color w:val="000000"/>
                <w:sz w:val="20"/>
                <w:szCs w:val="20"/>
              </w:rPr>
            </w:pPr>
          </w:p>
        </w:tc>
      </w:tr>
      <w:tr w14:paraId="731AFA63">
        <w:tblPrEx>
          <w:tblCellMar>
            <w:top w:w="0" w:type="dxa"/>
            <w:left w:w="0" w:type="dxa"/>
            <w:bottom w:w="0" w:type="dxa"/>
            <w:right w:w="0" w:type="dxa"/>
          </w:tblCellMar>
        </w:tblPrEx>
        <w:trPr>
          <w:trHeight w:val="338" w:hRule="atLeast"/>
        </w:trPr>
        <w:tc>
          <w:tcPr>
            <w:tcW w:w="421" w:type="pct"/>
            <w:vMerge w:val="continue"/>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01D24">
            <w:pPr>
              <w:jc w:val="center"/>
              <w:rPr>
                <w:rFonts w:hint="default" w:cs="宋体"/>
                <w:b/>
                <w:color w:val="000000"/>
                <w:sz w:val="20"/>
                <w:szCs w:val="20"/>
              </w:rPr>
            </w:pPr>
          </w:p>
        </w:tc>
        <w:tc>
          <w:tcPr>
            <w:tcW w:w="1175" w:type="pct"/>
            <w:vMerge w:val="continue"/>
            <w:tcBorders>
              <w:top w:val="nil"/>
              <w:left w:val="nil"/>
              <w:bottom w:val="single" w:color="000000" w:sz="4" w:space="0"/>
              <w:right w:val="nil"/>
            </w:tcBorders>
            <w:shd w:val="clear" w:color="auto" w:fill="auto"/>
            <w:noWrap/>
            <w:tcMar>
              <w:top w:w="15" w:type="dxa"/>
              <w:left w:w="15" w:type="dxa"/>
              <w:right w:w="15" w:type="dxa"/>
            </w:tcMar>
            <w:vAlign w:val="center"/>
          </w:tcPr>
          <w:p w14:paraId="6A2B79E8">
            <w:pPr>
              <w:jc w:val="center"/>
              <w:rPr>
                <w:rFonts w:hint="default" w:cs="宋体"/>
                <w:b/>
                <w:color w:val="000000"/>
                <w:sz w:val="20"/>
                <w:szCs w:val="20"/>
              </w:rPr>
            </w:pPr>
          </w:p>
        </w:tc>
        <w:tc>
          <w:tcPr>
            <w:tcW w:w="600"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7A1568">
            <w:pPr>
              <w:jc w:val="center"/>
              <w:rPr>
                <w:rFonts w:hint="default" w:cs="宋体"/>
                <w:b/>
                <w:color w:val="000000"/>
                <w:sz w:val="20"/>
                <w:szCs w:val="20"/>
              </w:rPr>
            </w:pPr>
          </w:p>
        </w:tc>
        <w:tc>
          <w:tcPr>
            <w:tcW w:w="57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9A2540">
            <w:pPr>
              <w:jc w:val="center"/>
              <w:rPr>
                <w:rFonts w:hint="default" w:cs="宋体"/>
                <w:b/>
                <w:color w:val="000000"/>
                <w:sz w:val="20"/>
                <w:szCs w:val="20"/>
              </w:rPr>
            </w:pPr>
          </w:p>
        </w:tc>
        <w:tc>
          <w:tcPr>
            <w:tcW w:w="52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7BA2E">
            <w:pPr>
              <w:jc w:val="center"/>
              <w:rPr>
                <w:rFonts w:hint="default" w:cs="宋体"/>
                <w:b/>
                <w:color w:val="000000"/>
                <w:sz w:val="20"/>
                <w:szCs w:val="20"/>
              </w:rPr>
            </w:pPr>
          </w:p>
        </w:tc>
        <w:tc>
          <w:tcPr>
            <w:tcW w:w="50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95CF73">
            <w:pPr>
              <w:jc w:val="center"/>
              <w:rPr>
                <w:rFonts w:hint="default" w:cs="宋体"/>
                <w:b/>
                <w:color w:val="000000"/>
                <w:sz w:val="20"/>
                <w:szCs w:val="20"/>
              </w:rPr>
            </w:pPr>
          </w:p>
        </w:tc>
        <w:tc>
          <w:tcPr>
            <w:tcW w:w="55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35CC5A">
            <w:pPr>
              <w:jc w:val="center"/>
              <w:rPr>
                <w:rFonts w:hint="default" w:cs="宋体"/>
                <w:b/>
                <w:color w:val="000000"/>
                <w:sz w:val="20"/>
                <w:szCs w:val="20"/>
              </w:rPr>
            </w:pPr>
          </w:p>
        </w:tc>
        <w:tc>
          <w:tcPr>
            <w:tcW w:w="636"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BE2DC4">
            <w:pPr>
              <w:jc w:val="center"/>
              <w:rPr>
                <w:rFonts w:hint="default" w:cs="宋体"/>
                <w:b/>
                <w:color w:val="000000"/>
                <w:sz w:val="20"/>
                <w:szCs w:val="20"/>
              </w:rPr>
            </w:pPr>
          </w:p>
        </w:tc>
      </w:tr>
      <w:tr w14:paraId="06DDA101">
        <w:tblPrEx>
          <w:tblCellMar>
            <w:top w:w="0" w:type="dxa"/>
            <w:left w:w="0" w:type="dxa"/>
            <w:bottom w:w="0" w:type="dxa"/>
            <w:right w:w="0" w:type="dxa"/>
          </w:tblCellMar>
        </w:tblPrEx>
        <w:trPr>
          <w:trHeight w:val="362" w:hRule="atLeast"/>
        </w:trPr>
        <w:tc>
          <w:tcPr>
            <w:tcW w:w="1597"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9D7DD">
            <w:pPr>
              <w:jc w:val="center"/>
              <w:textAlignment w:val="center"/>
              <w:rPr>
                <w:rFonts w:hint="default" w:cs="宋体"/>
                <w:b/>
                <w:color w:val="000000"/>
                <w:sz w:val="20"/>
                <w:szCs w:val="20"/>
              </w:rPr>
            </w:pPr>
            <w:r>
              <w:rPr>
                <w:rFonts w:cs="宋体"/>
                <w:b/>
                <w:color w:val="000000"/>
                <w:sz w:val="20"/>
                <w:szCs w:val="20"/>
              </w:rPr>
              <w:t>合计</w:t>
            </w:r>
          </w:p>
        </w:tc>
        <w:tc>
          <w:tcPr>
            <w:tcW w:w="60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6AFC6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1,719.59</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26CA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977.20</w:t>
            </w:r>
            <w:r>
              <w:rPr>
                <w:rFonts w:ascii="Times New Roman" w:hAnsi="Times New Roman"/>
                <w:b/>
                <w:color w:val="000000"/>
                <w:sz w:val="20"/>
                <w:u w:color="auto"/>
              </w:rPr>
              <w:t xml:space="preserve"> </w:t>
            </w:r>
          </w:p>
        </w:tc>
        <w:tc>
          <w:tcPr>
            <w:tcW w:w="5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D049B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742.39</w:t>
            </w:r>
            <w:r>
              <w:rPr>
                <w:rFonts w:ascii="Times New Roman" w:hAnsi="Times New Roman"/>
                <w:b/>
                <w:color w:val="000000"/>
                <w:sz w:val="20"/>
                <w:u w:color="auto"/>
              </w:rPr>
              <w:t xml:space="preserve"> </w:t>
            </w:r>
          </w:p>
        </w:tc>
        <w:tc>
          <w:tcPr>
            <w:tcW w:w="50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1AEDE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2"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DE6D9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63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1E2F2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316A7A3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80DAA">
            <w:pPr>
              <w:textAlignment w:val="center"/>
              <w:rPr>
                <w:rFonts w:hint="default" w:cs="宋体"/>
                <w:color w:val="000000"/>
                <w:sz w:val="20"/>
                <w:szCs w:val="20"/>
              </w:rPr>
            </w:pPr>
            <w:r>
              <w:rPr>
                <w:rFonts w:cs="宋体"/>
                <w:b/>
                <w:color w:val="000000"/>
                <w:sz w:val="20"/>
                <w:szCs w:val="20"/>
              </w:rPr>
              <w:t>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E31B28">
            <w:pPr>
              <w:textAlignment w:val="center"/>
              <w:rPr>
                <w:rFonts w:hint="default" w:cs="宋体"/>
                <w:color w:val="000000"/>
                <w:sz w:val="20"/>
                <w:szCs w:val="20"/>
              </w:rPr>
            </w:pPr>
            <w:r>
              <w:rPr>
                <w:rFonts w:cs="宋体"/>
                <w:b/>
                <w:color w:val="000000"/>
                <w:sz w:val="20"/>
                <w:szCs w:val="20"/>
              </w:rPr>
              <w:t>一般公共服务支出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D862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453.18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8C24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395.92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5EAF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57.26</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31C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CE7D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D414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C03F87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9A9833">
            <w:pPr>
              <w:textAlignment w:val="center"/>
              <w:rPr>
                <w:rFonts w:hint="default" w:cs="宋体"/>
                <w:color w:val="000000"/>
                <w:sz w:val="20"/>
                <w:szCs w:val="20"/>
              </w:rPr>
            </w:pPr>
            <w:r>
              <w:rPr>
                <w:rFonts w:cs="宋体"/>
                <w:b/>
                <w:color w:val="000000"/>
                <w:sz w:val="20"/>
                <w:szCs w:val="20"/>
              </w:rPr>
              <w:t>20101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939B60">
            <w:pPr>
              <w:textAlignment w:val="center"/>
              <w:rPr>
                <w:rFonts w:hint="default" w:cs="宋体"/>
                <w:color w:val="000000"/>
                <w:sz w:val="20"/>
                <w:szCs w:val="20"/>
              </w:rPr>
            </w:pPr>
            <w:r>
              <w:rPr>
                <w:rFonts w:cs="宋体"/>
                <w:b/>
                <w:color w:val="000000"/>
                <w:sz w:val="20"/>
                <w:szCs w:val="20"/>
              </w:rPr>
              <w:t>人大事务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36A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0570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72C6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5.27</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B08B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505A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D8CC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D9FEA0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252A30">
            <w:pPr>
              <w:textAlignment w:val="center"/>
              <w:rPr>
                <w:rFonts w:hint="default" w:cs="宋体"/>
                <w:color w:val="000000"/>
                <w:sz w:val="20"/>
                <w:szCs w:val="20"/>
              </w:rPr>
            </w:pPr>
            <w:r>
              <w:rPr>
                <w:rFonts w:cs="宋体"/>
                <w:color w:val="000000"/>
                <w:sz w:val="20"/>
                <w:szCs w:val="20"/>
              </w:rPr>
              <w:t>2010199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C58EC7">
            <w:pPr>
              <w:textAlignment w:val="center"/>
              <w:rPr>
                <w:rFonts w:hint="default" w:cs="宋体"/>
                <w:color w:val="000000"/>
                <w:sz w:val="20"/>
                <w:szCs w:val="20"/>
              </w:rPr>
            </w:pPr>
            <w:r>
              <w:rPr>
                <w:rFonts w:cs="宋体"/>
                <w:color w:val="000000"/>
                <w:sz w:val="20"/>
                <w:szCs w:val="20"/>
              </w:rPr>
              <w:t>其他人大事务支出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E769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CD88D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C7D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5.27</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C1C4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6EC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F5D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5FDC9E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656B2">
            <w:pPr>
              <w:textAlignment w:val="center"/>
              <w:rPr>
                <w:rFonts w:hint="default" w:cs="宋体"/>
                <w:color w:val="000000"/>
                <w:sz w:val="20"/>
                <w:szCs w:val="20"/>
              </w:rPr>
            </w:pPr>
            <w:r>
              <w:rPr>
                <w:rFonts w:cs="宋体"/>
                <w:b/>
                <w:color w:val="000000"/>
                <w:sz w:val="20"/>
                <w:szCs w:val="20"/>
              </w:rPr>
              <w:t>20103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A8EED3">
            <w:pPr>
              <w:textAlignment w:val="center"/>
              <w:rPr>
                <w:rFonts w:hint="default" w:cs="宋体"/>
                <w:color w:val="000000"/>
                <w:sz w:val="20"/>
                <w:szCs w:val="20"/>
              </w:rPr>
            </w:pPr>
            <w:r>
              <w:rPr>
                <w:rFonts w:cs="宋体"/>
                <w:b/>
                <w:color w:val="000000"/>
                <w:sz w:val="20"/>
                <w:szCs w:val="20"/>
              </w:rPr>
              <w:t>政府办公厅（室）及相关机构事务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99B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436.14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2848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395.92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9C9A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40.22</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6785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2A7B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9CE3A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39A330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F78EAE">
            <w:pPr>
              <w:textAlignment w:val="center"/>
              <w:rPr>
                <w:rFonts w:hint="default" w:cs="宋体"/>
                <w:color w:val="000000"/>
                <w:sz w:val="20"/>
                <w:szCs w:val="20"/>
              </w:rPr>
            </w:pPr>
            <w:r>
              <w:rPr>
                <w:rFonts w:cs="宋体"/>
                <w:color w:val="000000"/>
                <w:sz w:val="20"/>
                <w:szCs w:val="20"/>
              </w:rPr>
              <w:t>2010301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512A17">
            <w:pPr>
              <w:textAlignment w:val="center"/>
              <w:rPr>
                <w:rFonts w:hint="default" w:cs="宋体"/>
                <w:color w:val="000000"/>
                <w:sz w:val="20"/>
                <w:szCs w:val="20"/>
              </w:rPr>
            </w:pPr>
            <w:r>
              <w:rPr>
                <w:rFonts w:cs="宋体"/>
                <w:color w:val="000000"/>
                <w:sz w:val="20"/>
                <w:szCs w:val="20"/>
              </w:rPr>
              <w:t>行政运行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A90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269.37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6AAF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269.37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B510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5245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8878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EFB9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25B26B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B11E9">
            <w:pPr>
              <w:textAlignment w:val="center"/>
              <w:rPr>
                <w:rFonts w:hint="default" w:cs="宋体"/>
                <w:color w:val="000000"/>
                <w:sz w:val="20"/>
                <w:szCs w:val="20"/>
              </w:rPr>
            </w:pPr>
            <w:r>
              <w:rPr>
                <w:rFonts w:cs="宋体"/>
                <w:color w:val="000000"/>
                <w:sz w:val="20"/>
                <w:szCs w:val="20"/>
              </w:rPr>
              <w:t>2010399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10876">
            <w:pPr>
              <w:textAlignment w:val="center"/>
              <w:rPr>
                <w:rFonts w:hint="default" w:cs="宋体"/>
                <w:color w:val="000000"/>
                <w:sz w:val="20"/>
                <w:szCs w:val="20"/>
              </w:rPr>
            </w:pPr>
            <w:r>
              <w:rPr>
                <w:rFonts w:cs="宋体"/>
                <w:color w:val="000000"/>
                <w:sz w:val="20"/>
                <w:szCs w:val="20"/>
              </w:rPr>
              <w:t>其他政府办公厅（室）及相关机构事务支出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5F720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166.77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A5DC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126.56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ED9A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40.22</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F68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7E0F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CD3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A323D8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5DF4D2">
            <w:pPr>
              <w:textAlignment w:val="center"/>
              <w:rPr>
                <w:rFonts w:hint="default" w:cs="宋体"/>
                <w:color w:val="000000"/>
                <w:sz w:val="20"/>
                <w:szCs w:val="20"/>
              </w:rPr>
            </w:pPr>
            <w:r>
              <w:rPr>
                <w:rFonts w:cs="宋体"/>
                <w:b/>
                <w:color w:val="000000"/>
                <w:sz w:val="20"/>
                <w:szCs w:val="20"/>
              </w:rPr>
              <w:t>20105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7143FE">
            <w:pPr>
              <w:textAlignment w:val="center"/>
              <w:rPr>
                <w:rFonts w:hint="default" w:cs="宋体"/>
                <w:color w:val="000000"/>
                <w:sz w:val="20"/>
                <w:szCs w:val="20"/>
              </w:rPr>
            </w:pPr>
            <w:r>
              <w:rPr>
                <w:rFonts w:cs="宋体"/>
                <w:b/>
                <w:color w:val="000000"/>
                <w:sz w:val="20"/>
                <w:szCs w:val="20"/>
              </w:rPr>
              <w:t>统计信息事务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F826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A3AD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38BB8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2.83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164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2C9F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7CE9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C19CD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A7AF9">
            <w:pPr>
              <w:textAlignment w:val="center"/>
              <w:rPr>
                <w:rFonts w:hint="default" w:cs="宋体"/>
                <w:color w:val="000000"/>
                <w:sz w:val="20"/>
                <w:szCs w:val="20"/>
              </w:rPr>
            </w:pPr>
            <w:r>
              <w:rPr>
                <w:rFonts w:cs="宋体"/>
                <w:color w:val="000000"/>
                <w:sz w:val="20"/>
                <w:szCs w:val="20"/>
              </w:rPr>
              <w:t>2010507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36C350">
            <w:pPr>
              <w:textAlignment w:val="center"/>
              <w:rPr>
                <w:rFonts w:hint="default" w:cs="宋体"/>
                <w:color w:val="000000"/>
                <w:sz w:val="20"/>
                <w:szCs w:val="20"/>
              </w:rPr>
            </w:pPr>
            <w:r>
              <w:rPr>
                <w:rFonts w:cs="宋体"/>
                <w:color w:val="000000"/>
                <w:sz w:val="20"/>
                <w:szCs w:val="20"/>
              </w:rPr>
              <w:t>专项普查活动</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A2B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D51AE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0C6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2.83</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8FD9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153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5C3F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B9A4A3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CC71CA">
            <w:pPr>
              <w:textAlignment w:val="center"/>
              <w:rPr>
                <w:rFonts w:hint="default" w:cs="宋体"/>
                <w:color w:val="000000"/>
                <w:sz w:val="20"/>
                <w:szCs w:val="20"/>
              </w:rPr>
            </w:pPr>
            <w:r>
              <w:rPr>
                <w:rFonts w:cs="宋体"/>
                <w:b/>
                <w:color w:val="000000"/>
                <w:sz w:val="20"/>
                <w:szCs w:val="20"/>
              </w:rPr>
              <w:t>20113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CC7632">
            <w:pPr>
              <w:textAlignment w:val="center"/>
              <w:rPr>
                <w:rFonts w:hint="default" w:cs="宋体"/>
                <w:color w:val="000000"/>
                <w:sz w:val="20"/>
                <w:szCs w:val="20"/>
              </w:rPr>
            </w:pPr>
            <w:r>
              <w:rPr>
                <w:rFonts w:cs="宋体"/>
                <w:b/>
                <w:color w:val="000000"/>
                <w:sz w:val="20"/>
                <w:szCs w:val="20"/>
              </w:rPr>
              <w:t>商贸事务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7F029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91C0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929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7.14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DF53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9D85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1459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7EC202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6C6FD">
            <w:pPr>
              <w:textAlignment w:val="center"/>
              <w:rPr>
                <w:rFonts w:hint="default" w:cs="宋体"/>
                <w:color w:val="000000"/>
                <w:sz w:val="20"/>
                <w:szCs w:val="20"/>
              </w:rPr>
            </w:pPr>
            <w:r>
              <w:rPr>
                <w:rFonts w:cs="宋体"/>
                <w:color w:val="000000"/>
                <w:sz w:val="20"/>
                <w:szCs w:val="20"/>
              </w:rPr>
              <w:t>2011308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78665D">
            <w:pPr>
              <w:textAlignment w:val="center"/>
              <w:rPr>
                <w:rFonts w:hint="default" w:cs="宋体"/>
                <w:color w:val="000000"/>
                <w:sz w:val="20"/>
                <w:szCs w:val="20"/>
              </w:rPr>
            </w:pPr>
            <w:r>
              <w:rPr>
                <w:rFonts w:cs="宋体"/>
                <w:color w:val="000000"/>
                <w:sz w:val="20"/>
                <w:szCs w:val="20"/>
              </w:rPr>
              <w:t>招商引资</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47B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C243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F70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7.14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8EF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F687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C383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3E5A49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47940">
            <w:pPr>
              <w:textAlignment w:val="center"/>
              <w:rPr>
                <w:rFonts w:hint="default" w:cs="宋体"/>
                <w:color w:val="000000"/>
                <w:sz w:val="20"/>
                <w:szCs w:val="20"/>
              </w:rPr>
            </w:pPr>
            <w:r>
              <w:rPr>
                <w:rFonts w:cs="宋体"/>
                <w:b/>
                <w:color w:val="000000"/>
                <w:sz w:val="20"/>
                <w:szCs w:val="20"/>
              </w:rPr>
              <w:t>20138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4F14DC">
            <w:pPr>
              <w:textAlignment w:val="center"/>
              <w:rPr>
                <w:rFonts w:hint="default" w:cs="宋体"/>
                <w:color w:val="000000"/>
                <w:sz w:val="20"/>
                <w:szCs w:val="20"/>
              </w:rPr>
            </w:pPr>
            <w:r>
              <w:rPr>
                <w:rFonts w:cs="宋体"/>
                <w:b/>
                <w:color w:val="000000"/>
                <w:sz w:val="20"/>
                <w:szCs w:val="20"/>
              </w:rPr>
              <w:t>市场监督管理事务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C8BA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F3F1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3843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1E92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2EE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DFF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489DF8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6F284">
            <w:pPr>
              <w:textAlignment w:val="center"/>
              <w:rPr>
                <w:rFonts w:hint="default" w:cs="宋体"/>
                <w:color w:val="000000"/>
                <w:sz w:val="20"/>
                <w:szCs w:val="20"/>
              </w:rPr>
            </w:pPr>
            <w:r>
              <w:rPr>
                <w:rFonts w:cs="宋体"/>
                <w:color w:val="000000"/>
                <w:sz w:val="20"/>
                <w:szCs w:val="20"/>
              </w:rPr>
              <w:t>2013816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0C873F">
            <w:pPr>
              <w:textAlignment w:val="center"/>
              <w:rPr>
                <w:rFonts w:hint="default" w:cs="宋体"/>
                <w:color w:val="000000"/>
                <w:sz w:val="20"/>
                <w:szCs w:val="20"/>
              </w:rPr>
            </w:pPr>
            <w:r>
              <w:rPr>
                <w:rFonts w:cs="宋体"/>
                <w:color w:val="000000"/>
                <w:sz w:val="20"/>
                <w:szCs w:val="20"/>
              </w:rPr>
              <w:t>食品安全监管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1552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F2B4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459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C2E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A27DA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B35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D5E0D6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27D46">
            <w:pPr>
              <w:textAlignment w:val="center"/>
              <w:rPr>
                <w:rFonts w:hint="default" w:cs="宋体"/>
                <w:color w:val="000000"/>
                <w:sz w:val="20"/>
                <w:szCs w:val="20"/>
              </w:rPr>
            </w:pPr>
            <w:r>
              <w:rPr>
                <w:rFonts w:cs="宋体"/>
                <w:b/>
                <w:color w:val="000000"/>
                <w:sz w:val="20"/>
                <w:szCs w:val="20"/>
              </w:rPr>
              <w:t>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FDAC50">
            <w:pPr>
              <w:textAlignment w:val="center"/>
              <w:rPr>
                <w:rFonts w:hint="default" w:cs="宋体"/>
                <w:color w:val="000000"/>
                <w:sz w:val="20"/>
                <w:szCs w:val="20"/>
              </w:rPr>
            </w:pPr>
            <w:r>
              <w:rPr>
                <w:rFonts w:cs="宋体"/>
                <w:b/>
                <w:color w:val="000000"/>
                <w:sz w:val="20"/>
                <w:szCs w:val="20"/>
              </w:rPr>
              <w:t>文化旅游体育与传媒支出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00C8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115.98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DC2B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43.08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A0C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72.90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044B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4AFA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8A4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65E915A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A69F7">
            <w:pPr>
              <w:textAlignment w:val="center"/>
              <w:rPr>
                <w:rFonts w:hint="default" w:cs="宋体"/>
                <w:color w:val="000000"/>
                <w:sz w:val="20"/>
                <w:szCs w:val="20"/>
              </w:rPr>
            </w:pPr>
            <w:r>
              <w:rPr>
                <w:rFonts w:cs="宋体"/>
                <w:b/>
                <w:color w:val="000000"/>
                <w:sz w:val="20"/>
                <w:szCs w:val="20"/>
              </w:rPr>
              <w:t>20701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A32E1E">
            <w:pPr>
              <w:textAlignment w:val="center"/>
              <w:rPr>
                <w:rFonts w:hint="default" w:cs="宋体"/>
                <w:color w:val="000000"/>
                <w:sz w:val="20"/>
                <w:szCs w:val="20"/>
              </w:rPr>
            </w:pPr>
            <w:r>
              <w:rPr>
                <w:rFonts w:cs="宋体"/>
                <w:b/>
                <w:color w:val="000000"/>
                <w:sz w:val="20"/>
                <w:szCs w:val="20"/>
              </w:rPr>
              <w:t>文化和旅游</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7B0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115.98</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92D2A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43.08</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C879F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72.90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505BE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6CA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C6D2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BEC259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EE211">
            <w:pPr>
              <w:textAlignment w:val="center"/>
              <w:rPr>
                <w:rFonts w:hint="default" w:cs="宋体"/>
                <w:color w:val="000000"/>
                <w:sz w:val="20"/>
                <w:szCs w:val="20"/>
              </w:rPr>
            </w:pPr>
            <w:r>
              <w:rPr>
                <w:rFonts w:cs="宋体"/>
                <w:color w:val="000000"/>
                <w:sz w:val="20"/>
                <w:szCs w:val="20"/>
              </w:rPr>
              <w:t>2070109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BCF78C">
            <w:pPr>
              <w:textAlignment w:val="center"/>
              <w:rPr>
                <w:rFonts w:hint="default" w:cs="宋体"/>
                <w:color w:val="000000"/>
                <w:sz w:val="20"/>
                <w:szCs w:val="20"/>
              </w:rPr>
            </w:pPr>
            <w:r>
              <w:rPr>
                <w:rFonts w:cs="宋体"/>
                <w:color w:val="000000"/>
                <w:sz w:val="20"/>
                <w:szCs w:val="20"/>
              </w:rPr>
              <w:t>群众文化</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6B8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CF12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43.08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FD494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4C5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E0FD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64DA9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3205DF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C2F89">
            <w:pPr>
              <w:textAlignment w:val="center"/>
              <w:rPr>
                <w:rFonts w:hint="default" w:cs="宋体"/>
                <w:color w:val="000000"/>
                <w:sz w:val="20"/>
                <w:szCs w:val="20"/>
              </w:rPr>
            </w:pPr>
            <w:r>
              <w:rPr>
                <w:rFonts w:cs="宋体"/>
                <w:color w:val="000000"/>
                <w:sz w:val="20"/>
                <w:szCs w:val="20"/>
              </w:rPr>
              <w:t>2070199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FD2820">
            <w:pPr>
              <w:textAlignment w:val="center"/>
              <w:rPr>
                <w:rFonts w:hint="default" w:cs="宋体"/>
                <w:color w:val="000000"/>
                <w:sz w:val="20"/>
                <w:szCs w:val="20"/>
              </w:rPr>
            </w:pPr>
            <w:r>
              <w:rPr>
                <w:rFonts w:cs="宋体"/>
                <w:color w:val="000000"/>
                <w:sz w:val="20"/>
                <w:szCs w:val="20"/>
              </w:rPr>
              <w:t>其他文化和旅游支出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5F53A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72.90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19D6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28A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72.90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EA4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887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B5AB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1A7914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0552E">
            <w:pPr>
              <w:textAlignment w:val="center"/>
              <w:rPr>
                <w:rFonts w:hint="default" w:cs="宋体"/>
                <w:color w:val="000000"/>
                <w:sz w:val="20"/>
                <w:szCs w:val="20"/>
              </w:rPr>
            </w:pPr>
            <w:r>
              <w:rPr>
                <w:rFonts w:cs="宋体"/>
                <w:b/>
                <w:color w:val="000000"/>
                <w:sz w:val="20"/>
                <w:szCs w:val="20"/>
              </w:rPr>
              <w:t>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C168C5">
            <w:pPr>
              <w:textAlignment w:val="center"/>
              <w:rPr>
                <w:rFonts w:hint="default" w:cs="宋体"/>
                <w:color w:val="000000"/>
                <w:sz w:val="20"/>
                <w:szCs w:val="20"/>
              </w:rPr>
            </w:pPr>
            <w:r>
              <w:rPr>
                <w:rFonts w:cs="宋体"/>
                <w:b/>
                <w:color w:val="000000"/>
                <w:sz w:val="20"/>
                <w:szCs w:val="20"/>
              </w:rPr>
              <w:t>社会保障和就业支出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F1ACA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256.29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33DB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209.12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74A23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47.16</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BD410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FF94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C2DD1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7876D7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BA90A2">
            <w:pPr>
              <w:textAlignment w:val="center"/>
              <w:rPr>
                <w:rFonts w:hint="default" w:cs="宋体"/>
                <w:color w:val="000000"/>
                <w:sz w:val="20"/>
                <w:szCs w:val="20"/>
              </w:rPr>
            </w:pPr>
            <w:r>
              <w:rPr>
                <w:rFonts w:cs="宋体"/>
                <w:b/>
                <w:color w:val="000000"/>
                <w:sz w:val="20"/>
                <w:szCs w:val="20"/>
              </w:rPr>
              <w:t>20801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F5F63E">
            <w:pPr>
              <w:textAlignment w:val="center"/>
              <w:rPr>
                <w:rFonts w:hint="default" w:cs="宋体"/>
                <w:color w:val="000000"/>
                <w:sz w:val="20"/>
                <w:szCs w:val="20"/>
              </w:rPr>
            </w:pPr>
            <w:r>
              <w:rPr>
                <w:rFonts w:cs="宋体"/>
                <w:b/>
                <w:color w:val="000000"/>
                <w:sz w:val="20"/>
                <w:szCs w:val="20"/>
              </w:rPr>
              <w:t>人力资源和社会保障管理事务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22F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D3161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54.67</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FFD0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B42B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ACB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0D3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CB9DFE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79EFBD">
            <w:pPr>
              <w:textAlignment w:val="center"/>
              <w:rPr>
                <w:rFonts w:hint="default" w:cs="宋体"/>
                <w:color w:val="000000"/>
                <w:sz w:val="20"/>
                <w:szCs w:val="20"/>
              </w:rPr>
            </w:pPr>
            <w:r>
              <w:rPr>
                <w:rFonts w:cs="宋体"/>
                <w:color w:val="000000"/>
                <w:sz w:val="20"/>
                <w:szCs w:val="20"/>
              </w:rPr>
              <w:t>2080199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2C6A9">
            <w:pPr>
              <w:textAlignment w:val="center"/>
              <w:rPr>
                <w:rFonts w:hint="default" w:cs="宋体"/>
                <w:color w:val="000000"/>
                <w:sz w:val="20"/>
                <w:szCs w:val="20"/>
              </w:rPr>
            </w:pPr>
            <w:r>
              <w:rPr>
                <w:rFonts w:cs="宋体"/>
                <w:color w:val="000000"/>
                <w:sz w:val="20"/>
                <w:szCs w:val="20"/>
              </w:rPr>
              <w:t>其他人力资源和社会保障管理事务支出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E1F6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B127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54.67</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E34E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E1A6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EB29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887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B4CF2B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FBA8D">
            <w:pPr>
              <w:textAlignment w:val="center"/>
              <w:rPr>
                <w:rFonts w:hint="default" w:cs="宋体"/>
                <w:color w:val="000000"/>
                <w:sz w:val="20"/>
                <w:szCs w:val="20"/>
              </w:rPr>
            </w:pPr>
            <w:r>
              <w:rPr>
                <w:rFonts w:cs="宋体"/>
                <w:b/>
                <w:color w:val="000000"/>
                <w:sz w:val="20"/>
                <w:szCs w:val="20"/>
              </w:rPr>
              <w:t>20802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6D381">
            <w:pPr>
              <w:textAlignment w:val="center"/>
              <w:rPr>
                <w:rFonts w:hint="default" w:cs="宋体"/>
                <w:color w:val="000000"/>
                <w:sz w:val="20"/>
                <w:szCs w:val="20"/>
              </w:rPr>
            </w:pPr>
            <w:r>
              <w:rPr>
                <w:rFonts w:cs="宋体"/>
                <w:b/>
                <w:color w:val="000000"/>
                <w:sz w:val="20"/>
                <w:szCs w:val="20"/>
              </w:rPr>
              <w:t>民政管理事务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5EFA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57.91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7883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57.91</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B42E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5FD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C8F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682BB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6A4A0E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12EFC">
            <w:pPr>
              <w:textAlignment w:val="center"/>
              <w:rPr>
                <w:rFonts w:hint="default" w:cs="宋体"/>
                <w:color w:val="000000"/>
                <w:sz w:val="20"/>
                <w:szCs w:val="20"/>
              </w:rPr>
            </w:pPr>
            <w:r>
              <w:rPr>
                <w:rFonts w:cs="宋体"/>
                <w:color w:val="000000"/>
                <w:sz w:val="20"/>
                <w:szCs w:val="20"/>
              </w:rPr>
              <w:t>2080208</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CE36A0">
            <w:pPr>
              <w:textAlignment w:val="center"/>
              <w:rPr>
                <w:rFonts w:hint="default" w:cs="宋体"/>
                <w:color w:val="000000"/>
                <w:sz w:val="20"/>
                <w:szCs w:val="20"/>
              </w:rPr>
            </w:pPr>
            <w:r>
              <w:rPr>
                <w:rFonts w:cs="宋体"/>
                <w:color w:val="000000"/>
                <w:sz w:val="20"/>
                <w:szCs w:val="20"/>
              </w:rPr>
              <w:t>基层政权建设和社区治理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A5B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57.91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4B9CE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57.91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342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0AC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130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636C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9F64FB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F11EE">
            <w:pPr>
              <w:textAlignment w:val="center"/>
              <w:rPr>
                <w:rFonts w:hint="default" w:cs="宋体"/>
                <w:color w:val="000000"/>
                <w:sz w:val="20"/>
                <w:szCs w:val="20"/>
              </w:rPr>
            </w:pPr>
            <w:r>
              <w:rPr>
                <w:rFonts w:cs="宋体"/>
                <w:b/>
                <w:color w:val="000000"/>
                <w:sz w:val="20"/>
                <w:szCs w:val="20"/>
              </w:rPr>
              <w:t>20805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F07B41">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单位</w:t>
            </w:r>
            <w:r>
              <w:rPr>
                <w:rFonts w:cs="宋体"/>
                <w:b/>
                <w:color w:val="000000"/>
                <w:sz w:val="20"/>
                <w:szCs w:val="20"/>
              </w:rPr>
              <w:t>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4F22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96.54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DCB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96.54</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89B75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7AF4D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0F4C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C65D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0549C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879EA">
            <w:pPr>
              <w:textAlignment w:val="center"/>
              <w:rPr>
                <w:rFonts w:hint="default" w:cs="宋体"/>
                <w:color w:val="000000"/>
                <w:sz w:val="20"/>
                <w:szCs w:val="20"/>
              </w:rPr>
            </w:pPr>
            <w:r>
              <w:rPr>
                <w:rFonts w:cs="宋体"/>
                <w:color w:val="000000"/>
                <w:sz w:val="20"/>
                <w:szCs w:val="20"/>
              </w:rPr>
              <w:t>2080501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0A4E70">
            <w:pPr>
              <w:textAlignment w:val="center"/>
              <w:rPr>
                <w:rFonts w:hint="default" w:cs="宋体"/>
                <w:color w:val="000000"/>
                <w:sz w:val="20"/>
                <w:szCs w:val="20"/>
              </w:rPr>
            </w:pPr>
            <w:r>
              <w:rPr>
                <w:rFonts w:cs="宋体"/>
                <w:color w:val="000000"/>
                <w:sz w:val="20"/>
                <w:szCs w:val="20"/>
              </w:rPr>
              <w:t>行政</w:t>
            </w:r>
            <w:r>
              <w:rPr>
                <w:rFonts w:hint="eastAsia" w:cs="宋体"/>
                <w:color w:val="000000"/>
                <w:sz w:val="20"/>
                <w:szCs w:val="20"/>
                <w:lang w:eastAsia="zh-CN"/>
              </w:rPr>
              <w:t>单位</w:t>
            </w:r>
            <w:r>
              <w:rPr>
                <w:rFonts w:cs="宋体"/>
                <w:color w:val="000000"/>
                <w:sz w:val="20"/>
                <w:szCs w:val="20"/>
              </w:rPr>
              <w:t>离退休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B054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96C8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04777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B3BB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92E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465C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BDDB90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4EAF0">
            <w:pPr>
              <w:textAlignment w:val="center"/>
              <w:rPr>
                <w:rFonts w:hint="default" w:cs="宋体"/>
                <w:color w:val="000000"/>
                <w:sz w:val="20"/>
                <w:szCs w:val="20"/>
              </w:rPr>
            </w:pPr>
            <w:r>
              <w:rPr>
                <w:rFonts w:cs="宋体"/>
                <w:color w:val="000000"/>
                <w:sz w:val="20"/>
                <w:szCs w:val="20"/>
              </w:rPr>
              <w:t>2080505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E14CD9">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单位</w:t>
            </w:r>
            <w:r>
              <w:rPr>
                <w:rFonts w:cs="宋体"/>
                <w:color w:val="000000"/>
                <w:sz w:val="20"/>
                <w:szCs w:val="20"/>
              </w:rPr>
              <w:t>基本养老保险缴费支出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8C3B2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BDE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48.51</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97E0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F7A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7888D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DAEB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5A7454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473E4">
            <w:pPr>
              <w:textAlignment w:val="center"/>
              <w:rPr>
                <w:rFonts w:hint="default" w:cs="宋体"/>
                <w:color w:val="000000"/>
                <w:sz w:val="20"/>
                <w:szCs w:val="20"/>
              </w:rPr>
            </w:pPr>
            <w:r>
              <w:rPr>
                <w:rFonts w:cs="宋体"/>
                <w:color w:val="000000"/>
                <w:sz w:val="20"/>
                <w:szCs w:val="20"/>
              </w:rPr>
              <w:t>2080506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2394D7">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单位</w:t>
            </w:r>
            <w:r>
              <w:rPr>
                <w:rFonts w:cs="宋体"/>
                <w:color w:val="000000"/>
                <w:sz w:val="20"/>
                <w:szCs w:val="20"/>
              </w:rPr>
              <w:t>职业年金缴费支出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2A90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0081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27.76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9178E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AA3BD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3787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BA1AD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8BA137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85D75A">
            <w:pPr>
              <w:textAlignment w:val="center"/>
              <w:rPr>
                <w:rFonts w:hint="default" w:cs="宋体"/>
                <w:color w:val="000000"/>
                <w:sz w:val="20"/>
                <w:szCs w:val="20"/>
              </w:rPr>
            </w:pPr>
            <w:r>
              <w:rPr>
                <w:rFonts w:cs="宋体"/>
                <w:color w:val="000000"/>
                <w:sz w:val="20"/>
                <w:szCs w:val="20"/>
              </w:rPr>
              <w:t>2080599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F82779">
            <w:pPr>
              <w:textAlignment w:val="center"/>
              <w:rPr>
                <w:rFonts w:hint="default" w:cs="宋体"/>
                <w:color w:val="000000"/>
                <w:sz w:val="20"/>
                <w:szCs w:val="20"/>
              </w:rPr>
            </w:pPr>
            <w:r>
              <w:rPr>
                <w:rFonts w:cs="宋体"/>
                <w:color w:val="000000"/>
                <w:sz w:val="20"/>
                <w:szCs w:val="20"/>
              </w:rPr>
              <w:t>其他行政事业</w:t>
            </w:r>
            <w:r>
              <w:rPr>
                <w:rFonts w:hint="eastAsia" w:cs="宋体"/>
                <w:color w:val="000000"/>
                <w:sz w:val="20"/>
                <w:szCs w:val="20"/>
                <w:lang w:eastAsia="zh-CN"/>
              </w:rPr>
              <w:t>单位</w:t>
            </w:r>
            <w:r>
              <w:rPr>
                <w:rFonts w:cs="宋体"/>
                <w:color w:val="000000"/>
                <w:sz w:val="20"/>
                <w:szCs w:val="20"/>
              </w:rPr>
              <w:t>养老支出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A88E7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535C0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20.18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B23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D00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9EDA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9D6B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E4E12F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A5DFB">
            <w:pPr>
              <w:textAlignment w:val="center"/>
              <w:rPr>
                <w:rFonts w:hint="default" w:cs="宋体"/>
                <w:color w:val="000000"/>
                <w:sz w:val="20"/>
                <w:szCs w:val="20"/>
              </w:rPr>
            </w:pPr>
            <w:r>
              <w:rPr>
                <w:rFonts w:cs="宋体"/>
                <w:b/>
                <w:color w:val="000000"/>
                <w:sz w:val="20"/>
                <w:szCs w:val="20"/>
              </w:rPr>
              <w:t>20807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42333F">
            <w:pPr>
              <w:textAlignment w:val="center"/>
              <w:rPr>
                <w:rFonts w:hint="default" w:cs="宋体"/>
                <w:color w:val="000000"/>
                <w:sz w:val="20"/>
                <w:szCs w:val="20"/>
              </w:rPr>
            </w:pPr>
            <w:r>
              <w:rPr>
                <w:rFonts w:cs="宋体"/>
                <w:b/>
                <w:color w:val="000000"/>
                <w:sz w:val="20"/>
                <w:szCs w:val="20"/>
              </w:rPr>
              <w:t>就业补助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C715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F18A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89E3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43.97</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D1B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B09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67735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12578F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0A2CD">
            <w:pPr>
              <w:textAlignment w:val="center"/>
              <w:rPr>
                <w:rFonts w:hint="default" w:cs="宋体"/>
                <w:color w:val="000000"/>
                <w:sz w:val="20"/>
                <w:szCs w:val="20"/>
              </w:rPr>
            </w:pPr>
            <w:r>
              <w:rPr>
                <w:rFonts w:cs="宋体"/>
                <w:color w:val="000000"/>
                <w:sz w:val="20"/>
                <w:szCs w:val="20"/>
              </w:rPr>
              <w:t>2080705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A4CD69">
            <w:pPr>
              <w:textAlignment w:val="center"/>
              <w:rPr>
                <w:rFonts w:hint="default" w:cs="宋体"/>
                <w:color w:val="000000"/>
                <w:sz w:val="20"/>
                <w:szCs w:val="20"/>
              </w:rPr>
            </w:pPr>
            <w:r>
              <w:rPr>
                <w:rFonts w:cs="宋体"/>
                <w:color w:val="000000"/>
                <w:sz w:val="20"/>
                <w:szCs w:val="20"/>
              </w:rPr>
              <w:t>公益性岗位补贴</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6084F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43.97</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29CC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A76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43.97</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2D99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37405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C741A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93BDCF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B18159">
            <w:pPr>
              <w:textAlignment w:val="center"/>
              <w:rPr>
                <w:rFonts w:hint="default" w:cs="宋体"/>
                <w:color w:val="000000"/>
                <w:sz w:val="20"/>
                <w:szCs w:val="20"/>
              </w:rPr>
            </w:pPr>
            <w:r>
              <w:rPr>
                <w:rFonts w:cs="宋体"/>
                <w:b/>
                <w:color w:val="000000"/>
                <w:sz w:val="20"/>
                <w:szCs w:val="20"/>
              </w:rPr>
              <w:t>20811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57CFA">
            <w:pPr>
              <w:textAlignment w:val="center"/>
              <w:rPr>
                <w:rFonts w:hint="default" w:cs="宋体"/>
                <w:color w:val="000000"/>
                <w:sz w:val="20"/>
                <w:szCs w:val="20"/>
              </w:rPr>
            </w:pPr>
            <w:r>
              <w:rPr>
                <w:rFonts w:cs="宋体"/>
                <w:b/>
                <w:color w:val="000000"/>
                <w:sz w:val="20"/>
                <w:szCs w:val="20"/>
              </w:rPr>
              <w:t>残疾人事业</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287FC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89FE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8960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3.19</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D347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FC459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496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CE38B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7CB78">
            <w:pPr>
              <w:textAlignment w:val="center"/>
              <w:rPr>
                <w:rFonts w:hint="default" w:cs="宋体"/>
                <w:color w:val="000000"/>
                <w:sz w:val="20"/>
                <w:szCs w:val="20"/>
              </w:rPr>
            </w:pPr>
            <w:r>
              <w:rPr>
                <w:rFonts w:cs="宋体"/>
                <w:color w:val="000000"/>
                <w:sz w:val="20"/>
                <w:szCs w:val="20"/>
              </w:rPr>
              <w:t>2081104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3FE765">
            <w:pPr>
              <w:textAlignment w:val="center"/>
              <w:rPr>
                <w:rFonts w:hint="default" w:cs="宋体"/>
                <w:color w:val="000000"/>
                <w:sz w:val="20"/>
                <w:szCs w:val="20"/>
              </w:rPr>
            </w:pPr>
            <w:r>
              <w:rPr>
                <w:rFonts w:cs="宋体"/>
                <w:color w:val="000000"/>
                <w:sz w:val="20"/>
                <w:szCs w:val="20"/>
              </w:rPr>
              <w:t>残疾人康复</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1D1EA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DB35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8487D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2.88</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3BA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3A6BE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D0F1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6EABD2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D587D">
            <w:pPr>
              <w:textAlignment w:val="center"/>
              <w:rPr>
                <w:rFonts w:hint="default" w:cs="宋体"/>
                <w:color w:val="000000"/>
                <w:sz w:val="20"/>
                <w:szCs w:val="20"/>
              </w:rPr>
            </w:pPr>
            <w:r>
              <w:rPr>
                <w:rFonts w:cs="宋体"/>
                <w:color w:val="000000"/>
                <w:sz w:val="20"/>
                <w:szCs w:val="20"/>
              </w:rPr>
              <w:t>2081199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6998B5">
            <w:pPr>
              <w:textAlignment w:val="center"/>
              <w:rPr>
                <w:rFonts w:hint="default" w:cs="宋体"/>
                <w:color w:val="000000"/>
                <w:sz w:val="20"/>
                <w:szCs w:val="20"/>
              </w:rPr>
            </w:pPr>
            <w:r>
              <w:rPr>
                <w:rFonts w:cs="宋体"/>
                <w:color w:val="000000"/>
                <w:sz w:val="20"/>
                <w:szCs w:val="20"/>
              </w:rPr>
              <w:t>其他残疾人事业支出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B60E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E10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C3DEA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0.31</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A94E2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DEE6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D59C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693C2A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4DDCF">
            <w:pPr>
              <w:textAlignment w:val="center"/>
              <w:rPr>
                <w:rFonts w:hint="default" w:cs="宋体"/>
                <w:color w:val="000000"/>
                <w:sz w:val="20"/>
                <w:szCs w:val="20"/>
              </w:rPr>
            </w:pPr>
            <w:r>
              <w:rPr>
                <w:rFonts w:cs="宋体"/>
                <w:b/>
                <w:color w:val="000000"/>
                <w:sz w:val="20"/>
                <w:szCs w:val="20"/>
              </w:rPr>
              <w:t>210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ECB40F">
            <w:pPr>
              <w:textAlignment w:val="center"/>
              <w:rPr>
                <w:rFonts w:hint="default" w:cs="宋体"/>
                <w:color w:val="000000"/>
                <w:sz w:val="20"/>
                <w:szCs w:val="20"/>
              </w:rPr>
            </w:pPr>
            <w:r>
              <w:rPr>
                <w:rFonts w:cs="宋体"/>
                <w:b/>
                <w:color w:val="000000"/>
                <w:sz w:val="20"/>
                <w:szCs w:val="20"/>
              </w:rPr>
              <w:t>卫生健康支出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1B5D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539CF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E605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0DD0F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FEB85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811FD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1DA455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B4DD0D">
            <w:pPr>
              <w:textAlignment w:val="center"/>
              <w:rPr>
                <w:rFonts w:hint="default" w:cs="宋体"/>
                <w:color w:val="000000"/>
                <w:sz w:val="20"/>
                <w:szCs w:val="20"/>
              </w:rPr>
            </w:pPr>
            <w:r>
              <w:rPr>
                <w:rFonts w:cs="宋体"/>
                <w:b/>
                <w:color w:val="000000"/>
                <w:sz w:val="20"/>
                <w:szCs w:val="20"/>
              </w:rPr>
              <w:t>21011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75F7FA">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单位</w:t>
            </w:r>
            <w:r>
              <w:rPr>
                <w:rFonts w:cs="宋体"/>
                <w:b/>
                <w:color w:val="000000"/>
                <w:sz w:val="20"/>
                <w:szCs w:val="20"/>
              </w:rPr>
              <w:t>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1CD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BA98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30.53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04C6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D2B6C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5C5C0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C7F6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44EA46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06E74">
            <w:pPr>
              <w:textAlignment w:val="center"/>
              <w:rPr>
                <w:rFonts w:hint="default" w:cs="宋体"/>
                <w:color w:val="000000"/>
                <w:sz w:val="20"/>
                <w:szCs w:val="20"/>
              </w:rPr>
            </w:pPr>
            <w:r>
              <w:rPr>
                <w:rFonts w:cs="宋体"/>
                <w:color w:val="000000"/>
                <w:sz w:val="20"/>
                <w:szCs w:val="20"/>
              </w:rPr>
              <w:t>2101101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E9D82B">
            <w:pPr>
              <w:textAlignment w:val="center"/>
              <w:rPr>
                <w:rFonts w:hint="default" w:cs="宋体"/>
                <w:color w:val="000000"/>
                <w:sz w:val="20"/>
                <w:szCs w:val="20"/>
              </w:rPr>
            </w:pPr>
            <w:r>
              <w:rPr>
                <w:rFonts w:cs="宋体"/>
                <w:color w:val="000000"/>
                <w:sz w:val="20"/>
                <w:szCs w:val="20"/>
              </w:rPr>
              <w:t>行政</w:t>
            </w:r>
            <w:r>
              <w:rPr>
                <w:rFonts w:hint="eastAsia" w:cs="宋体"/>
                <w:color w:val="000000"/>
                <w:sz w:val="20"/>
                <w:szCs w:val="20"/>
                <w:lang w:eastAsia="zh-CN"/>
              </w:rPr>
              <w:t>单位</w:t>
            </w:r>
            <w:r>
              <w:rPr>
                <w:rFonts w:cs="宋体"/>
                <w:color w:val="000000"/>
                <w:sz w:val="20"/>
                <w:szCs w:val="20"/>
              </w:rPr>
              <w:t>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F66B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2C8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12.92</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E24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310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4E808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424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647DB38">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BF06A">
            <w:pPr>
              <w:textAlignment w:val="center"/>
              <w:rPr>
                <w:rFonts w:hint="default" w:cs="宋体"/>
                <w:color w:val="000000"/>
                <w:sz w:val="20"/>
                <w:szCs w:val="20"/>
              </w:rPr>
            </w:pPr>
            <w:r>
              <w:rPr>
                <w:rFonts w:cs="宋体"/>
                <w:color w:val="000000"/>
                <w:sz w:val="20"/>
                <w:szCs w:val="20"/>
              </w:rPr>
              <w:t>2101102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CC166C">
            <w:pPr>
              <w:textAlignment w:val="center"/>
              <w:rPr>
                <w:rFonts w:hint="default" w:cs="宋体"/>
                <w:color w:val="000000"/>
                <w:sz w:val="20"/>
                <w:szCs w:val="20"/>
              </w:rPr>
            </w:pPr>
            <w:r>
              <w:rPr>
                <w:rFonts w:cs="宋体"/>
                <w:color w:val="000000"/>
                <w:sz w:val="20"/>
                <w:szCs w:val="20"/>
              </w:rPr>
              <w:t>事业</w:t>
            </w:r>
            <w:r>
              <w:rPr>
                <w:rFonts w:hint="eastAsia" w:cs="宋体"/>
                <w:color w:val="000000"/>
                <w:sz w:val="20"/>
                <w:szCs w:val="20"/>
                <w:lang w:eastAsia="zh-CN"/>
              </w:rPr>
              <w:t>单位</w:t>
            </w:r>
            <w:r>
              <w:rPr>
                <w:rFonts w:cs="宋体"/>
                <w:color w:val="000000"/>
                <w:sz w:val="20"/>
                <w:szCs w:val="20"/>
              </w:rPr>
              <w:t>医疗</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AF04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1327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6.48</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6AD7C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7DC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31CB6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2C6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F2E4E7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84543B">
            <w:pPr>
              <w:textAlignment w:val="center"/>
              <w:rPr>
                <w:rFonts w:hint="default" w:cs="宋体"/>
                <w:color w:val="000000"/>
                <w:sz w:val="20"/>
                <w:szCs w:val="20"/>
              </w:rPr>
            </w:pPr>
            <w:r>
              <w:rPr>
                <w:rFonts w:cs="宋体"/>
                <w:color w:val="000000"/>
                <w:sz w:val="20"/>
                <w:szCs w:val="20"/>
              </w:rPr>
              <w:t>2101199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2B20A0">
            <w:pPr>
              <w:textAlignment w:val="center"/>
              <w:rPr>
                <w:rFonts w:hint="default" w:cs="宋体"/>
                <w:color w:val="000000"/>
                <w:sz w:val="20"/>
                <w:szCs w:val="20"/>
              </w:rPr>
            </w:pPr>
            <w:r>
              <w:rPr>
                <w:rFonts w:cs="宋体"/>
                <w:color w:val="000000"/>
                <w:sz w:val="20"/>
                <w:szCs w:val="20"/>
              </w:rPr>
              <w:t>其他行政事业</w:t>
            </w:r>
            <w:r>
              <w:rPr>
                <w:rFonts w:hint="eastAsia" w:cs="宋体"/>
                <w:color w:val="000000"/>
                <w:sz w:val="20"/>
                <w:szCs w:val="20"/>
                <w:lang w:eastAsia="zh-CN"/>
              </w:rPr>
              <w:t>单位</w:t>
            </w:r>
            <w:r>
              <w:rPr>
                <w:rFonts w:cs="宋体"/>
                <w:color w:val="000000"/>
                <w:sz w:val="20"/>
                <w:szCs w:val="20"/>
              </w:rPr>
              <w:t>医疗支出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83DA2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AADB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11.13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ED8B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868D3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861B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38DC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85E099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7CD03">
            <w:pPr>
              <w:textAlignment w:val="center"/>
              <w:rPr>
                <w:rFonts w:hint="default" w:cs="宋体"/>
                <w:color w:val="000000"/>
                <w:sz w:val="20"/>
                <w:szCs w:val="20"/>
              </w:rPr>
            </w:pPr>
            <w:r>
              <w:rPr>
                <w:rFonts w:cs="宋体"/>
                <w:b/>
                <w:color w:val="000000"/>
                <w:sz w:val="20"/>
                <w:szCs w:val="20"/>
              </w:rPr>
              <w:t>212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A3AF0">
            <w:pPr>
              <w:textAlignment w:val="center"/>
              <w:rPr>
                <w:rFonts w:hint="default" w:cs="宋体"/>
                <w:color w:val="000000"/>
                <w:sz w:val="20"/>
                <w:szCs w:val="20"/>
              </w:rPr>
            </w:pPr>
            <w:r>
              <w:rPr>
                <w:rFonts w:cs="宋体"/>
                <w:b/>
                <w:color w:val="000000"/>
                <w:sz w:val="20"/>
                <w:szCs w:val="20"/>
              </w:rPr>
              <w:t>城乡社区支出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22D39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81.30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B7C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4426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7BFC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B224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D691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CCFD42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82869">
            <w:pPr>
              <w:textAlignment w:val="center"/>
              <w:rPr>
                <w:rFonts w:hint="default" w:cs="宋体"/>
                <w:color w:val="000000"/>
                <w:sz w:val="20"/>
                <w:szCs w:val="20"/>
              </w:rPr>
            </w:pPr>
            <w:r>
              <w:rPr>
                <w:rFonts w:cs="宋体"/>
                <w:b/>
                <w:color w:val="000000"/>
                <w:sz w:val="20"/>
                <w:szCs w:val="20"/>
              </w:rPr>
              <w:t>21201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50B733">
            <w:pPr>
              <w:textAlignment w:val="center"/>
              <w:rPr>
                <w:rFonts w:hint="default" w:cs="宋体"/>
                <w:color w:val="000000"/>
                <w:sz w:val="20"/>
                <w:szCs w:val="20"/>
              </w:rPr>
            </w:pPr>
            <w:r>
              <w:rPr>
                <w:rFonts w:cs="宋体"/>
                <w:b/>
                <w:color w:val="000000"/>
                <w:sz w:val="20"/>
                <w:szCs w:val="20"/>
              </w:rPr>
              <w:t>城乡社区管理事务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F334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AE7B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45.30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18AA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697D7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EF76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FF463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D91DF96">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ECF22">
            <w:pPr>
              <w:textAlignment w:val="center"/>
              <w:rPr>
                <w:rFonts w:hint="default" w:cs="宋体"/>
                <w:color w:val="000000"/>
                <w:sz w:val="20"/>
                <w:szCs w:val="20"/>
              </w:rPr>
            </w:pPr>
            <w:r>
              <w:rPr>
                <w:rFonts w:cs="宋体"/>
                <w:color w:val="000000"/>
                <w:sz w:val="20"/>
                <w:szCs w:val="20"/>
              </w:rPr>
              <w:t>2120199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ADF0C7">
            <w:pPr>
              <w:textAlignment w:val="center"/>
              <w:rPr>
                <w:rFonts w:hint="default" w:cs="宋体"/>
                <w:color w:val="000000"/>
                <w:sz w:val="20"/>
                <w:szCs w:val="20"/>
              </w:rPr>
            </w:pPr>
            <w:r>
              <w:rPr>
                <w:rFonts w:cs="宋体"/>
                <w:color w:val="000000"/>
                <w:sz w:val="20"/>
                <w:szCs w:val="20"/>
              </w:rPr>
              <w:t>其他城乡社区管理事务支出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F20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17C3A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45.30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49C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BCA35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B117C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8FBA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4933BE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CD9ED8">
            <w:pPr>
              <w:textAlignment w:val="center"/>
              <w:rPr>
                <w:rFonts w:hint="default" w:cs="宋体"/>
                <w:color w:val="000000"/>
                <w:sz w:val="20"/>
                <w:szCs w:val="20"/>
              </w:rPr>
            </w:pPr>
            <w:r>
              <w:rPr>
                <w:rFonts w:cs="宋体"/>
                <w:b/>
                <w:color w:val="000000"/>
                <w:sz w:val="20"/>
                <w:szCs w:val="20"/>
              </w:rPr>
              <w:t>21205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622B97">
            <w:pPr>
              <w:textAlignment w:val="center"/>
              <w:rPr>
                <w:rFonts w:hint="default" w:cs="宋体"/>
                <w:color w:val="000000"/>
                <w:sz w:val="20"/>
                <w:szCs w:val="20"/>
              </w:rPr>
            </w:pPr>
            <w:r>
              <w:rPr>
                <w:rFonts w:cs="宋体"/>
                <w:b/>
                <w:color w:val="000000"/>
                <w:sz w:val="20"/>
                <w:szCs w:val="20"/>
              </w:rPr>
              <w:t>城乡社区环境卫生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C199D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4009F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D3B3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ACB4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578F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0FBDC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C1208C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1797A3">
            <w:pPr>
              <w:textAlignment w:val="center"/>
              <w:rPr>
                <w:rFonts w:hint="default" w:cs="宋体"/>
                <w:color w:val="000000"/>
                <w:sz w:val="20"/>
                <w:szCs w:val="20"/>
              </w:rPr>
            </w:pPr>
            <w:r>
              <w:rPr>
                <w:rFonts w:cs="宋体"/>
                <w:color w:val="000000"/>
                <w:sz w:val="20"/>
                <w:szCs w:val="20"/>
              </w:rPr>
              <w:t>2120501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EA5C7">
            <w:pPr>
              <w:textAlignment w:val="center"/>
              <w:rPr>
                <w:rFonts w:hint="default" w:cs="宋体"/>
                <w:color w:val="000000"/>
                <w:sz w:val="20"/>
                <w:szCs w:val="20"/>
              </w:rPr>
            </w:pPr>
            <w:r>
              <w:rPr>
                <w:rFonts w:cs="宋体"/>
                <w:color w:val="000000"/>
                <w:sz w:val="20"/>
                <w:szCs w:val="20"/>
              </w:rPr>
              <w:t>城乡社区环境卫生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46D93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EB0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7EA2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36.00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1654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1F46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67E7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538489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86A808">
            <w:pPr>
              <w:textAlignment w:val="center"/>
              <w:rPr>
                <w:rFonts w:hint="default" w:cs="宋体"/>
                <w:color w:val="000000"/>
                <w:sz w:val="20"/>
                <w:szCs w:val="20"/>
              </w:rPr>
            </w:pPr>
            <w:r>
              <w:rPr>
                <w:rFonts w:cs="宋体"/>
                <w:b/>
                <w:color w:val="000000"/>
                <w:sz w:val="20"/>
                <w:szCs w:val="20"/>
              </w:rPr>
              <w:t>213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DD4932">
            <w:pPr>
              <w:textAlignment w:val="center"/>
              <w:rPr>
                <w:rFonts w:hint="default" w:cs="宋体"/>
                <w:color w:val="000000"/>
                <w:sz w:val="20"/>
                <w:szCs w:val="20"/>
              </w:rPr>
            </w:pPr>
            <w:r>
              <w:rPr>
                <w:rFonts w:cs="宋体"/>
                <w:b/>
                <w:color w:val="000000"/>
                <w:sz w:val="20"/>
                <w:szCs w:val="20"/>
              </w:rPr>
              <w:t>农林水支出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D3F0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650.91</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70B1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222.42</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7FEC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428.49</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650C4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A1FB2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31F7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B82D42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3720D">
            <w:pPr>
              <w:textAlignment w:val="center"/>
              <w:rPr>
                <w:rFonts w:hint="default" w:cs="宋体"/>
                <w:color w:val="000000"/>
                <w:sz w:val="20"/>
                <w:szCs w:val="20"/>
              </w:rPr>
            </w:pPr>
            <w:r>
              <w:rPr>
                <w:rFonts w:cs="宋体"/>
                <w:b/>
                <w:color w:val="000000"/>
                <w:sz w:val="20"/>
                <w:szCs w:val="20"/>
              </w:rPr>
              <w:t>21301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D97B9D">
            <w:pPr>
              <w:textAlignment w:val="center"/>
              <w:rPr>
                <w:rFonts w:hint="default" w:cs="宋体"/>
                <w:color w:val="000000"/>
                <w:sz w:val="20"/>
                <w:szCs w:val="20"/>
              </w:rPr>
            </w:pPr>
            <w:r>
              <w:rPr>
                <w:rFonts w:cs="宋体"/>
                <w:b/>
                <w:color w:val="000000"/>
                <w:sz w:val="20"/>
                <w:szCs w:val="20"/>
              </w:rPr>
              <w:t>农业农村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8DCCB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164.24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3CD6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94.76</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553D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69.48</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55AEE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A10E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C0C7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E2E7F5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6A0FF">
            <w:pPr>
              <w:textAlignment w:val="center"/>
              <w:rPr>
                <w:rFonts w:hint="default" w:cs="宋体"/>
                <w:color w:val="000000"/>
                <w:sz w:val="20"/>
                <w:szCs w:val="20"/>
              </w:rPr>
            </w:pPr>
            <w:r>
              <w:rPr>
                <w:rFonts w:cs="宋体"/>
                <w:color w:val="000000"/>
                <w:sz w:val="20"/>
                <w:szCs w:val="20"/>
              </w:rPr>
              <w:t>2130104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891054">
            <w:pPr>
              <w:textAlignment w:val="center"/>
              <w:rPr>
                <w:rFonts w:hint="default" w:cs="宋体"/>
                <w:color w:val="000000"/>
                <w:sz w:val="20"/>
                <w:szCs w:val="20"/>
              </w:rPr>
            </w:pPr>
            <w:r>
              <w:rPr>
                <w:rFonts w:cs="宋体"/>
                <w:color w:val="000000"/>
                <w:sz w:val="20"/>
                <w:szCs w:val="20"/>
              </w:rPr>
              <w:t>事业运行</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A43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94.76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BC2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94.76</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9CF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5127F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0C43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208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0D718F00">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7A3AB8">
            <w:pPr>
              <w:textAlignment w:val="center"/>
              <w:rPr>
                <w:rFonts w:hint="default" w:cs="宋体"/>
                <w:color w:val="000000"/>
                <w:sz w:val="20"/>
                <w:szCs w:val="20"/>
              </w:rPr>
            </w:pPr>
            <w:r>
              <w:rPr>
                <w:rFonts w:cs="宋体"/>
                <w:color w:val="000000"/>
                <w:sz w:val="20"/>
                <w:szCs w:val="20"/>
              </w:rPr>
              <w:t>2130122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F10353">
            <w:pPr>
              <w:textAlignment w:val="center"/>
              <w:rPr>
                <w:rFonts w:hint="default" w:cs="宋体"/>
                <w:color w:val="000000"/>
                <w:sz w:val="20"/>
                <w:szCs w:val="20"/>
              </w:rPr>
            </w:pPr>
            <w:r>
              <w:rPr>
                <w:rFonts w:cs="宋体"/>
                <w:color w:val="000000"/>
                <w:sz w:val="20"/>
                <w:szCs w:val="20"/>
              </w:rPr>
              <w:t>农业生产发展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16941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56.66</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D6C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5BA4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56.66</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EB845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BF92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AEC6F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B15810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A9FF4">
            <w:pPr>
              <w:textAlignment w:val="center"/>
              <w:rPr>
                <w:rFonts w:hint="default" w:cs="宋体"/>
                <w:color w:val="000000"/>
                <w:sz w:val="20"/>
                <w:szCs w:val="20"/>
              </w:rPr>
            </w:pPr>
            <w:r>
              <w:rPr>
                <w:rFonts w:cs="宋体"/>
                <w:color w:val="000000"/>
                <w:sz w:val="20"/>
                <w:szCs w:val="20"/>
              </w:rPr>
              <w:t>2130153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0A87DF">
            <w:pPr>
              <w:textAlignment w:val="center"/>
              <w:rPr>
                <w:rFonts w:hint="default" w:cs="宋体"/>
                <w:color w:val="000000"/>
                <w:sz w:val="20"/>
                <w:szCs w:val="20"/>
              </w:rPr>
            </w:pPr>
            <w:r>
              <w:rPr>
                <w:rFonts w:cs="宋体"/>
                <w:color w:val="000000"/>
                <w:sz w:val="20"/>
                <w:szCs w:val="20"/>
              </w:rPr>
              <w:t>耕地建设与利用</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893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A27F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DC5F2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2.58</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0382B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51F9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8D6F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747BBF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55085">
            <w:pPr>
              <w:textAlignment w:val="center"/>
              <w:rPr>
                <w:rFonts w:hint="default" w:cs="宋体"/>
                <w:color w:val="000000"/>
                <w:sz w:val="20"/>
                <w:szCs w:val="20"/>
              </w:rPr>
            </w:pPr>
            <w:r>
              <w:rPr>
                <w:rFonts w:cs="宋体"/>
                <w:color w:val="000000"/>
                <w:sz w:val="20"/>
                <w:szCs w:val="20"/>
              </w:rPr>
              <w:t>2130199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4835E2">
            <w:pPr>
              <w:textAlignment w:val="center"/>
              <w:rPr>
                <w:rFonts w:hint="default" w:cs="宋体"/>
                <w:color w:val="000000"/>
                <w:sz w:val="20"/>
                <w:szCs w:val="20"/>
              </w:rPr>
            </w:pPr>
            <w:r>
              <w:rPr>
                <w:rFonts w:cs="宋体"/>
                <w:color w:val="000000"/>
                <w:sz w:val="20"/>
                <w:szCs w:val="20"/>
              </w:rPr>
              <w:t>其他农业农村支出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CA42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BD51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0F92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10.24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09DFC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24AA9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711B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314E2B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62F9E">
            <w:pPr>
              <w:textAlignment w:val="center"/>
              <w:rPr>
                <w:rFonts w:hint="default" w:cs="宋体"/>
                <w:color w:val="000000"/>
                <w:sz w:val="20"/>
                <w:szCs w:val="20"/>
              </w:rPr>
            </w:pPr>
            <w:r>
              <w:rPr>
                <w:rFonts w:cs="宋体"/>
                <w:b/>
                <w:color w:val="000000"/>
                <w:sz w:val="20"/>
                <w:szCs w:val="20"/>
              </w:rPr>
              <w:t>21302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5E8082">
            <w:pPr>
              <w:textAlignment w:val="center"/>
              <w:rPr>
                <w:rFonts w:hint="default" w:cs="宋体"/>
                <w:color w:val="000000"/>
                <w:sz w:val="20"/>
                <w:szCs w:val="20"/>
              </w:rPr>
            </w:pPr>
            <w:r>
              <w:rPr>
                <w:rFonts w:cs="宋体"/>
                <w:b/>
                <w:color w:val="000000"/>
                <w:sz w:val="20"/>
                <w:szCs w:val="20"/>
              </w:rPr>
              <w:t>林业和草原</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2E13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205.47</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19DCB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3289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205.47</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9B81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D17F7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3C7D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5C6FE1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D96337">
            <w:pPr>
              <w:textAlignment w:val="center"/>
              <w:rPr>
                <w:rFonts w:hint="default" w:cs="宋体"/>
                <w:color w:val="000000"/>
                <w:sz w:val="20"/>
                <w:szCs w:val="20"/>
              </w:rPr>
            </w:pPr>
            <w:r>
              <w:rPr>
                <w:rFonts w:cs="宋体"/>
                <w:color w:val="000000"/>
                <w:sz w:val="20"/>
                <w:szCs w:val="20"/>
              </w:rPr>
              <w:t>2130205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C7A812">
            <w:pPr>
              <w:textAlignment w:val="center"/>
              <w:rPr>
                <w:rFonts w:hint="default" w:cs="宋体"/>
                <w:color w:val="000000"/>
                <w:sz w:val="20"/>
                <w:szCs w:val="20"/>
              </w:rPr>
            </w:pPr>
            <w:r>
              <w:rPr>
                <w:rFonts w:cs="宋体"/>
                <w:color w:val="000000"/>
                <w:sz w:val="20"/>
                <w:szCs w:val="20"/>
              </w:rPr>
              <w:t>森林资源培育</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6FDCC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193.12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7590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096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193.12</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7B1F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6309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74D6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50FDCD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CD2329">
            <w:pPr>
              <w:textAlignment w:val="center"/>
              <w:rPr>
                <w:rFonts w:hint="default" w:cs="宋体"/>
                <w:color w:val="000000"/>
                <w:sz w:val="20"/>
                <w:szCs w:val="20"/>
              </w:rPr>
            </w:pPr>
            <w:r>
              <w:rPr>
                <w:rFonts w:cs="宋体"/>
                <w:color w:val="000000"/>
                <w:sz w:val="20"/>
                <w:szCs w:val="20"/>
              </w:rPr>
              <w:t>2130207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6D0EA6">
            <w:pPr>
              <w:textAlignment w:val="center"/>
              <w:rPr>
                <w:rFonts w:hint="default" w:cs="宋体"/>
                <w:color w:val="000000"/>
                <w:sz w:val="20"/>
                <w:szCs w:val="20"/>
              </w:rPr>
            </w:pPr>
            <w:r>
              <w:rPr>
                <w:rFonts w:cs="宋体"/>
                <w:color w:val="000000"/>
                <w:sz w:val="20"/>
                <w:szCs w:val="20"/>
              </w:rPr>
              <w:t>森林资源管理</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2CB7F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F9CD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EE4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0.65</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230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AD20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650D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83C7007">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16E4A">
            <w:pPr>
              <w:textAlignment w:val="center"/>
              <w:rPr>
                <w:rFonts w:hint="default" w:cs="宋体"/>
                <w:color w:val="000000"/>
                <w:sz w:val="20"/>
                <w:szCs w:val="20"/>
              </w:rPr>
            </w:pPr>
            <w:r>
              <w:rPr>
                <w:rFonts w:cs="宋体"/>
                <w:color w:val="000000"/>
                <w:sz w:val="20"/>
                <w:szCs w:val="20"/>
              </w:rPr>
              <w:t>2130212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A11006D">
            <w:pPr>
              <w:textAlignment w:val="center"/>
              <w:rPr>
                <w:rFonts w:hint="default" w:cs="宋体"/>
                <w:color w:val="000000"/>
                <w:sz w:val="20"/>
                <w:szCs w:val="20"/>
              </w:rPr>
            </w:pPr>
            <w:r>
              <w:rPr>
                <w:rFonts w:cs="宋体"/>
                <w:color w:val="000000"/>
                <w:sz w:val="20"/>
                <w:szCs w:val="20"/>
              </w:rPr>
              <w:t>湿地保护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AAF6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C3DE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E843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11.70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4F4F1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E94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7AE3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D42D30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516C53">
            <w:pPr>
              <w:textAlignment w:val="center"/>
              <w:rPr>
                <w:rFonts w:hint="default" w:cs="宋体"/>
                <w:color w:val="000000"/>
                <w:sz w:val="20"/>
                <w:szCs w:val="20"/>
              </w:rPr>
            </w:pPr>
            <w:r>
              <w:rPr>
                <w:rFonts w:cs="宋体"/>
                <w:b/>
                <w:color w:val="000000"/>
                <w:sz w:val="20"/>
                <w:szCs w:val="20"/>
              </w:rPr>
              <w:t>21303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8C56A">
            <w:pPr>
              <w:textAlignment w:val="center"/>
              <w:rPr>
                <w:rFonts w:hint="default" w:cs="宋体"/>
                <w:color w:val="000000"/>
                <w:sz w:val="20"/>
                <w:szCs w:val="20"/>
              </w:rPr>
            </w:pPr>
            <w:r>
              <w:rPr>
                <w:rFonts w:cs="宋体"/>
                <w:b/>
                <w:color w:val="000000"/>
                <w:sz w:val="20"/>
                <w:szCs w:val="20"/>
              </w:rPr>
              <w:t>水利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F52F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25.99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13B2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0B1D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25.99</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C872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E624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583A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12CF44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28E89">
            <w:pPr>
              <w:textAlignment w:val="center"/>
              <w:rPr>
                <w:rFonts w:hint="default" w:cs="宋体"/>
                <w:color w:val="000000"/>
                <w:sz w:val="20"/>
                <w:szCs w:val="20"/>
              </w:rPr>
            </w:pPr>
            <w:r>
              <w:rPr>
                <w:rFonts w:cs="宋体"/>
                <w:color w:val="000000"/>
                <w:sz w:val="20"/>
                <w:szCs w:val="20"/>
              </w:rPr>
              <w:t>2130314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C61CE9">
            <w:pPr>
              <w:textAlignment w:val="center"/>
              <w:rPr>
                <w:rFonts w:hint="default" w:cs="宋体"/>
                <w:color w:val="000000"/>
                <w:sz w:val="20"/>
                <w:szCs w:val="20"/>
              </w:rPr>
            </w:pPr>
            <w:r>
              <w:rPr>
                <w:rFonts w:cs="宋体"/>
                <w:color w:val="000000"/>
                <w:sz w:val="20"/>
                <w:szCs w:val="20"/>
              </w:rPr>
              <w:t>防汛</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33A5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2C60A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9A46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25.99</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676C7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CA08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069C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809899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A038D0">
            <w:pPr>
              <w:textAlignment w:val="center"/>
              <w:rPr>
                <w:rFonts w:hint="default" w:cs="宋体"/>
                <w:color w:val="000000"/>
                <w:sz w:val="20"/>
                <w:szCs w:val="20"/>
              </w:rPr>
            </w:pPr>
            <w:r>
              <w:rPr>
                <w:rFonts w:cs="宋体"/>
                <w:b/>
                <w:color w:val="000000"/>
                <w:sz w:val="20"/>
                <w:szCs w:val="20"/>
              </w:rPr>
              <w:t>21305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0F0571">
            <w:pPr>
              <w:textAlignment w:val="center"/>
              <w:rPr>
                <w:rFonts w:hint="default" w:cs="宋体"/>
                <w:color w:val="000000"/>
                <w:sz w:val="20"/>
                <w:szCs w:val="20"/>
              </w:rPr>
            </w:pPr>
            <w:r>
              <w:rPr>
                <w:rFonts w:cs="宋体"/>
                <w:b/>
                <w:color w:val="000000"/>
                <w:sz w:val="20"/>
                <w:szCs w:val="20"/>
              </w:rPr>
              <w:t>巩固脱贫攻坚成果衔接乡村振兴</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3AFC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126.85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E7527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E779F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126.85</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A0CC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47F7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A3C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9DBF2D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CBFFFB">
            <w:pPr>
              <w:textAlignment w:val="center"/>
              <w:rPr>
                <w:rFonts w:hint="default" w:cs="宋体"/>
                <w:color w:val="000000"/>
                <w:sz w:val="20"/>
                <w:szCs w:val="20"/>
              </w:rPr>
            </w:pPr>
            <w:r>
              <w:rPr>
                <w:rFonts w:cs="宋体"/>
                <w:color w:val="000000"/>
                <w:sz w:val="20"/>
                <w:szCs w:val="20"/>
              </w:rPr>
              <w:t>2130504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B3991E">
            <w:pPr>
              <w:textAlignment w:val="center"/>
              <w:rPr>
                <w:rFonts w:hint="default" w:cs="宋体"/>
                <w:color w:val="000000"/>
                <w:sz w:val="20"/>
                <w:szCs w:val="20"/>
              </w:rPr>
            </w:pPr>
            <w:r>
              <w:rPr>
                <w:rFonts w:cs="宋体"/>
                <w:color w:val="000000"/>
                <w:sz w:val="20"/>
                <w:szCs w:val="20"/>
              </w:rPr>
              <w:t>农村基础设施建设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E3A6C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4AD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FD64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4F363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1FE4C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D9D17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C6A432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7F8F0">
            <w:pPr>
              <w:textAlignment w:val="center"/>
              <w:rPr>
                <w:rFonts w:hint="default" w:cs="宋体"/>
                <w:color w:val="000000"/>
                <w:sz w:val="20"/>
                <w:szCs w:val="20"/>
              </w:rPr>
            </w:pPr>
            <w:r>
              <w:rPr>
                <w:rFonts w:cs="宋体"/>
                <w:color w:val="000000"/>
                <w:sz w:val="20"/>
                <w:szCs w:val="20"/>
              </w:rPr>
              <w:t>2130505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8416BC">
            <w:pPr>
              <w:textAlignment w:val="center"/>
              <w:rPr>
                <w:rFonts w:hint="default" w:cs="宋体"/>
                <w:color w:val="000000"/>
                <w:sz w:val="20"/>
                <w:szCs w:val="20"/>
              </w:rPr>
            </w:pPr>
            <w:r>
              <w:rPr>
                <w:rFonts w:cs="宋体"/>
                <w:color w:val="000000"/>
                <w:sz w:val="20"/>
                <w:szCs w:val="20"/>
              </w:rPr>
              <w:t>生产发展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A691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FA38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AA154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20.60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C3B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4FC6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4CC63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7B85E3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35DA43">
            <w:pPr>
              <w:textAlignment w:val="center"/>
              <w:rPr>
                <w:rFonts w:hint="default" w:cs="宋体"/>
                <w:color w:val="000000"/>
                <w:sz w:val="20"/>
                <w:szCs w:val="20"/>
              </w:rPr>
            </w:pPr>
            <w:r>
              <w:rPr>
                <w:rFonts w:cs="宋体"/>
                <w:color w:val="000000"/>
                <w:sz w:val="20"/>
                <w:szCs w:val="20"/>
              </w:rPr>
              <w:t>2130506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4FE4C">
            <w:pPr>
              <w:textAlignment w:val="center"/>
              <w:rPr>
                <w:rFonts w:hint="default" w:cs="宋体"/>
                <w:color w:val="000000"/>
                <w:sz w:val="20"/>
                <w:szCs w:val="20"/>
              </w:rPr>
            </w:pPr>
            <w:r>
              <w:rPr>
                <w:rFonts w:cs="宋体"/>
                <w:color w:val="000000"/>
                <w:sz w:val="20"/>
                <w:szCs w:val="20"/>
              </w:rPr>
              <w:t>社会发展</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6BD7F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19.41</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59C02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16F6F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19.41</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EFC52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EFB2D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BC9F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522BEF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DD71CC">
            <w:pPr>
              <w:textAlignment w:val="center"/>
              <w:rPr>
                <w:rFonts w:hint="default" w:cs="宋体"/>
                <w:color w:val="000000"/>
                <w:sz w:val="20"/>
                <w:szCs w:val="20"/>
              </w:rPr>
            </w:pPr>
            <w:r>
              <w:rPr>
                <w:rFonts w:cs="宋体"/>
                <w:color w:val="000000"/>
                <w:sz w:val="20"/>
                <w:szCs w:val="20"/>
              </w:rPr>
              <w:t>2130599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E49967">
            <w:pPr>
              <w:textAlignment w:val="center"/>
              <w:rPr>
                <w:rFonts w:hint="default" w:cs="宋体"/>
                <w:color w:val="000000"/>
                <w:sz w:val="20"/>
                <w:szCs w:val="20"/>
              </w:rPr>
            </w:pPr>
            <w:r>
              <w:rPr>
                <w:rFonts w:cs="宋体"/>
                <w:color w:val="000000"/>
                <w:sz w:val="20"/>
                <w:szCs w:val="20"/>
              </w:rPr>
              <w:t>其他巩固脱贫攻坚成果衔接乡村振兴支出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6A3D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84.84</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9601E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ECDE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84.84</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003A0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2229C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6B30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2B4E8D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C1039">
            <w:pPr>
              <w:textAlignment w:val="center"/>
              <w:rPr>
                <w:rFonts w:hint="default" w:cs="宋体"/>
                <w:color w:val="000000"/>
                <w:sz w:val="20"/>
                <w:szCs w:val="20"/>
              </w:rPr>
            </w:pPr>
            <w:r>
              <w:rPr>
                <w:rFonts w:cs="宋体"/>
                <w:b/>
                <w:color w:val="000000"/>
                <w:sz w:val="20"/>
                <w:szCs w:val="20"/>
              </w:rPr>
              <w:t>21307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089B32">
            <w:pPr>
              <w:textAlignment w:val="center"/>
              <w:rPr>
                <w:rFonts w:hint="default" w:cs="宋体"/>
                <w:color w:val="000000"/>
                <w:sz w:val="20"/>
                <w:szCs w:val="20"/>
              </w:rPr>
            </w:pPr>
            <w:r>
              <w:rPr>
                <w:rFonts w:cs="宋体"/>
                <w:b/>
                <w:color w:val="000000"/>
                <w:sz w:val="20"/>
                <w:szCs w:val="20"/>
              </w:rPr>
              <w:t>农村综合改革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D572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128.35</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562B0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127.65</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C1496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0.70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B9D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A93E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F6CA9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E1BE83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F5BC94">
            <w:pPr>
              <w:textAlignment w:val="center"/>
              <w:rPr>
                <w:rFonts w:hint="default" w:cs="宋体"/>
                <w:color w:val="000000"/>
                <w:sz w:val="20"/>
                <w:szCs w:val="20"/>
              </w:rPr>
            </w:pPr>
            <w:r>
              <w:rPr>
                <w:rFonts w:cs="宋体"/>
                <w:color w:val="000000"/>
                <w:sz w:val="20"/>
                <w:szCs w:val="20"/>
              </w:rPr>
              <w:t>2130701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C45140">
            <w:pPr>
              <w:textAlignment w:val="center"/>
              <w:rPr>
                <w:rFonts w:hint="default" w:cs="宋体"/>
                <w:color w:val="000000"/>
                <w:sz w:val="20"/>
                <w:szCs w:val="20"/>
              </w:rPr>
            </w:pPr>
            <w:r>
              <w:rPr>
                <w:rFonts w:cs="宋体"/>
                <w:color w:val="000000"/>
                <w:sz w:val="20"/>
                <w:szCs w:val="20"/>
              </w:rPr>
              <w:t>对村级公益事业建设的补助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54FB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B8DB1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8061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0.70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EEE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0650A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F113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B384A8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5D190">
            <w:pPr>
              <w:textAlignment w:val="center"/>
              <w:rPr>
                <w:rFonts w:hint="default" w:cs="宋体"/>
                <w:color w:val="000000"/>
                <w:sz w:val="20"/>
                <w:szCs w:val="20"/>
              </w:rPr>
            </w:pPr>
            <w:r>
              <w:rPr>
                <w:rFonts w:cs="宋体"/>
                <w:color w:val="000000"/>
                <w:sz w:val="20"/>
                <w:szCs w:val="20"/>
              </w:rPr>
              <w:t>2130705</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E6D98C">
            <w:pPr>
              <w:textAlignment w:val="center"/>
              <w:rPr>
                <w:rFonts w:hint="default" w:cs="宋体"/>
                <w:color w:val="000000"/>
                <w:sz w:val="20"/>
                <w:szCs w:val="20"/>
              </w:rPr>
            </w:pPr>
            <w:r>
              <w:rPr>
                <w:rFonts w:cs="宋体"/>
                <w:color w:val="000000"/>
                <w:sz w:val="20"/>
                <w:szCs w:val="20"/>
              </w:rPr>
              <w:t>对村民委员会和村党支部的补助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D787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127.65</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635E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127.65</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0DE0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E889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3F651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70A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673717D">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B04E4E">
            <w:pPr>
              <w:textAlignment w:val="center"/>
              <w:rPr>
                <w:rFonts w:hint="default" w:cs="宋体"/>
                <w:color w:val="000000"/>
                <w:sz w:val="20"/>
                <w:szCs w:val="20"/>
              </w:rPr>
            </w:pPr>
            <w:r>
              <w:rPr>
                <w:rFonts w:cs="宋体"/>
                <w:b/>
                <w:color w:val="000000"/>
                <w:sz w:val="20"/>
                <w:szCs w:val="20"/>
              </w:rPr>
              <w:t>214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4393D">
            <w:pPr>
              <w:textAlignment w:val="center"/>
              <w:rPr>
                <w:rFonts w:hint="default" w:cs="宋体"/>
                <w:color w:val="000000"/>
                <w:sz w:val="20"/>
                <w:szCs w:val="20"/>
              </w:rPr>
            </w:pPr>
            <w:r>
              <w:rPr>
                <w:rFonts w:cs="宋体"/>
                <w:b/>
                <w:color w:val="000000"/>
                <w:sz w:val="20"/>
                <w:szCs w:val="20"/>
              </w:rPr>
              <w:t>交通运输支出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015B9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C82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E2A8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C686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6FD9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0DD8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1C83D5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48347D">
            <w:pPr>
              <w:textAlignment w:val="center"/>
              <w:rPr>
                <w:rFonts w:hint="default" w:cs="宋体"/>
                <w:color w:val="000000"/>
                <w:sz w:val="20"/>
                <w:szCs w:val="20"/>
              </w:rPr>
            </w:pPr>
            <w:r>
              <w:rPr>
                <w:rFonts w:cs="宋体"/>
                <w:b/>
                <w:color w:val="000000"/>
                <w:sz w:val="20"/>
                <w:szCs w:val="20"/>
              </w:rPr>
              <w:t>21401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E44CB3">
            <w:pPr>
              <w:textAlignment w:val="center"/>
              <w:rPr>
                <w:rFonts w:hint="default" w:cs="宋体"/>
                <w:color w:val="000000"/>
                <w:sz w:val="20"/>
                <w:szCs w:val="20"/>
              </w:rPr>
            </w:pPr>
            <w:r>
              <w:rPr>
                <w:rFonts w:cs="宋体"/>
                <w:b/>
                <w:color w:val="000000"/>
                <w:sz w:val="20"/>
                <w:szCs w:val="20"/>
              </w:rPr>
              <w:t>公路水路运输</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6A354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13.94</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1E7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61E1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13.94</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5B5A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BF3E40">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ACB2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910A69C">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C5C801">
            <w:pPr>
              <w:textAlignment w:val="center"/>
              <w:rPr>
                <w:rFonts w:hint="default" w:cs="宋体"/>
                <w:color w:val="000000"/>
                <w:sz w:val="20"/>
                <w:szCs w:val="20"/>
              </w:rPr>
            </w:pPr>
            <w:r>
              <w:rPr>
                <w:rFonts w:cs="宋体"/>
                <w:color w:val="000000"/>
                <w:sz w:val="20"/>
                <w:szCs w:val="20"/>
              </w:rPr>
              <w:t>2140106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783798">
            <w:pPr>
              <w:textAlignment w:val="center"/>
              <w:rPr>
                <w:rFonts w:hint="default" w:cs="宋体"/>
                <w:color w:val="000000"/>
                <w:sz w:val="20"/>
                <w:szCs w:val="20"/>
              </w:rPr>
            </w:pPr>
            <w:r>
              <w:rPr>
                <w:rFonts w:cs="宋体"/>
                <w:color w:val="000000"/>
                <w:sz w:val="20"/>
                <w:szCs w:val="20"/>
              </w:rPr>
              <w:t>公路养护</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3F678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A5075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D6DF3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5.82</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B802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AA96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CA3B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AA8D80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82C89B">
            <w:pPr>
              <w:textAlignment w:val="center"/>
              <w:rPr>
                <w:rFonts w:hint="default" w:cs="宋体"/>
                <w:color w:val="000000"/>
                <w:sz w:val="20"/>
                <w:szCs w:val="20"/>
              </w:rPr>
            </w:pPr>
            <w:r>
              <w:rPr>
                <w:rFonts w:cs="宋体"/>
                <w:color w:val="000000"/>
                <w:sz w:val="20"/>
                <w:szCs w:val="20"/>
              </w:rPr>
              <w:t>2140110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1BA626">
            <w:pPr>
              <w:textAlignment w:val="center"/>
              <w:rPr>
                <w:rFonts w:hint="default" w:cs="宋体"/>
                <w:color w:val="000000"/>
                <w:sz w:val="20"/>
                <w:szCs w:val="20"/>
              </w:rPr>
            </w:pPr>
            <w:r>
              <w:rPr>
                <w:rFonts w:cs="宋体"/>
                <w:color w:val="000000"/>
                <w:sz w:val="20"/>
                <w:szCs w:val="20"/>
              </w:rPr>
              <w:t>公路和运输安全</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5BD9E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08E1D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76015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8.12</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7B4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1634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952AB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A9980B1">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FD254">
            <w:pPr>
              <w:textAlignment w:val="center"/>
              <w:rPr>
                <w:rFonts w:hint="default" w:cs="宋体"/>
                <w:color w:val="000000"/>
                <w:sz w:val="20"/>
                <w:szCs w:val="20"/>
              </w:rPr>
            </w:pPr>
            <w:r>
              <w:rPr>
                <w:rFonts w:cs="宋体"/>
                <w:b/>
                <w:color w:val="000000"/>
                <w:sz w:val="20"/>
                <w:szCs w:val="20"/>
              </w:rPr>
              <w:t>221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821BC">
            <w:pPr>
              <w:textAlignment w:val="center"/>
              <w:rPr>
                <w:rFonts w:hint="default" w:cs="宋体"/>
                <w:color w:val="000000"/>
                <w:sz w:val="20"/>
                <w:szCs w:val="20"/>
              </w:rPr>
            </w:pPr>
            <w:r>
              <w:rPr>
                <w:rFonts w:cs="宋体"/>
                <w:b/>
                <w:color w:val="000000"/>
                <w:sz w:val="20"/>
                <w:szCs w:val="20"/>
              </w:rPr>
              <w:t>住房保障支出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3676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30.83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12989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30.83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5A76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528F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BBE99">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38DD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EBD27D9">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3F3B2A">
            <w:pPr>
              <w:textAlignment w:val="center"/>
              <w:rPr>
                <w:rFonts w:hint="default" w:cs="宋体"/>
                <w:color w:val="000000"/>
                <w:sz w:val="20"/>
                <w:szCs w:val="20"/>
              </w:rPr>
            </w:pPr>
            <w:r>
              <w:rPr>
                <w:rFonts w:cs="宋体"/>
                <w:b/>
                <w:color w:val="000000"/>
                <w:sz w:val="20"/>
                <w:szCs w:val="20"/>
              </w:rPr>
              <w:t>22102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1EBF32">
            <w:pPr>
              <w:textAlignment w:val="center"/>
              <w:rPr>
                <w:rFonts w:hint="default" w:cs="宋体"/>
                <w:color w:val="000000"/>
                <w:sz w:val="20"/>
                <w:szCs w:val="20"/>
              </w:rPr>
            </w:pPr>
            <w:r>
              <w:rPr>
                <w:rFonts w:cs="宋体"/>
                <w:b/>
                <w:color w:val="000000"/>
                <w:sz w:val="20"/>
                <w:szCs w:val="20"/>
              </w:rPr>
              <w:t>住房改革支出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029FC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30.83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9AA4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30.83</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C0F2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4BCCD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8706AD">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2CCD1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7EEBA73">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DFAA7">
            <w:pPr>
              <w:textAlignment w:val="center"/>
              <w:rPr>
                <w:rFonts w:hint="default" w:cs="宋体"/>
                <w:color w:val="000000"/>
                <w:sz w:val="20"/>
                <w:szCs w:val="20"/>
              </w:rPr>
            </w:pPr>
            <w:r>
              <w:rPr>
                <w:rFonts w:cs="宋体"/>
                <w:color w:val="000000"/>
                <w:sz w:val="20"/>
                <w:szCs w:val="20"/>
              </w:rPr>
              <w:t>2210201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70F5D3">
            <w:pPr>
              <w:textAlignment w:val="center"/>
              <w:rPr>
                <w:rFonts w:hint="default" w:cs="宋体"/>
                <w:color w:val="000000"/>
                <w:sz w:val="20"/>
                <w:szCs w:val="20"/>
              </w:rPr>
            </w:pPr>
            <w:r>
              <w:rPr>
                <w:rFonts w:cs="宋体"/>
                <w:color w:val="000000"/>
                <w:sz w:val="20"/>
                <w:szCs w:val="20"/>
              </w:rPr>
              <w:t>住房公积金</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7984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8953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30.83</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22D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7B246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1BCD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17268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F0A7BC2">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9A078">
            <w:pPr>
              <w:textAlignment w:val="center"/>
              <w:rPr>
                <w:rFonts w:hint="default" w:cs="宋体"/>
                <w:color w:val="000000"/>
                <w:sz w:val="20"/>
                <w:szCs w:val="20"/>
              </w:rPr>
            </w:pPr>
            <w:r>
              <w:rPr>
                <w:rFonts w:cs="宋体"/>
                <w:b/>
                <w:color w:val="000000"/>
                <w:sz w:val="20"/>
                <w:szCs w:val="20"/>
              </w:rPr>
              <w:t>224</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3C54FE">
            <w:pPr>
              <w:textAlignment w:val="center"/>
              <w:rPr>
                <w:rFonts w:hint="default" w:cs="宋体"/>
                <w:color w:val="000000"/>
                <w:sz w:val="20"/>
                <w:szCs w:val="20"/>
              </w:rPr>
            </w:pPr>
            <w:r>
              <w:rPr>
                <w:rFonts w:cs="宋体"/>
                <w:b/>
                <w:color w:val="000000"/>
                <w:sz w:val="20"/>
                <w:szCs w:val="20"/>
              </w:rPr>
              <w:t>灾害防治及应急管理支出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CAC5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B3C3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40FC3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36.33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A6351A">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7E73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E91A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2A3DAE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FA0A7">
            <w:pPr>
              <w:textAlignment w:val="center"/>
              <w:rPr>
                <w:rFonts w:hint="default" w:cs="宋体"/>
                <w:color w:val="000000"/>
                <w:sz w:val="20"/>
                <w:szCs w:val="20"/>
              </w:rPr>
            </w:pPr>
            <w:r>
              <w:rPr>
                <w:rFonts w:cs="宋体"/>
                <w:b/>
                <w:color w:val="000000"/>
                <w:sz w:val="20"/>
                <w:szCs w:val="20"/>
              </w:rPr>
              <w:t>22401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9F5CD2">
            <w:pPr>
              <w:textAlignment w:val="center"/>
              <w:rPr>
                <w:rFonts w:hint="default" w:cs="宋体"/>
                <w:color w:val="000000"/>
                <w:sz w:val="20"/>
                <w:szCs w:val="20"/>
              </w:rPr>
            </w:pPr>
            <w:r>
              <w:rPr>
                <w:rFonts w:cs="宋体"/>
                <w:b/>
                <w:color w:val="000000"/>
                <w:sz w:val="20"/>
                <w:szCs w:val="20"/>
              </w:rPr>
              <w:t>应急管理事务</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126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10.62</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3C84F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97728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10.62</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E35F6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62DC2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BA15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4C9848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1032E">
            <w:pPr>
              <w:textAlignment w:val="center"/>
              <w:rPr>
                <w:rFonts w:hint="default" w:cs="宋体"/>
                <w:color w:val="000000"/>
                <w:sz w:val="20"/>
                <w:szCs w:val="20"/>
              </w:rPr>
            </w:pPr>
            <w:r>
              <w:rPr>
                <w:rFonts w:cs="宋体"/>
                <w:color w:val="000000"/>
                <w:sz w:val="20"/>
                <w:szCs w:val="20"/>
              </w:rPr>
              <w:t>2240199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F8E60">
            <w:pPr>
              <w:textAlignment w:val="center"/>
              <w:rPr>
                <w:rFonts w:hint="default" w:cs="宋体"/>
                <w:color w:val="000000"/>
                <w:sz w:val="20"/>
                <w:szCs w:val="20"/>
              </w:rPr>
            </w:pPr>
            <w:r>
              <w:rPr>
                <w:rFonts w:cs="宋体"/>
                <w:color w:val="000000"/>
                <w:sz w:val="20"/>
                <w:szCs w:val="20"/>
              </w:rPr>
              <w:t>其他应急管理支出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A91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10.62</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58402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F5F8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10.62</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81C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E9137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90F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16EC3C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DA10DA">
            <w:pPr>
              <w:textAlignment w:val="center"/>
              <w:rPr>
                <w:rFonts w:hint="default" w:cs="宋体"/>
                <w:color w:val="000000"/>
                <w:sz w:val="20"/>
                <w:szCs w:val="20"/>
              </w:rPr>
            </w:pPr>
            <w:r>
              <w:rPr>
                <w:rFonts w:cs="宋体"/>
                <w:b/>
                <w:color w:val="000000"/>
                <w:sz w:val="20"/>
                <w:szCs w:val="20"/>
              </w:rPr>
              <w:t>22406</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B54A64">
            <w:pPr>
              <w:textAlignment w:val="center"/>
              <w:rPr>
                <w:rFonts w:hint="default" w:cs="宋体"/>
                <w:color w:val="000000"/>
                <w:sz w:val="20"/>
                <w:szCs w:val="20"/>
              </w:rPr>
            </w:pPr>
            <w:r>
              <w:rPr>
                <w:rFonts w:cs="宋体"/>
                <w:b/>
                <w:color w:val="000000"/>
                <w:sz w:val="20"/>
                <w:szCs w:val="20"/>
              </w:rPr>
              <w:t>自然灾害防治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C8F5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11.83</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4F05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14FA3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11.83</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D16DC">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9D20E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74287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45E34F5">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936E3">
            <w:pPr>
              <w:textAlignment w:val="center"/>
              <w:rPr>
                <w:rFonts w:hint="default" w:cs="宋体"/>
                <w:color w:val="000000"/>
                <w:sz w:val="20"/>
                <w:szCs w:val="20"/>
              </w:rPr>
            </w:pPr>
            <w:r>
              <w:rPr>
                <w:rFonts w:cs="宋体"/>
                <w:color w:val="000000"/>
                <w:sz w:val="20"/>
                <w:szCs w:val="20"/>
              </w:rPr>
              <w:t>2240601</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0C1676">
            <w:pPr>
              <w:textAlignment w:val="center"/>
              <w:rPr>
                <w:rFonts w:hint="default" w:cs="宋体"/>
                <w:color w:val="000000"/>
                <w:sz w:val="20"/>
                <w:szCs w:val="20"/>
              </w:rPr>
            </w:pPr>
            <w:r>
              <w:rPr>
                <w:rFonts w:cs="宋体"/>
                <w:color w:val="000000"/>
                <w:sz w:val="20"/>
                <w:szCs w:val="20"/>
              </w:rPr>
              <w:t>地质灾害防治</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25FF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B921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EFE95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BA04B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59C8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E044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B8355C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2610A2">
            <w:pPr>
              <w:textAlignment w:val="center"/>
              <w:rPr>
                <w:rFonts w:hint="default" w:cs="宋体"/>
                <w:color w:val="000000"/>
                <w:sz w:val="20"/>
                <w:szCs w:val="20"/>
              </w:rPr>
            </w:pPr>
            <w:r>
              <w:rPr>
                <w:rFonts w:cs="宋体"/>
                <w:color w:val="000000"/>
                <w:sz w:val="20"/>
                <w:szCs w:val="20"/>
              </w:rPr>
              <w:t>2240602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0538D">
            <w:pPr>
              <w:textAlignment w:val="center"/>
              <w:rPr>
                <w:rFonts w:hint="default" w:cs="宋体"/>
                <w:color w:val="000000"/>
                <w:sz w:val="20"/>
                <w:szCs w:val="20"/>
              </w:rPr>
            </w:pPr>
            <w:r>
              <w:rPr>
                <w:rFonts w:cs="宋体"/>
                <w:color w:val="000000"/>
                <w:sz w:val="20"/>
                <w:szCs w:val="20"/>
              </w:rPr>
              <w:t>森林草原防灾减灾</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A965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FB26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2E2D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8C4F1">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9C455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D680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773341A">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E90935">
            <w:pPr>
              <w:textAlignment w:val="center"/>
              <w:rPr>
                <w:rFonts w:hint="default" w:cs="宋体"/>
                <w:color w:val="000000"/>
                <w:sz w:val="20"/>
                <w:szCs w:val="20"/>
              </w:rPr>
            </w:pPr>
            <w:r>
              <w:rPr>
                <w:rFonts w:cs="宋体"/>
                <w:color w:val="000000"/>
                <w:sz w:val="20"/>
                <w:szCs w:val="20"/>
              </w:rPr>
              <w:t>2240699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B0F4C2">
            <w:pPr>
              <w:textAlignment w:val="center"/>
              <w:rPr>
                <w:rFonts w:hint="default" w:cs="宋体"/>
                <w:color w:val="000000"/>
                <w:sz w:val="20"/>
                <w:szCs w:val="20"/>
              </w:rPr>
            </w:pPr>
            <w:r>
              <w:rPr>
                <w:rFonts w:cs="宋体"/>
                <w:color w:val="000000"/>
                <w:sz w:val="20"/>
                <w:szCs w:val="20"/>
              </w:rPr>
              <w:t>其他自然灾害防治支出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3EBFC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9253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DFFB8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784DB">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C04D99">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141C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CF7051F">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787E65">
            <w:pPr>
              <w:textAlignment w:val="center"/>
              <w:rPr>
                <w:rFonts w:hint="default" w:cs="宋体"/>
                <w:color w:val="000000"/>
                <w:sz w:val="20"/>
                <w:szCs w:val="20"/>
              </w:rPr>
            </w:pPr>
            <w:r>
              <w:rPr>
                <w:rFonts w:cs="宋体"/>
                <w:b/>
                <w:color w:val="000000"/>
                <w:sz w:val="20"/>
                <w:szCs w:val="20"/>
              </w:rPr>
              <w:t>22407</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0E5B14">
            <w:pPr>
              <w:textAlignment w:val="center"/>
              <w:rPr>
                <w:rFonts w:hint="default" w:cs="宋体"/>
                <w:color w:val="000000"/>
                <w:sz w:val="20"/>
                <w:szCs w:val="20"/>
              </w:rPr>
            </w:pPr>
            <w:r>
              <w:rPr>
                <w:rFonts w:cs="宋体"/>
                <w:b/>
                <w:color w:val="000000"/>
                <w:sz w:val="20"/>
                <w:szCs w:val="20"/>
              </w:rPr>
              <w:t>自然灾害救灾及恢复重建支出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AB87B5">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13.89</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138D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041AC3">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13.89</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CEC56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6DD52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22CC4">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593B9B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EE2D27">
            <w:pPr>
              <w:textAlignment w:val="center"/>
              <w:rPr>
                <w:rFonts w:hint="default" w:cs="宋体"/>
                <w:color w:val="000000"/>
                <w:sz w:val="20"/>
                <w:szCs w:val="20"/>
              </w:rPr>
            </w:pPr>
            <w:r>
              <w:rPr>
                <w:rFonts w:cs="宋体"/>
                <w:color w:val="000000"/>
                <w:sz w:val="20"/>
                <w:szCs w:val="20"/>
              </w:rPr>
              <w:t>2240703</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D1239">
            <w:pPr>
              <w:textAlignment w:val="center"/>
              <w:rPr>
                <w:rFonts w:hint="default" w:cs="宋体"/>
                <w:color w:val="000000"/>
                <w:sz w:val="20"/>
                <w:szCs w:val="20"/>
              </w:rPr>
            </w:pPr>
            <w:r>
              <w:rPr>
                <w:rFonts w:cs="宋体"/>
                <w:color w:val="000000"/>
                <w:sz w:val="20"/>
                <w:szCs w:val="20"/>
              </w:rPr>
              <w:t>自然灾害救灾补助</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B0178">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13.89</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6A48B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47864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13.89</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04BC2">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2C863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31D6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7AFE0B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44D34">
            <w:pPr>
              <w:textAlignment w:val="center"/>
              <w:rPr>
                <w:rFonts w:hint="default" w:cs="宋体"/>
                <w:color w:val="000000"/>
                <w:sz w:val="20"/>
                <w:szCs w:val="20"/>
              </w:rPr>
            </w:pPr>
            <w:r>
              <w:rPr>
                <w:rFonts w:cs="宋体"/>
                <w:b/>
                <w:color w:val="000000"/>
                <w:sz w:val="20"/>
                <w:szCs w:val="20"/>
              </w:rPr>
              <w:t>229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ECBD17">
            <w:pPr>
              <w:textAlignment w:val="center"/>
              <w:rPr>
                <w:rFonts w:hint="default" w:cs="宋体"/>
                <w:color w:val="000000"/>
                <w:sz w:val="20"/>
                <w:szCs w:val="20"/>
              </w:rPr>
            </w:pPr>
            <w:r>
              <w:rPr>
                <w:rFonts w:cs="宋体"/>
                <w:b/>
                <w:color w:val="000000"/>
                <w:sz w:val="20"/>
                <w:szCs w:val="20"/>
              </w:rPr>
              <w:t>其他支出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A23432">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50.30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3E7478">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A7CF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50.30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F17C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A45B1F">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7533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6F0A2A4">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D28D94">
            <w:pPr>
              <w:textAlignment w:val="center"/>
              <w:rPr>
                <w:rFonts w:hint="default" w:cs="宋体"/>
                <w:color w:val="000000"/>
                <w:sz w:val="20"/>
                <w:szCs w:val="20"/>
              </w:rPr>
            </w:pPr>
            <w:r>
              <w:rPr>
                <w:rFonts w:cs="宋体"/>
                <w:b/>
                <w:color w:val="000000"/>
                <w:sz w:val="20"/>
                <w:szCs w:val="20"/>
              </w:rPr>
              <w:t>22960</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02A8FE">
            <w:pPr>
              <w:textAlignment w:val="center"/>
              <w:rPr>
                <w:rFonts w:hint="default" w:cs="宋体"/>
                <w:color w:val="000000"/>
                <w:sz w:val="20"/>
                <w:szCs w:val="20"/>
              </w:rPr>
            </w:pPr>
            <w:r>
              <w:rPr>
                <w:rFonts w:cs="宋体"/>
                <w:b/>
                <w:color w:val="000000"/>
                <w:sz w:val="20"/>
                <w:szCs w:val="20"/>
              </w:rPr>
              <w:t>彩票公益金安排的支出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EF9697">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50.30</w:t>
            </w:r>
            <w:r>
              <w:rPr>
                <w:rFonts w:ascii="Times New Roman" w:hAnsi="Times New Roman"/>
                <w:b/>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BDB796">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F1581">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50.30</w:t>
            </w:r>
            <w:r>
              <w:rPr>
                <w:rFonts w:ascii="Times New Roman" w:hAnsi="Times New Roman"/>
                <w:b/>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9949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64613E">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22BC5B">
            <w:pPr>
              <w:wordWrap w:val="0"/>
              <w:jc w:val="right"/>
              <w:textAlignment w:val="center"/>
              <w:rPr>
                <w:rFonts w:hint="default" w:ascii="Times New Roman" w:hAnsi="Times New Roman"/>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476A2DB">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F10C77">
            <w:pPr>
              <w:textAlignment w:val="center"/>
              <w:rPr>
                <w:rFonts w:hint="default" w:cs="宋体"/>
                <w:color w:val="000000"/>
                <w:sz w:val="20"/>
                <w:szCs w:val="20"/>
              </w:rPr>
            </w:pPr>
            <w:r>
              <w:rPr>
                <w:rFonts w:cs="宋体"/>
                <w:color w:val="000000"/>
                <w:sz w:val="20"/>
                <w:szCs w:val="20"/>
              </w:rPr>
              <w:t>2296002</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B9B43F">
            <w:pPr>
              <w:textAlignment w:val="center"/>
              <w:rPr>
                <w:rFonts w:hint="default" w:cs="宋体"/>
                <w:color w:val="000000"/>
                <w:sz w:val="20"/>
                <w:szCs w:val="20"/>
              </w:rPr>
            </w:pPr>
            <w:r>
              <w:rPr>
                <w:rFonts w:cs="宋体"/>
                <w:color w:val="000000"/>
                <w:sz w:val="20"/>
                <w:szCs w:val="20"/>
              </w:rPr>
              <w:t>用于社会福利的彩票公益金支出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BABF1D">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4BAC3F">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C080B4">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25.00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860D0">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0D4B76">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B7045">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696CC0E">
        <w:tblPrEx>
          <w:tblCellMar>
            <w:top w:w="0" w:type="dxa"/>
            <w:left w:w="0" w:type="dxa"/>
            <w:bottom w:w="0" w:type="dxa"/>
            <w:right w:w="0" w:type="dxa"/>
          </w:tblCellMar>
        </w:tblPrEx>
        <w:trPr>
          <w:trHeight w:val="382" w:hRule="atLeast"/>
        </w:trPr>
        <w:tc>
          <w:tcPr>
            <w:tcW w:w="42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C5A51D">
            <w:pPr>
              <w:textAlignment w:val="center"/>
              <w:rPr>
                <w:rFonts w:hint="default" w:cs="宋体"/>
                <w:color w:val="000000"/>
                <w:sz w:val="20"/>
                <w:szCs w:val="20"/>
              </w:rPr>
            </w:pPr>
            <w:r>
              <w:rPr>
                <w:rFonts w:cs="宋体"/>
                <w:color w:val="000000"/>
                <w:sz w:val="20"/>
                <w:szCs w:val="20"/>
              </w:rPr>
              <w:t>2296099</w:t>
            </w:r>
          </w:p>
        </w:tc>
        <w:tc>
          <w:tcPr>
            <w:tcW w:w="11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2ACFA4">
            <w:pPr>
              <w:textAlignment w:val="center"/>
              <w:rPr>
                <w:rFonts w:hint="default" w:cs="宋体"/>
                <w:color w:val="000000"/>
                <w:sz w:val="20"/>
                <w:szCs w:val="20"/>
              </w:rPr>
            </w:pPr>
            <w:r>
              <w:rPr>
                <w:rFonts w:cs="宋体"/>
                <w:color w:val="000000"/>
                <w:sz w:val="20"/>
                <w:szCs w:val="20"/>
              </w:rPr>
              <w:t>用于其他社会公益事业的彩票公益金支出</w:t>
            </w:r>
          </w:p>
        </w:tc>
        <w:tc>
          <w:tcPr>
            <w:tcW w:w="600"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B050A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25.30</w:t>
            </w:r>
            <w:r>
              <w:rPr>
                <w:rFonts w:ascii="Times New Roman" w:hAnsi="Times New Roman"/>
                <w:color w:val="000000"/>
                <w:sz w:val="20"/>
                <w:u w:color="auto"/>
              </w:rPr>
              <w:t xml:space="preserve"> </w:t>
            </w:r>
          </w:p>
        </w:tc>
        <w:tc>
          <w:tcPr>
            <w:tcW w:w="5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ECCF3">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2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79E1C">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25.30</w:t>
            </w:r>
            <w:r>
              <w:rPr>
                <w:rFonts w:ascii="Times New Roman" w:hAnsi="Times New Roman"/>
                <w:color w:val="000000"/>
                <w:sz w:val="20"/>
                <w:u w:color="auto"/>
              </w:rPr>
              <w:t xml:space="preserve"> </w:t>
            </w:r>
          </w:p>
        </w:tc>
        <w:tc>
          <w:tcPr>
            <w:tcW w:w="50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C69BDE">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FB6DFA">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63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4D3017">
            <w:pPr>
              <w:wordWrap w:val="0"/>
              <w:jc w:val="right"/>
              <w:textAlignment w:val="center"/>
              <w:rPr>
                <w:rFonts w:hint="default" w:ascii="Times New Roman" w:hAnsi="Times New Roman"/>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527C024B">
      <w:pPr>
        <w:rPr>
          <w:rFonts w:hint="default" w:cs="宋体"/>
          <w:sz w:val="20"/>
          <w:szCs w:val="20"/>
        </w:rPr>
      </w:pPr>
      <w:r>
        <w:rPr>
          <w:rFonts w:cs="宋体"/>
          <w:sz w:val="20"/>
          <w:szCs w:val="20"/>
        </w:rPr>
        <w:t>备注：1.本表反映</w:t>
      </w:r>
      <w:r>
        <w:rPr>
          <w:rFonts w:hint="eastAsia" w:cs="宋体"/>
          <w:sz w:val="20"/>
          <w:szCs w:val="20"/>
          <w:lang w:eastAsia="zh-CN"/>
        </w:rPr>
        <w:t>单位</w:t>
      </w:r>
      <w:r>
        <w:rPr>
          <w:rFonts w:cs="宋体"/>
          <w:sz w:val="20"/>
          <w:szCs w:val="20"/>
        </w:rPr>
        <w:t>本年度各项支出情况。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单位</w:t>
      </w:r>
      <w:r>
        <w:rPr>
          <w:rFonts w:cs="宋体"/>
          <w:sz w:val="20"/>
          <w:szCs w:val="20"/>
        </w:rPr>
        <w:t>转换时可能存在尾数误差。</w:t>
      </w:r>
      <w:r>
        <w:rPr>
          <w:rFonts w:cs="宋体"/>
          <w:sz w:val="20"/>
          <w:szCs w:val="20"/>
        </w:rPr>
        <w:br w:type="textWrapping"/>
      </w:r>
      <w:r>
        <w:rPr>
          <w:rFonts w:cs="宋体"/>
          <w:sz w:val="20"/>
          <w:szCs w:val="20"/>
        </w:rPr>
        <w:br w:type="textWrapping"/>
      </w:r>
    </w:p>
    <w:p w14:paraId="0160E165">
      <w:pPr>
        <w:rPr>
          <w:rFonts w:hint="default" w:cs="宋体"/>
          <w:sz w:val="21"/>
          <w:szCs w:val="21"/>
        </w:rPr>
      </w:pPr>
      <w:r>
        <w:rPr>
          <w:rFonts w:cs="宋体"/>
          <w:sz w:val="21"/>
          <w:szCs w:val="21"/>
        </w:rPr>
        <w:br w:type="page"/>
      </w:r>
    </w:p>
    <w:p w14:paraId="05E9FE32">
      <w:pPr>
        <w:rPr>
          <w:rFonts w:hint="default" w:cs="宋体"/>
          <w:sz w:val="21"/>
          <w:szCs w:val="21"/>
        </w:rPr>
      </w:pPr>
    </w:p>
    <w:tbl>
      <w:tblPr>
        <w:tblStyle w:val="10"/>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14:paraId="46D38F67">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72163E86">
            <w:pPr>
              <w:spacing w:line="400" w:lineRule="exact"/>
              <w:jc w:val="center"/>
              <w:textAlignment w:val="bottom"/>
              <w:rPr>
                <w:rFonts w:hint="default" w:cs="宋体"/>
                <w:b/>
                <w:color w:val="000000"/>
                <w:sz w:val="32"/>
                <w:szCs w:val="32"/>
              </w:rPr>
            </w:pPr>
            <w:r>
              <w:rPr>
                <w:rFonts w:cs="宋体"/>
                <w:b/>
                <w:color w:val="000000"/>
                <w:sz w:val="32"/>
                <w:szCs w:val="32"/>
              </w:rPr>
              <w:t>财政拨款收入支出决算总表</w:t>
            </w:r>
          </w:p>
        </w:tc>
      </w:tr>
      <w:tr w14:paraId="657D7FEB">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16A2C140">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单位</w:t>
            </w:r>
            <w:r>
              <w:rPr>
                <w:rFonts w:cs="宋体"/>
                <w:color w:val="000000"/>
                <w:sz w:val="20"/>
                <w:szCs w:val="20"/>
              </w:rPr>
              <w:t>：</w:t>
            </w:r>
            <w:r>
              <w:rPr>
                <w:color w:val="000000"/>
                <w:sz w:val="20"/>
                <w:u w:color="auto"/>
              </w:rPr>
              <w:t>丰都县太平坝乡人民政府(本级)</w:t>
            </w:r>
          </w:p>
        </w:tc>
        <w:tc>
          <w:tcPr>
            <w:tcW w:w="577" w:type="pct"/>
            <w:tcBorders>
              <w:top w:val="nil"/>
              <w:left w:val="nil"/>
              <w:bottom w:val="nil"/>
              <w:right w:val="nil"/>
            </w:tcBorders>
            <w:shd w:val="clear" w:color="auto" w:fill="auto"/>
            <w:noWrap/>
            <w:tcMar>
              <w:top w:w="15" w:type="dxa"/>
              <w:left w:w="15" w:type="dxa"/>
              <w:right w:w="15" w:type="dxa"/>
            </w:tcMar>
            <w:vAlign w:val="bottom"/>
          </w:tcPr>
          <w:p w14:paraId="1825138D">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2911ACE">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76675D93">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1C19D15">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04</w:t>
            </w:r>
            <w:r>
              <w:rPr>
                <w:rFonts w:cs="宋体"/>
                <w:color w:val="000000"/>
                <w:sz w:val="20"/>
                <w:szCs w:val="20"/>
              </w:rPr>
              <w:t>表</w:t>
            </w:r>
          </w:p>
        </w:tc>
      </w:tr>
      <w:tr w14:paraId="20F5CDC4">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14:paraId="51B4AB5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62BECFC">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2F73566">
            <w:pPr>
              <w:spacing w:line="200" w:lineRule="exact"/>
              <w:rPr>
                <w:rFonts w:hint="default" w:cs="宋体"/>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3AAFD6E">
            <w:pPr>
              <w:spacing w:line="200" w:lineRule="exact"/>
              <w:rPr>
                <w:rFonts w:hint="default" w:cs="宋体"/>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53E901B9">
            <w:pPr>
              <w:keepNext w:val="0"/>
              <w:keepLines w:val="0"/>
              <w:pageBreakBefore w:val="0"/>
              <w:widowControl/>
              <w:kinsoku/>
              <w:wordWrap/>
              <w:overflowPunct/>
              <w:topLinePunct w:val="0"/>
              <w:autoSpaceDE/>
              <w:autoSpaceDN/>
              <w:bidi w:val="0"/>
              <w:adjustRightInd/>
              <w:snapToGrid/>
              <w:spacing w:line="260" w:lineRule="exact"/>
              <w:jc w:val="right"/>
              <w:textAlignment w:val="bottom"/>
              <w:rPr>
                <w:rFonts w:hint="default" w:cs="宋体"/>
                <w:color w:val="000000"/>
                <w:sz w:val="20"/>
                <w:szCs w:val="20"/>
              </w:rPr>
            </w:pPr>
            <w:r>
              <w:rPr>
                <w:rFonts w:hint="eastAsia" w:cs="宋体"/>
                <w:color w:val="000000"/>
                <w:sz w:val="20"/>
                <w:szCs w:val="20"/>
                <w:lang w:eastAsia="zh-CN"/>
              </w:rPr>
              <w:t>单位</w:t>
            </w:r>
            <w:r>
              <w:rPr>
                <w:rFonts w:cs="宋体"/>
                <w:color w:val="000000"/>
                <w:sz w:val="20"/>
                <w:szCs w:val="20"/>
              </w:rPr>
              <w:t>：</w:t>
            </w:r>
            <w:r>
              <w:rPr>
                <w:rFonts w:cs="宋体"/>
                <w:sz w:val="20"/>
                <w:szCs w:val="20"/>
              </w:rPr>
              <w:t>万元</w:t>
            </w:r>
          </w:p>
        </w:tc>
      </w:tr>
      <w:tr w14:paraId="1FFDCE9B">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1D8F4">
            <w:pPr>
              <w:spacing w:line="200" w:lineRule="exact"/>
              <w:jc w:val="center"/>
              <w:textAlignment w:val="center"/>
              <w:rPr>
                <w:rFonts w:hint="default" w:cs="宋体"/>
                <w:b/>
                <w:color w:val="000000"/>
                <w:sz w:val="18"/>
                <w:szCs w:val="18"/>
              </w:rPr>
            </w:pPr>
            <w:r>
              <w:rPr>
                <w:rFonts w:cs="宋体"/>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F35434">
            <w:pPr>
              <w:spacing w:line="200" w:lineRule="exact"/>
              <w:jc w:val="center"/>
              <w:textAlignment w:val="center"/>
              <w:rPr>
                <w:rFonts w:hint="default" w:cs="宋体"/>
                <w:b/>
                <w:color w:val="000000"/>
                <w:sz w:val="18"/>
                <w:szCs w:val="18"/>
              </w:rPr>
            </w:pPr>
            <w:r>
              <w:rPr>
                <w:rFonts w:cs="宋体"/>
                <w:b/>
                <w:color w:val="000000"/>
                <w:sz w:val="18"/>
                <w:szCs w:val="18"/>
              </w:rPr>
              <w:t>支     出</w:t>
            </w:r>
          </w:p>
        </w:tc>
      </w:tr>
      <w:tr w14:paraId="05727EBA">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515E7">
            <w:pPr>
              <w:spacing w:line="200" w:lineRule="exact"/>
              <w:jc w:val="center"/>
              <w:textAlignment w:val="center"/>
              <w:rPr>
                <w:rFonts w:hint="default" w:cs="宋体"/>
                <w:b/>
                <w:color w:val="000000"/>
                <w:sz w:val="18"/>
                <w:szCs w:val="18"/>
              </w:rPr>
            </w:pPr>
            <w:r>
              <w:rPr>
                <w:rFonts w:cs="宋体"/>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7E308">
            <w:pPr>
              <w:spacing w:line="200" w:lineRule="exact"/>
              <w:jc w:val="center"/>
              <w:textAlignment w:val="center"/>
              <w:rPr>
                <w:rFonts w:hint="default" w:cs="宋体"/>
                <w:b/>
                <w:color w:val="000000"/>
                <w:sz w:val="18"/>
                <w:szCs w:val="18"/>
              </w:rPr>
            </w:pPr>
            <w:r>
              <w:rPr>
                <w:rFonts w:cs="宋体"/>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C3CB17">
            <w:pPr>
              <w:spacing w:line="200" w:lineRule="exact"/>
              <w:jc w:val="center"/>
              <w:textAlignment w:val="center"/>
              <w:rPr>
                <w:rFonts w:hint="default" w:cs="宋体"/>
                <w:b/>
                <w:color w:val="000000"/>
                <w:sz w:val="18"/>
                <w:szCs w:val="18"/>
              </w:rPr>
            </w:pPr>
            <w:r>
              <w:rPr>
                <w:rFonts w:cs="宋体"/>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F7E67B">
            <w:pPr>
              <w:spacing w:line="200" w:lineRule="exact"/>
              <w:jc w:val="center"/>
              <w:textAlignment w:val="center"/>
              <w:rPr>
                <w:rFonts w:hint="default" w:cs="宋体"/>
                <w:b/>
                <w:color w:val="000000"/>
                <w:sz w:val="18"/>
                <w:szCs w:val="18"/>
              </w:rPr>
            </w:pPr>
            <w:r>
              <w:rPr>
                <w:rFonts w:cs="宋体"/>
                <w:b/>
                <w:color w:val="000000"/>
                <w:sz w:val="18"/>
                <w:szCs w:val="18"/>
              </w:rPr>
              <w:t>决算数</w:t>
            </w:r>
          </w:p>
        </w:tc>
      </w:tr>
      <w:tr w14:paraId="174C7086">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119B6BF">
            <w:pPr>
              <w:spacing w:line="200" w:lineRule="exact"/>
              <w:jc w:val="center"/>
              <w:rPr>
                <w:rFonts w:hint="default" w:cs="宋体"/>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33023D">
            <w:pPr>
              <w:spacing w:line="200" w:lineRule="exact"/>
              <w:jc w:val="center"/>
              <w:rPr>
                <w:rFonts w:hint="default" w:cs="宋体"/>
                <w:b/>
                <w:color w:val="000000"/>
                <w:sz w:val="18"/>
                <w:szCs w:val="18"/>
              </w:rPr>
            </w:pPr>
          </w:p>
        </w:tc>
        <w:tc>
          <w:tcPr>
            <w:tcW w:w="108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B28722">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5860B">
            <w:pPr>
              <w:spacing w:line="200" w:lineRule="exact"/>
              <w:jc w:val="center"/>
              <w:textAlignment w:val="center"/>
              <w:rPr>
                <w:rFonts w:hint="default" w:cs="宋体"/>
                <w:b/>
                <w:color w:val="000000"/>
                <w:sz w:val="18"/>
                <w:szCs w:val="18"/>
              </w:rPr>
            </w:pPr>
            <w:r>
              <w:rPr>
                <w:rFonts w:cs="宋体"/>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89CF2">
            <w:pPr>
              <w:spacing w:line="200" w:lineRule="exact"/>
              <w:jc w:val="center"/>
              <w:textAlignment w:val="center"/>
              <w:rPr>
                <w:rFonts w:hint="default" w:cs="宋体"/>
                <w:b/>
                <w:color w:val="000000"/>
                <w:sz w:val="18"/>
                <w:szCs w:val="18"/>
              </w:rPr>
            </w:pPr>
            <w:r>
              <w:rPr>
                <w:rFonts w:cs="宋体"/>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947E53">
            <w:pPr>
              <w:spacing w:line="200" w:lineRule="exact"/>
              <w:jc w:val="center"/>
              <w:textAlignment w:val="center"/>
              <w:rPr>
                <w:rFonts w:hint="default" w:cs="宋体"/>
                <w:b/>
                <w:color w:val="000000"/>
                <w:sz w:val="18"/>
                <w:szCs w:val="18"/>
              </w:rPr>
            </w:pPr>
            <w:r>
              <w:rPr>
                <w:rFonts w:cs="宋体"/>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9A835">
            <w:pPr>
              <w:spacing w:line="200" w:lineRule="exact"/>
              <w:jc w:val="center"/>
              <w:textAlignment w:val="center"/>
              <w:rPr>
                <w:rFonts w:hint="default" w:cs="宋体"/>
                <w:b/>
                <w:color w:val="000000"/>
                <w:sz w:val="18"/>
                <w:szCs w:val="18"/>
              </w:rPr>
            </w:pPr>
            <w:r>
              <w:rPr>
                <w:rFonts w:cs="宋体"/>
                <w:b/>
                <w:color w:val="000000"/>
                <w:sz w:val="18"/>
                <w:szCs w:val="18"/>
              </w:rPr>
              <w:t>国有资本经营预算财政拨款</w:t>
            </w:r>
          </w:p>
        </w:tc>
      </w:tr>
      <w:tr w14:paraId="661EA15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7D1566">
            <w:pPr>
              <w:spacing w:line="200" w:lineRule="exact"/>
              <w:textAlignment w:val="center"/>
              <w:rPr>
                <w:rFonts w:hint="default" w:cs="宋体"/>
                <w:b/>
                <w:bCs/>
                <w:color w:val="000000"/>
                <w:sz w:val="18"/>
                <w:szCs w:val="18"/>
              </w:rPr>
            </w:pPr>
            <w:r>
              <w:rPr>
                <w:rFonts w:cs="宋体"/>
                <w:b/>
                <w:bCs/>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053D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1,652.85</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5A5982">
            <w:pPr>
              <w:spacing w:line="200" w:lineRule="exact"/>
              <w:textAlignment w:val="center"/>
              <w:rPr>
                <w:rFonts w:hint="default" w:cs="宋体"/>
                <w:b/>
                <w:bCs/>
                <w:color w:val="000000"/>
                <w:sz w:val="18"/>
                <w:szCs w:val="18"/>
              </w:rPr>
            </w:pPr>
            <w:r>
              <w:rPr>
                <w:rFonts w:cs="宋体"/>
                <w:b/>
                <w:bCs/>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1B357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453.18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A136A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453.18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DC489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543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7EC2EEC">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8CC18">
            <w:pPr>
              <w:spacing w:line="200" w:lineRule="exact"/>
              <w:textAlignment w:val="center"/>
              <w:rPr>
                <w:rFonts w:hint="default" w:cs="宋体"/>
                <w:b/>
                <w:bCs/>
                <w:color w:val="000000"/>
                <w:sz w:val="18"/>
                <w:szCs w:val="18"/>
              </w:rPr>
            </w:pPr>
            <w:r>
              <w:rPr>
                <w:rFonts w:cs="宋体"/>
                <w:b/>
                <w:bCs/>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4E2C2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50.30</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AF80D0">
            <w:pPr>
              <w:spacing w:line="200" w:lineRule="exact"/>
              <w:textAlignment w:val="center"/>
              <w:rPr>
                <w:rFonts w:hint="default" w:cs="宋体"/>
                <w:b/>
                <w:bCs/>
                <w:color w:val="000000"/>
                <w:sz w:val="18"/>
                <w:szCs w:val="18"/>
              </w:rPr>
            </w:pPr>
            <w:r>
              <w:rPr>
                <w:rFonts w:cs="宋体"/>
                <w:b/>
                <w:bCs/>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5B8B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082F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670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DB18C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49BBEA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97663">
            <w:pPr>
              <w:spacing w:line="200" w:lineRule="exact"/>
              <w:textAlignment w:val="center"/>
              <w:rPr>
                <w:rFonts w:hint="default" w:cs="宋体"/>
                <w:b/>
                <w:bCs/>
                <w:color w:val="000000"/>
                <w:sz w:val="18"/>
                <w:szCs w:val="18"/>
              </w:rPr>
            </w:pPr>
            <w:r>
              <w:rPr>
                <w:rFonts w:cs="宋体"/>
                <w:b/>
                <w:bCs/>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DEA68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BC6F1">
            <w:pPr>
              <w:spacing w:line="200" w:lineRule="exact"/>
              <w:textAlignment w:val="center"/>
              <w:rPr>
                <w:rFonts w:hint="default" w:cs="宋体"/>
                <w:b/>
                <w:bCs/>
                <w:color w:val="000000"/>
                <w:sz w:val="18"/>
                <w:szCs w:val="18"/>
              </w:rPr>
            </w:pPr>
            <w:r>
              <w:rPr>
                <w:rFonts w:cs="宋体"/>
                <w:b/>
                <w:bCs/>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8BCE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9E954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F4B89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65159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665711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2D1F6">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2C9FC7E">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39FB6">
            <w:pPr>
              <w:spacing w:line="200" w:lineRule="exact"/>
              <w:textAlignment w:val="center"/>
              <w:rPr>
                <w:rFonts w:hint="default" w:cs="宋体"/>
                <w:b/>
                <w:bCs/>
                <w:color w:val="000000"/>
                <w:sz w:val="18"/>
                <w:szCs w:val="18"/>
              </w:rPr>
            </w:pPr>
            <w:r>
              <w:rPr>
                <w:rFonts w:cs="宋体"/>
                <w:b/>
                <w:bCs/>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D51C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5B46F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3FF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DDE6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22734A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346F5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DF41903">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57CF6">
            <w:pPr>
              <w:spacing w:line="200" w:lineRule="exact"/>
              <w:textAlignment w:val="center"/>
              <w:rPr>
                <w:rFonts w:hint="default" w:cs="宋体"/>
                <w:b/>
                <w:bCs/>
                <w:color w:val="000000"/>
                <w:sz w:val="18"/>
                <w:szCs w:val="18"/>
              </w:rPr>
            </w:pPr>
            <w:r>
              <w:rPr>
                <w:rFonts w:cs="宋体"/>
                <w:b/>
                <w:bCs/>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A60C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6AF0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8C3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BD23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5379A5">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255A02">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8A76C0">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57C916">
            <w:pPr>
              <w:spacing w:line="200" w:lineRule="exact"/>
              <w:textAlignment w:val="center"/>
              <w:rPr>
                <w:rFonts w:hint="default" w:cs="宋体"/>
                <w:b/>
                <w:bCs/>
                <w:color w:val="000000"/>
                <w:sz w:val="18"/>
                <w:szCs w:val="18"/>
              </w:rPr>
            </w:pPr>
            <w:r>
              <w:rPr>
                <w:rFonts w:cs="宋体"/>
                <w:b/>
                <w:bCs/>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53AB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7152B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3C23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EE1C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23C344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E4B000">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B69D409">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5DA6F3">
            <w:pPr>
              <w:spacing w:line="200" w:lineRule="exact"/>
              <w:textAlignment w:val="center"/>
              <w:rPr>
                <w:rFonts w:hint="default" w:cs="宋体"/>
                <w:b/>
                <w:bCs/>
                <w:color w:val="000000"/>
                <w:sz w:val="18"/>
                <w:szCs w:val="18"/>
              </w:rPr>
            </w:pPr>
            <w:r>
              <w:rPr>
                <w:rFonts w:cs="宋体"/>
                <w:b/>
                <w:bCs/>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07651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115.98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40F8A">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115.98</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497E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6C29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1438F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310F9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E7DFD75">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665E49">
            <w:pPr>
              <w:spacing w:line="200" w:lineRule="exact"/>
              <w:textAlignment w:val="center"/>
              <w:rPr>
                <w:rFonts w:hint="default" w:cs="宋体"/>
                <w:b/>
                <w:bCs/>
                <w:color w:val="000000"/>
                <w:sz w:val="18"/>
                <w:szCs w:val="18"/>
              </w:rPr>
            </w:pPr>
            <w:r>
              <w:rPr>
                <w:rFonts w:cs="宋体"/>
                <w:b/>
                <w:bCs/>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B2D8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256.29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3C4C9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256.29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496BA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D0C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9A5C39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562B1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24D8A32">
            <w:pPr>
              <w:spacing w:line="200" w:lineRule="exac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A12CD6">
            <w:pPr>
              <w:spacing w:line="200" w:lineRule="exact"/>
              <w:textAlignment w:val="center"/>
              <w:rPr>
                <w:rFonts w:hint="default" w:cs="宋体"/>
                <w:b/>
                <w:bCs/>
                <w:color w:val="000000"/>
                <w:sz w:val="18"/>
                <w:szCs w:val="18"/>
              </w:rPr>
            </w:pPr>
            <w:r>
              <w:rPr>
                <w:rFonts w:cs="宋体"/>
                <w:b/>
                <w:bCs/>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5303D6">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30.53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26B9F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30.53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D753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5DF47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BA262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A115A1">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76B6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DF666F">
            <w:pPr>
              <w:spacing w:line="200" w:lineRule="exact"/>
              <w:textAlignment w:val="center"/>
              <w:rPr>
                <w:rFonts w:hint="default" w:cs="宋体"/>
                <w:b/>
                <w:bCs/>
                <w:color w:val="000000"/>
                <w:sz w:val="18"/>
                <w:szCs w:val="18"/>
              </w:rPr>
            </w:pPr>
            <w:r>
              <w:rPr>
                <w:rFonts w:cs="宋体"/>
                <w:b/>
                <w:bCs/>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22AA6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370F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AE6C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145F4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F87A21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92B1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060D2">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B0A8F">
            <w:pPr>
              <w:spacing w:line="200" w:lineRule="exact"/>
              <w:textAlignment w:val="center"/>
              <w:rPr>
                <w:rFonts w:hint="default" w:cs="宋体"/>
                <w:b/>
                <w:bCs/>
                <w:color w:val="000000"/>
                <w:sz w:val="18"/>
                <w:szCs w:val="18"/>
              </w:rPr>
            </w:pPr>
            <w:r>
              <w:rPr>
                <w:rFonts w:cs="宋体"/>
                <w:b/>
                <w:bCs/>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699A6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81.30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7D9C8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81.30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60BF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2691F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582E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99CD47">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140F0">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EBCFB6">
            <w:pPr>
              <w:spacing w:line="200" w:lineRule="exact"/>
              <w:textAlignment w:val="center"/>
              <w:rPr>
                <w:rFonts w:hint="default" w:cs="宋体"/>
                <w:b/>
                <w:bCs/>
                <w:color w:val="000000"/>
                <w:sz w:val="18"/>
                <w:szCs w:val="18"/>
              </w:rPr>
            </w:pPr>
            <w:r>
              <w:rPr>
                <w:rFonts w:cs="宋体"/>
                <w:b/>
                <w:bCs/>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2C970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650.91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02ED0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650.91</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4426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F54C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66635C4">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F1932A">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2169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AC7058">
            <w:pPr>
              <w:spacing w:line="200" w:lineRule="exact"/>
              <w:textAlignment w:val="center"/>
              <w:rPr>
                <w:rFonts w:hint="default" w:cs="宋体"/>
                <w:b/>
                <w:bCs/>
                <w:color w:val="000000"/>
                <w:sz w:val="18"/>
                <w:szCs w:val="18"/>
              </w:rPr>
            </w:pPr>
            <w:r>
              <w:rPr>
                <w:rFonts w:cs="宋体"/>
                <w:b/>
                <w:bCs/>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2A476F">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F4D40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13.94</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CD02C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73287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AA4B48">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EB4A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D15B7">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390C2A">
            <w:pPr>
              <w:spacing w:line="200" w:lineRule="exact"/>
              <w:textAlignment w:val="center"/>
              <w:rPr>
                <w:rFonts w:hint="default" w:cs="宋体"/>
                <w:b/>
                <w:bCs/>
                <w:color w:val="000000"/>
                <w:sz w:val="18"/>
                <w:szCs w:val="18"/>
              </w:rPr>
            </w:pPr>
            <w:r>
              <w:rPr>
                <w:rFonts w:cs="宋体"/>
                <w:b/>
                <w:bCs/>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4D72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6FF13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ED74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3BE77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362A4C7">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88499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BD05D">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527093">
            <w:pPr>
              <w:spacing w:line="200" w:lineRule="exact"/>
              <w:textAlignment w:val="center"/>
              <w:rPr>
                <w:rFonts w:hint="default" w:cs="宋体"/>
                <w:b/>
                <w:bCs/>
                <w:color w:val="000000"/>
                <w:sz w:val="18"/>
                <w:szCs w:val="18"/>
              </w:rPr>
            </w:pPr>
            <w:r>
              <w:rPr>
                <w:rFonts w:cs="宋体"/>
                <w:b/>
                <w:bCs/>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8667D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89A85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A2EAE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DB87B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F1200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F3A87C">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9B8BA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5FDCE2">
            <w:pPr>
              <w:spacing w:line="200" w:lineRule="exact"/>
              <w:textAlignment w:val="center"/>
              <w:rPr>
                <w:rFonts w:hint="default" w:cs="宋体"/>
                <w:b/>
                <w:bCs/>
                <w:color w:val="000000"/>
                <w:sz w:val="18"/>
                <w:szCs w:val="18"/>
              </w:rPr>
            </w:pPr>
            <w:r>
              <w:rPr>
                <w:rFonts w:cs="宋体"/>
                <w:b/>
                <w:bCs/>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5DD129">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EA76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144BF">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ECF5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5123CA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0616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1A7489">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0EEAF0">
            <w:pPr>
              <w:spacing w:line="200" w:lineRule="exact"/>
              <w:textAlignment w:val="center"/>
              <w:rPr>
                <w:rFonts w:hint="default" w:cs="宋体"/>
                <w:b/>
                <w:bCs/>
                <w:color w:val="000000"/>
                <w:sz w:val="18"/>
                <w:szCs w:val="18"/>
              </w:rPr>
            </w:pPr>
            <w:r>
              <w:rPr>
                <w:rFonts w:cs="宋体"/>
                <w:b/>
                <w:bCs/>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FBA04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69F5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A303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91D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8B9DE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8ABBE5">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674488">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5F877C">
            <w:pPr>
              <w:spacing w:line="200" w:lineRule="exact"/>
              <w:textAlignment w:val="center"/>
              <w:rPr>
                <w:rFonts w:hint="default" w:cs="宋体"/>
                <w:b/>
                <w:bCs/>
                <w:color w:val="000000"/>
                <w:sz w:val="18"/>
                <w:szCs w:val="18"/>
              </w:rPr>
            </w:pPr>
            <w:r>
              <w:rPr>
                <w:rFonts w:cs="宋体"/>
                <w:b/>
                <w:bCs/>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F2C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9A2F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96CA4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B9EC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A0FD42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1B31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E7A41F">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F7EB2">
            <w:pPr>
              <w:spacing w:line="200" w:lineRule="exact"/>
              <w:textAlignment w:val="center"/>
              <w:rPr>
                <w:rFonts w:hint="default" w:cs="宋体"/>
                <w:b/>
                <w:bCs/>
                <w:color w:val="000000"/>
                <w:sz w:val="18"/>
                <w:szCs w:val="18"/>
              </w:rPr>
            </w:pPr>
            <w:r>
              <w:rPr>
                <w:rFonts w:cs="宋体"/>
                <w:b/>
                <w:bCs/>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9AD8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7DAC5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30.83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26B89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7C4E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0F79AFD">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9D2D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35CC0A">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96397">
            <w:pPr>
              <w:spacing w:line="200" w:lineRule="exact"/>
              <w:textAlignment w:val="center"/>
              <w:rPr>
                <w:rFonts w:hint="default" w:cs="宋体"/>
                <w:b/>
                <w:bCs/>
                <w:color w:val="000000"/>
                <w:sz w:val="18"/>
                <w:szCs w:val="18"/>
              </w:rPr>
            </w:pPr>
            <w:r>
              <w:rPr>
                <w:rFonts w:cs="宋体"/>
                <w:b/>
                <w:bCs/>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D3532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CDDD6">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7BC57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84850D">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4B7EE6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0C58A4">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020ED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109FDD">
            <w:pPr>
              <w:spacing w:line="200" w:lineRule="exact"/>
              <w:textAlignment w:val="center"/>
              <w:rPr>
                <w:rFonts w:hint="default" w:cs="宋体"/>
                <w:b/>
                <w:bCs/>
                <w:color w:val="000000"/>
                <w:sz w:val="18"/>
                <w:szCs w:val="18"/>
              </w:rPr>
            </w:pPr>
            <w:r>
              <w:rPr>
                <w:rFonts w:cs="宋体"/>
                <w:b/>
                <w:bCs/>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BC1F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B3C7A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DE0AA">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00CFC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57978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868CCD">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4DE5B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AAF85">
            <w:pPr>
              <w:spacing w:line="200" w:lineRule="exact"/>
              <w:textAlignment w:val="center"/>
              <w:rPr>
                <w:rFonts w:hint="default" w:cs="宋体"/>
                <w:b/>
                <w:bCs/>
                <w:color w:val="000000"/>
                <w:sz w:val="18"/>
                <w:szCs w:val="18"/>
              </w:rPr>
            </w:pPr>
            <w:r>
              <w:rPr>
                <w:rFonts w:cs="宋体"/>
                <w:b/>
                <w:bCs/>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75C6F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48EF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36.33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83FE7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903CF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99947F">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D286F">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F10C4">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20C55">
            <w:pPr>
              <w:spacing w:line="200" w:lineRule="exact"/>
              <w:textAlignment w:val="center"/>
              <w:rPr>
                <w:rFonts w:hint="default" w:cs="宋体"/>
                <w:b/>
                <w:bCs/>
                <w:color w:val="000000"/>
                <w:sz w:val="18"/>
                <w:szCs w:val="18"/>
              </w:rPr>
            </w:pPr>
            <w:r>
              <w:rPr>
                <w:rFonts w:cs="宋体"/>
                <w:b/>
                <w:bCs/>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2E2B7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50.30</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7A8F1C">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FB0623">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50.30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B4809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6DB3A59">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69039F23">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A8085">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B7A5A">
            <w:pPr>
              <w:spacing w:line="200" w:lineRule="exact"/>
              <w:textAlignment w:val="center"/>
              <w:rPr>
                <w:rFonts w:hint="default" w:cs="宋体"/>
                <w:b/>
                <w:bCs/>
                <w:color w:val="000000"/>
                <w:sz w:val="18"/>
                <w:szCs w:val="18"/>
              </w:rPr>
            </w:pPr>
            <w:r>
              <w:rPr>
                <w:rFonts w:cs="宋体"/>
                <w:b/>
                <w:bCs/>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9E502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8CE0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83B0D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031CA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5944672">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C52D59">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54321">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924A85">
            <w:pPr>
              <w:spacing w:line="200" w:lineRule="exact"/>
              <w:textAlignment w:val="center"/>
              <w:rPr>
                <w:rFonts w:hint="default" w:cs="宋体"/>
                <w:b/>
                <w:bCs/>
                <w:color w:val="000000"/>
                <w:sz w:val="18"/>
                <w:szCs w:val="18"/>
              </w:rPr>
            </w:pPr>
            <w:r>
              <w:rPr>
                <w:rFonts w:cs="宋体"/>
                <w:b/>
                <w:bCs/>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31CEE8">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5CC0A4">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D8B18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2A678B">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7CEBC40">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A21D4CE">
            <w:pPr>
              <w:spacing w:line="200" w:lineRule="exact"/>
              <w:rPr>
                <w:rFonts w:hint="default" w:cs="宋体"/>
                <w:b/>
                <w:bCs/>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2FA3B6">
            <w:pPr>
              <w:spacing w:line="200" w:lineRule="exact"/>
              <w:jc w:val="right"/>
              <w:rPr>
                <w:rFonts w:hint="default" w:ascii="Times New Roman" w:hAnsi="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746DFA">
            <w:pPr>
              <w:spacing w:line="200" w:lineRule="exact"/>
              <w:textAlignment w:val="center"/>
              <w:rPr>
                <w:rFonts w:hint="default" w:cs="宋体"/>
                <w:b/>
                <w:bCs/>
                <w:color w:val="000000"/>
                <w:sz w:val="18"/>
                <w:szCs w:val="18"/>
              </w:rPr>
            </w:pPr>
            <w:r>
              <w:rPr>
                <w:rFonts w:cs="宋体"/>
                <w:b/>
                <w:bCs/>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8954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0FB76E">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8E47A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82511">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1C61B43">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A0DF97">
            <w:pPr>
              <w:spacing w:line="200" w:lineRule="exact"/>
              <w:jc w:val="center"/>
              <w:textAlignment w:val="center"/>
              <w:rPr>
                <w:rFonts w:hint="default" w:cs="宋体"/>
                <w:b/>
                <w:bCs/>
                <w:color w:val="000000"/>
                <w:sz w:val="18"/>
                <w:szCs w:val="18"/>
              </w:rPr>
            </w:pPr>
            <w:r>
              <w:rPr>
                <w:rFonts w:cs="宋体"/>
                <w:b/>
                <w:bCs/>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92DA2">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1,703.15</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9B2B8">
            <w:pPr>
              <w:spacing w:line="200" w:lineRule="exact"/>
              <w:jc w:val="center"/>
              <w:textAlignment w:val="center"/>
              <w:rPr>
                <w:rFonts w:hint="default" w:cs="宋体"/>
                <w:b/>
                <w:bCs/>
                <w:color w:val="000000"/>
                <w:sz w:val="18"/>
                <w:szCs w:val="18"/>
              </w:rPr>
            </w:pPr>
            <w:r>
              <w:rPr>
                <w:rFonts w:cs="宋体"/>
                <w:b/>
                <w:bCs/>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2CD83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1,719.59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087248">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1,669.29</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D5B5C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50.30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8D212">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3D6C37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A6E79">
            <w:pPr>
              <w:spacing w:line="200" w:lineRule="exact"/>
              <w:textAlignment w:val="center"/>
              <w:rPr>
                <w:rFonts w:hint="default" w:cs="宋体"/>
                <w:b/>
                <w:bCs/>
                <w:color w:val="000000"/>
                <w:sz w:val="18"/>
                <w:szCs w:val="18"/>
              </w:rPr>
            </w:pPr>
            <w:r>
              <w:rPr>
                <w:rFonts w:cs="宋体"/>
                <w:b/>
                <w:bCs/>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F8D5F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98.57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E9227">
            <w:pPr>
              <w:spacing w:line="200" w:lineRule="exact"/>
              <w:textAlignment w:val="center"/>
              <w:rPr>
                <w:rFonts w:hint="default" w:cs="宋体"/>
                <w:b/>
                <w:bCs/>
                <w:color w:val="000000"/>
                <w:sz w:val="18"/>
                <w:szCs w:val="18"/>
              </w:rPr>
            </w:pPr>
            <w:r>
              <w:rPr>
                <w:rFonts w:cs="宋体"/>
                <w:b/>
                <w:bCs/>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9B819D">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82.13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E36030">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82.13</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2623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A5BEF3">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DBFA1C6">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818A6E">
            <w:pPr>
              <w:spacing w:line="200" w:lineRule="exact"/>
              <w:textAlignment w:val="center"/>
              <w:rPr>
                <w:rFonts w:hint="default" w:cs="宋体"/>
                <w:b/>
                <w:bCs/>
                <w:color w:val="000000"/>
                <w:sz w:val="18"/>
                <w:szCs w:val="18"/>
              </w:rPr>
            </w:pPr>
            <w:r>
              <w:rPr>
                <w:rFonts w:cs="宋体"/>
                <w:b/>
                <w:bCs/>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2E1649">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98.57</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79E01E0">
            <w:pPr>
              <w:spacing w:line="200" w:lineRule="exact"/>
              <w:rPr>
                <w:rFonts w:hint="default" w:cs="宋体"/>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2658F640">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63047CF">
            <w:pPr>
              <w:spacing w:line="200" w:lineRule="exac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2BCE9B3">
            <w:pPr>
              <w:spacing w:line="200" w:lineRule="exac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499321CC">
            <w:pPr>
              <w:spacing w:line="200" w:lineRule="exact"/>
              <w:rPr>
                <w:rFonts w:hint="default" w:ascii="Times New Roman" w:hAnsi="Times New Roman"/>
                <w:color w:val="000000"/>
                <w:sz w:val="18"/>
                <w:szCs w:val="18"/>
              </w:rPr>
            </w:pPr>
          </w:p>
        </w:tc>
      </w:tr>
      <w:tr w14:paraId="1EEB22BA">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426FC8">
            <w:pPr>
              <w:spacing w:line="200" w:lineRule="exact"/>
              <w:textAlignment w:val="center"/>
              <w:rPr>
                <w:rFonts w:hint="default" w:cs="宋体"/>
                <w:b/>
                <w:bCs/>
                <w:color w:val="000000"/>
                <w:sz w:val="18"/>
                <w:szCs w:val="18"/>
              </w:rPr>
            </w:pPr>
            <w:r>
              <w:rPr>
                <w:rFonts w:cs="宋体"/>
                <w:b/>
                <w:bCs/>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FBA407">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3A674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5E707C">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4C85E">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19353">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17A03">
            <w:pPr>
              <w:spacing w:line="200" w:lineRule="exact"/>
              <w:jc w:val="right"/>
              <w:rPr>
                <w:rFonts w:hint="default" w:ascii="Times New Roman" w:hAnsi="Times New Roman"/>
                <w:color w:val="000000"/>
                <w:sz w:val="18"/>
                <w:szCs w:val="18"/>
              </w:rPr>
            </w:pPr>
          </w:p>
        </w:tc>
      </w:tr>
      <w:tr w14:paraId="1FA4FA7B">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AA0B0A">
            <w:pPr>
              <w:spacing w:line="200" w:lineRule="exact"/>
              <w:textAlignment w:val="center"/>
              <w:rPr>
                <w:rFonts w:hint="default" w:cs="宋体"/>
                <w:b/>
                <w:bCs/>
                <w:color w:val="000000"/>
                <w:sz w:val="18"/>
                <w:szCs w:val="18"/>
              </w:rPr>
            </w:pPr>
            <w:r>
              <w:rPr>
                <w:rFonts w:cs="宋体"/>
                <w:b/>
                <w:bCs/>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C7A5B0">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6C7218">
            <w:pPr>
              <w:spacing w:line="200" w:lineRule="exact"/>
              <w:jc w:val="center"/>
              <w:rPr>
                <w:rFonts w:hint="default" w:cs="宋体"/>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49EB0">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B40C04">
            <w:pPr>
              <w:spacing w:line="200" w:lineRule="exact"/>
              <w:jc w:val="right"/>
              <w:rPr>
                <w:rFonts w:hint="default" w:ascii="Times New Roman" w:hAnsi="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27BA4A">
            <w:pPr>
              <w:spacing w:line="200" w:lineRule="exact"/>
              <w:jc w:val="right"/>
              <w:rPr>
                <w:rFonts w:hint="default" w:ascii="Times New Roman" w:hAnsi="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AB20BC">
            <w:pPr>
              <w:spacing w:line="200" w:lineRule="exact"/>
              <w:jc w:val="right"/>
              <w:rPr>
                <w:rFonts w:hint="default" w:ascii="Times New Roman" w:hAnsi="Times New Roman"/>
                <w:color w:val="000000"/>
                <w:sz w:val="18"/>
                <w:szCs w:val="18"/>
              </w:rPr>
            </w:pPr>
          </w:p>
        </w:tc>
      </w:tr>
      <w:tr w14:paraId="1FF9F39E">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6CAA80">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AC624">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1,801.72</w:t>
            </w:r>
            <w:r>
              <w:rPr>
                <w:rFonts w:ascii="Times New Roman" w:hAnsi="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967B22">
            <w:pPr>
              <w:spacing w:line="200" w:lineRule="exact"/>
              <w:jc w:val="center"/>
              <w:textAlignment w:val="center"/>
              <w:rPr>
                <w:rFonts w:hint="default" w:cs="宋体"/>
                <w:b/>
                <w:color w:val="000000"/>
                <w:sz w:val="18"/>
                <w:szCs w:val="18"/>
              </w:rPr>
            </w:pPr>
            <w:r>
              <w:rPr>
                <w:rFonts w:cs="宋体"/>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45DFE5">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1,801.72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A2A3EE">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1,751.42</w:t>
            </w:r>
            <w:r>
              <w:rPr>
                <w:rFonts w:ascii="Times New Roman" w:hAnsi="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21381">
            <w:pPr>
              <w:wordWrap w:val="0"/>
              <w:spacing w:line="200"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50.30</w:t>
            </w:r>
            <w:r>
              <w:rPr>
                <w:rFonts w:ascii="Times New Roman" w:hAnsi="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2BB3D5">
            <w:pPr>
              <w:wordWrap w:val="0"/>
              <w:spacing w:line="200"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bl>
    <w:p w14:paraId="5E71760A">
      <w:pPr>
        <w:spacing w:line="240" w:lineRule="exact"/>
        <w:rPr>
          <w:rFonts w:hint="default" w:cs="宋体"/>
          <w:sz w:val="20"/>
          <w:szCs w:val="20"/>
        </w:rPr>
      </w:pPr>
      <w:r>
        <w:rPr>
          <w:rFonts w:cs="宋体"/>
          <w:sz w:val="20"/>
          <w:szCs w:val="20"/>
        </w:rPr>
        <w:t>备注：1.本表反映</w:t>
      </w:r>
      <w:r>
        <w:rPr>
          <w:rFonts w:hint="eastAsia" w:cs="宋体"/>
          <w:sz w:val="20"/>
          <w:szCs w:val="20"/>
          <w:lang w:eastAsia="zh-CN"/>
        </w:rPr>
        <w:t>单位</w:t>
      </w:r>
      <w:r>
        <w:rPr>
          <w:rFonts w:cs="宋体"/>
          <w:sz w:val="20"/>
          <w:szCs w:val="20"/>
        </w:rPr>
        <w:t>本年度一般公共预算财政拨款、政府性基金预算财政拨款及国有资本经营预算财政拨款的总收支和年末结转结余情况。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单位</w:t>
      </w:r>
      <w:r>
        <w:rPr>
          <w:rFonts w:cs="宋体"/>
          <w:sz w:val="20"/>
          <w:szCs w:val="20"/>
        </w:rPr>
        <w:t>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05"/>
        <w:gridCol w:w="4073"/>
        <w:gridCol w:w="3306"/>
        <w:gridCol w:w="3297"/>
        <w:gridCol w:w="3341"/>
      </w:tblGrid>
      <w:tr w14:paraId="6C6E9124">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7E3C03CB">
            <w:pPr>
              <w:jc w:val="center"/>
              <w:textAlignment w:val="bottom"/>
              <w:rPr>
                <w:rFonts w:hint="default" w:cs="宋体"/>
                <w:b/>
                <w:color w:val="000000"/>
                <w:sz w:val="32"/>
                <w:szCs w:val="32"/>
              </w:rPr>
            </w:pPr>
            <w:r>
              <w:rPr>
                <w:rFonts w:cs="宋体"/>
                <w:b/>
                <w:color w:val="000000"/>
                <w:sz w:val="32"/>
                <w:szCs w:val="32"/>
              </w:rPr>
              <w:t>一般公共预算财政拨款支出决算表</w:t>
            </w:r>
          </w:p>
        </w:tc>
      </w:tr>
      <w:tr w14:paraId="705AEEDC">
        <w:tblPrEx>
          <w:tblCellMar>
            <w:top w:w="0" w:type="dxa"/>
            <w:left w:w="0" w:type="dxa"/>
            <w:bottom w:w="0" w:type="dxa"/>
            <w:right w:w="0" w:type="dxa"/>
          </w:tblCellMar>
        </w:tblPrEx>
        <w:trPr>
          <w:trHeight w:val="255" w:hRule="atLeast"/>
        </w:trPr>
        <w:tc>
          <w:tcPr>
            <w:tcW w:w="2834" w:type="pct"/>
            <w:gridSpan w:val="3"/>
            <w:vMerge w:val="restart"/>
            <w:tcBorders>
              <w:top w:val="nil"/>
              <w:left w:val="nil"/>
              <w:right w:val="nil"/>
            </w:tcBorders>
            <w:shd w:val="clear" w:color="auto" w:fill="auto"/>
            <w:noWrap/>
            <w:tcMar>
              <w:top w:w="15" w:type="dxa"/>
              <w:left w:w="15" w:type="dxa"/>
              <w:right w:w="15" w:type="dxa"/>
            </w:tcMar>
            <w:vAlign w:val="bottom"/>
          </w:tcPr>
          <w:p w14:paraId="7CE79696">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单位</w:t>
            </w:r>
            <w:r>
              <w:rPr>
                <w:rFonts w:cs="宋体"/>
                <w:color w:val="000000"/>
                <w:sz w:val="20"/>
                <w:szCs w:val="20"/>
              </w:rPr>
              <w:t>：</w:t>
            </w:r>
            <w:r>
              <w:rPr>
                <w:color w:val="000000"/>
                <w:sz w:val="20"/>
                <w:u w:color="auto"/>
              </w:rPr>
              <w:t>丰都县太平坝乡人民政府(本级)</w:t>
            </w:r>
          </w:p>
        </w:tc>
        <w:tc>
          <w:tcPr>
            <w:tcW w:w="1076" w:type="pct"/>
            <w:tcBorders>
              <w:top w:val="nil"/>
              <w:left w:val="nil"/>
              <w:bottom w:val="nil"/>
              <w:right w:val="nil"/>
            </w:tcBorders>
            <w:shd w:val="clear" w:color="auto" w:fill="auto"/>
            <w:noWrap/>
            <w:tcMar>
              <w:top w:w="15" w:type="dxa"/>
              <w:left w:w="15" w:type="dxa"/>
              <w:right w:w="15" w:type="dxa"/>
            </w:tcMar>
            <w:vAlign w:val="bottom"/>
          </w:tcPr>
          <w:p w14:paraId="6B59FB81">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41ADABF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05</w:t>
            </w:r>
            <w:r>
              <w:rPr>
                <w:rFonts w:cs="宋体"/>
                <w:color w:val="000000"/>
                <w:sz w:val="20"/>
                <w:szCs w:val="20"/>
              </w:rPr>
              <w:t>表</w:t>
            </w:r>
          </w:p>
        </w:tc>
      </w:tr>
      <w:tr w14:paraId="57152566">
        <w:tblPrEx>
          <w:tblCellMar>
            <w:top w:w="0" w:type="dxa"/>
            <w:left w:w="0" w:type="dxa"/>
            <w:bottom w:w="0" w:type="dxa"/>
            <w:right w:w="0" w:type="dxa"/>
          </w:tblCellMar>
        </w:tblPrEx>
        <w:trPr>
          <w:trHeight w:val="285" w:hRule="atLeast"/>
        </w:trPr>
        <w:tc>
          <w:tcPr>
            <w:tcW w:w="2834" w:type="pct"/>
            <w:gridSpan w:val="3"/>
            <w:vMerge w:val="continue"/>
            <w:tcBorders>
              <w:left w:val="nil"/>
              <w:bottom w:val="nil"/>
              <w:right w:val="nil"/>
            </w:tcBorders>
            <w:shd w:val="clear" w:color="auto" w:fill="auto"/>
            <w:noWrap/>
            <w:tcMar>
              <w:top w:w="15" w:type="dxa"/>
              <w:left w:w="15" w:type="dxa"/>
              <w:right w:w="15" w:type="dxa"/>
            </w:tcMar>
            <w:vAlign w:val="bottom"/>
          </w:tcPr>
          <w:p w14:paraId="6BC010B4">
            <w:pPr>
              <w:rPr>
                <w:rFonts w:hint="default" w:cs="宋体"/>
                <w:color w:val="000000"/>
                <w:sz w:val="20"/>
                <w:szCs w:val="20"/>
              </w:rPr>
            </w:pPr>
          </w:p>
        </w:tc>
        <w:tc>
          <w:tcPr>
            <w:tcW w:w="1076" w:type="pct"/>
            <w:tcBorders>
              <w:top w:val="nil"/>
              <w:left w:val="nil"/>
              <w:bottom w:val="nil"/>
              <w:right w:val="nil"/>
            </w:tcBorders>
            <w:shd w:val="clear" w:color="auto" w:fill="auto"/>
            <w:noWrap/>
            <w:tcMar>
              <w:top w:w="15" w:type="dxa"/>
              <w:left w:w="15" w:type="dxa"/>
              <w:right w:w="15" w:type="dxa"/>
            </w:tcMar>
            <w:vAlign w:val="bottom"/>
          </w:tcPr>
          <w:p w14:paraId="39CAC527">
            <w:pPr>
              <w:rPr>
                <w:rFonts w:hint="default" w:cs="宋体"/>
                <w:color w:val="000000"/>
                <w:sz w:val="20"/>
                <w:szCs w:val="20"/>
              </w:rPr>
            </w:pPr>
          </w:p>
        </w:tc>
        <w:tc>
          <w:tcPr>
            <w:tcW w:w="1088" w:type="pct"/>
            <w:tcBorders>
              <w:top w:val="nil"/>
              <w:left w:val="nil"/>
              <w:bottom w:val="nil"/>
              <w:right w:val="nil"/>
            </w:tcBorders>
            <w:shd w:val="clear" w:color="auto" w:fill="auto"/>
            <w:noWrap/>
            <w:tcMar>
              <w:top w:w="15" w:type="dxa"/>
              <w:left w:w="15" w:type="dxa"/>
              <w:right w:w="15" w:type="dxa"/>
            </w:tcMar>
            <w:vAlign w:val="bottom"/>
          </w:tcPr>
          <w:p w14:paraId="67B5105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hint="eastAsia" w:cs="宋体"/>
                <w:color w:val="000000"/>
                <w:sz w:val="20"/>
                <w:szCs w:val="20"/>
                <w:lang w:eastAsia="zh-CN"/>
              </w:rPr>
              <w:t>单位</w:t>
            </w:r>
            <w:r>
              <w:rPr>
                <w:rFonts w:cs="宋体"/>
                <w:color w:val="000000"/>
                <w:sz w:val="20"/>
                <w:szCs w:val="20"/>
              </w:rPr>
              <w:t>：</w:t>
            </w:r>
            <w:r>
              <w:rPr>
                <w:rFonts w:cs="宋体"/>
                <w:sz w:val="20"/>
                <w:szCs w:val="20"/>
              </w:rPr>
              <w:t>万元</w:t>
            </w:r>
          </w:p>
        </w:tc>
      </w:tr>
      <w:tr w14:paraId="0AE621BB">
        <w:tblPrEx>
          <w:tblCellMar>
            <w:top w:w="0" w:type="dxa"/>
            <w:left w:w="0" w:type="dxa"/>
            <w:bottom w:w="0" w:type="dxa"/>
            <w:right w:w="0" w:type="dxa"/>
          </w:tblCellMar>
        </w:tblPrEx>
        <w:trPr>
          <w:trHeight w:val="308" w:hRule="atLeast"/>
        </w:trPr>
        <w:tc>
          <w:tcPr>
            <w:tcW w:w="175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C0EA85">
            <w:pPr>
              <w:jc w:val="center"/>
              <w:textAlignment w:val="center"/>
              <w:rPr>
                <w:rFonts w:hint="default" w:cs="宋体"/>
                <w:b/>
                <w:color w:val="000000"/>
                <w:sz w:val="20"/>
                <w:szCs w:val="20"/>
              </w:rPr>
            </w:pPr>
            <w:r>
              <w:rPr>
                <w:rFonts w:cs="宋体"/>
                <w:b/>
                <w:color w:val="000000"/>
                <w:sz w:val="20"/>
                <w:szCs w:val="20"/>
              </w:rPr>
              <w:t>项目</w:t>
            </w:r>
          </w:p>
        </w:tc>
        <w:tc>
          <w:tcPr>
            <w:tcW w:w="3244"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34E646">
            <w:pPr>
              <w:jc w:val="center"/>
              <w:textAlignment w:val="center"/>
              <w:rPr>
                <w:rFonts w:hint="default" w:cs="宋体"/>
                <w:b/>
                <w:color w:val="000000"/>
                <w:sz w:val="20"/>
                <w:szCs w:val="20"/>
              </w:rPr>
            </w:pPr>
            <w:r>
              <w:rPr>
                <w:rFonts w:cs="宋体"/>
                <w:b/>
                <w:color w:val="000000"/>
                <w:sz w:val="20"/>
                <w:szCs w:val="20"/>
              </w:rPr>
              <w:t>本年支出</w:t>
            </w:r>
          </w:p>
        </w:tc>
      </w:tr>
      <w:tr w14:paraId="4A484726">
        <w:tblPrEx>
          <w:tblCellMar>
            <w:top w:w="0" w:type="dxa"/>
            <w:left w:w="0" w:type="dxa"/>
            <w:bottom w:w="0" w:type="dxa"/>
            <w:right w:w="0" w:type="dxa"/>
          </w:tblCellMar>
        </w:tblPrEx>
        <w:trPr>
          <w:trHeight w:val="326" w:hRule="atLeast"/>
        </w:trPr>
        <w:tc>
          <w:tcPr>
            <w:tcW w:w="426"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D08749">
            <w:pPr>
              <w:jc w:val="center"/>
              <w:textAlignment w:val="center"/>
              <w:rPr>
                <w:rFonts w:hint="default" w:cs="宋体"/>
                <w:b/>
                <w:color w:val="000000"/>
                <w:sz w:val="20"/>
                <w:szCs w:val="20"/>
              </w:rPr>
            </w:pPr>
            <w:r>
              <w:rPr>
                <w:rFonts w:cs="宋体"/>
                <w:b/>
                <w:color w:val="000000"/>
                <w:sz w:val="20"/>
                <w:szCs w:val="20"/>
              </w:rPr>
              <w:t>功能分类科目编码</w:t>
            </w:r>
          </w:p>
        </w:tc>
        <w:tc>
          <w:tcPr>
            <w:tcW w:w="1329"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B342AFF">
            <w:pPr>
              <w:jc w:val="center"/>
              <w:textAlignment w:val="center"/>
              <w:rPr>
                <w:rFonts w:hint="default" w:cs="宋体"/>
                <w:b/>
                <w:color w:val="000000"/>
                <w:sz w:val="20"/>
                <w:szCs w:val="20"/>
              </w:rPr>
            </w:pPr>
            <w:r>
              <w:rPr>
                <w:rFonts w:cs="宋体"/>
                <w:b/>
                <w:color w:val="000000"/>
                <w:sz w:val="20"/>
                <w:szCs w:val="20"/>
              </w:rPr>
              <w:t>项目（按“项”级功能分类科目）</w:t>
            </w:r>
          </w:p>
        </w:tc>
        <w:tc>
          <w:tcPr>
            <w:tcW w:w="107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B1D6EA1">
            <w:pPr>
              <w:jc w:val="center"/>
              <w:textAlignment w:val="center"/>
              <w:rPr>
                <w:rFonts w:hint="default" w:cs="宋体"/>
                <w:b/>
                <w:color w:val="000000"/>
                <w:sz w:val="20"/>
                <w:szCs w:val="20"/>
              </w:rPr>
            </w:pPr>
            <w:r>
              <w:rPr>
                <w:rFonts w:cs="宋体"/>
                <w:b/>
                <w:color w:val="000000"/>
                <w:sz w:val="20"/>
                <w:szCs w:val="20"/>
              </w:rPr>
              <w:t>合计</w:t>
            </w:r>
          </w:p>
        </w:tc>
        <w:tc>
          <w:tcPr>
            <w:tcW w:w="1076"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74E2584">
            <w:pPr>
              <w:jc w:val="center"/>
              <w:textAlignment w:val="center"/>
              <w:rPr>
                <w:rFonts w:hint="default" w:cs="宋体"/>
                <w:b/>
                <w:color w:val="000000"/>
                <w:sz w:val="20"/>
                <w:szCs w:val="20"/>
              </w:rPr>
            </w:pPr>
            <w:r>
              <w:rPr>
                <w:rFonts w:cs="宋体"/>
                <w:b/>
                <w:color w:val="000000"/>
                <w:sz w:val="20"/>
                <w:szCs w:val="20"/>
              </w:rPr>
              <w:t>基本支出</w:t>
            </w:r>
          </w:p>
        </w:tc>
        <w:tc>
          <w:tcPr>
            <w:tcW w:w="1088"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E189E5">
            <w:pPr>
              <w:jc w:val="center"/>
              <w:textAlignment w:val="center"/>
              <w:rPr>
                <w:rFonts w:hint="default" w:cs="宋体"/>
                <w:b/>
                <w:color w:val="000000"/>
                <w:sz w:val="20"/>
                <w:szCs w:val="20"/>
              </w:rPr>
            </w:pPr>
            <w:r>
              <w:rPr>
                <w:rFonts w:cs="宋体"/>
                <w:b/>
                <w:color w:val="000000"/>
                <w:sz w:val="20"/>
                <w:szCs w:val="20"/>
              </w:rPr>
              <w:t>项目支出</w:t>
            </w:r>
          </w:p>
        </w:tc>
      </w:tr>
      <w:tr w14:paraId="64931983">
        <w:tblPrEx>
          <w:tblCellMar>
            <w:top w:w="0" w:type="dxa"/>
            <w:left w:w="0" w:type="dxa"/>
            <w:bottom w:w="0" w:type="dxa"/>
            <w:right w:w="0" w:type="dxa"/>
          </w:tblCellMar>
        </w:tblPrEx>
        <w:trPr>
          <w:trHeight w:val="326"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2B125">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32CD90">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1777F0">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9637DB">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8076F7E">
            <w:pPr>
              <w:jc w:val="center"/>
              <w:rPr>
                <w:rFonts w:hint="default" w:cs="宋体"/>
                <w:b/>
                <w:color w:val="000000"/>
                <w:sz w:val="20"/>
                <w:szCs w:val="20"/>
              </w:rPr>
            </w:pPr>
          </w:p>
        </w:tc>
      </w:tr>
      <w:tr w14:paraId="64705C41">
        <w:tblPrEx>
          <w:tblCellMar>
            <w:top w:w="0" w:type="dxa"/>
            <w:left w:w="0" w:type="dxa"/>
            <w:bottom w:w="0" w:type="dxa"/>
            <w:right w:w="0" w:type="dxa"/>
          </w:tblCellMar>
        </w:tblPrEx>
        <w:trPr>
          <w:trHeight w:val="615" w:hRule="atLeast"/>
        </w:trPr>
        <w:tc>
          <w:tcPr>
            <w:tcW w:w="426"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BAC4A5">
            <w:pPr>
              <w:jc w:val="center"/>
              <w:rPr>
                <w:rFonts w:hint="default" w:cs="宋体"/>
                <w:b/>
                <w:color w:val="000000"/>
                <w:sz w:val="20"/>
                <w:szCs w:val="20"/>
              </w:rPr>
            </w:pPr>
          </w:p>
        </w:tc>
        <w:tc>
          <w:tcPr>
            <w:tcW w:w="1329"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3C1E7BD">
            <w:pPr>
              <w:jc w:val="center"/>
              <w:rPr>
                <w:rFonts w:hint="default" w:cs="宋体"/>
                <w:b/>
                <w:color w:val="000000"/>
                <w:sz w:val="20"/>
                <w:szCs w:val="20"/>
              </w:rPr>
            </w:pPr>
          </w:p>
        </w:tc>
        <w:tc>
          <w:tcPr>
            <w:tcW w:w="107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048272">
            <w:pPr>
              <w:jc w:val="center"/>
              <w:rPr>
                <w:rFonts w:hint="default" w:cs="宋体"/>
                <w:b/>
                <w:color w:val="000000"/>
                <w:sz w:val="20"/>
                <w:szCs w:val="20"/>
              </w:rPr>
            </w:pPr>
          </w:p>
        </w:tc>
        <w:tc>
          <w:tcPr>
            <w:tcW w:w="1076"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47FB244">
            <w:pPr>
              <w:jc w:val="center"/>
              <w:rPr>
                <w:rFonts w:hint="default" w:cs="宋体"/>
                <w:b/>
                <w:color w:val="000000"/>
                <w:sz w:val="20"/>
                <w:szCs w:val="20"/>
              </w:rPr>
            </w:pPr>
          </w:p>
        </w:tc>
        <w:tc>
          <w:tcPr>
            <w:tcW w:w="1088"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6441A1">
            <w:pPr>
              <w:jc w:val="center"/>
              <w:rPr>
                <w:rFonts w:hint="default" w:cs="宋体"/>
                <w:b/>
                <w:color w:val="000000"/>
                <w:sz w:val="20"/>
                <w:szCs w:val="20"/>
              </w:rPr>
            </w:pPr>
          </w:p>
        </w:tc>
      </w:tr>
      <w:tr w14:paraId="26379B4B">
        <w:tblPrEx>
          <w:tblCellMar>
            <w:top w:w="0" w:type="dxa"/>
            <w:left w:w="0" w:type="dxa"/>
            <w:bottom w:w="0" w:type="dxa"/>
            <w:right w:w="0" w:type="dxa"/>
          </w:tblCellMar>
        </w:tblPrEx>
        <w:trPr>
          <w:trHeight w:val="308" w:hRule="atLeast"/>
        </w:trPr>
        <w:tc>
          <w:tcPr>
            <w:tcW w:w="1755"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DF3239">
            <w:pPr>
              <w:jc w:val="center"/>
              <w:textAlignment w:val="center"/>
              <w:rPr>
                <w:rFonts w:hint="default" w:cs="宋体"/>
                <w:b/>
                <w:color w:val="000000"/>
                <w:sz w:val="20"/>
                <w:szCs w:val="20"/>
              </w:rPr>
            </w:pPr>
            <w:r>
              <w:rPr>
                <w:rFonts w:cs="宋体"/>
                <w:b/>
                <w:color w:val="000000"/>
                <w:sz w:val="20"/>
                <w:szCs w:val="20"/>
              </w:rPr>
              <w:t>合计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B6252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1,669.29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6C071">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977.20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DC003">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692.09</w:t>
            </w:r>
            <w:r>
              <w:rPr>
                <w:rFonts w:ascii="Times New Roman" w:hAnsi="Times New Roman"/>
                <w:b/>
                <w:color w:val="000000"/>
                <w:sz w:val="20"/>
                <w:u w:color="auto"/>
              </w:rPr>
              <w:t xml:space="preserve"> </w:t>
            </w:r>
          </w:p>
        </w:tc>
      </w:tr>
      <w:tr w14:paraId="391E83A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CA51D8">
            <w:pPr>
              <w:textAlignment w:val="center"/>
              <w:rPr>
                <w:rFonts w:hint="default" w:cs="宋体"/>
                <w:color w:val="000000"/>
                <w:sz w:val="20"/>
                <w:szCs w:val="20"/>
              </w:rPr>
            </w:pPr>
            <w:r>
              <w:rPr>
                <w:rFonts w:cs="宋体"/>
                <w:b/>
                <w:color w:val="000000"/>
                <w:sz w:val="20"/>
                <w:szCs w:val="20"/>
              </w:rPr>
              <w:t>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C608D7">
            <w:pPr>
              <w:textAlignment w:val="center"/>
              <w:rPr>
                <w:rFonts w:hint="default" w:cs="宋体"/>
                <w:color w:val="000000"/>
                <w:sz w:val="20"/>
                <w:szCs w:val="20"/>
              </w:rPr>
            </w:pPr>
            <w:r>
              <w:rPr>
                <w:rFonts w:cs="宋体"/>
                <w:b/>
                <w:color w:val="000000"/>
                <w:sz w:val="20"/>
                <w:szCs w:val="20"/>
              </w:rPr>
              <w:t>一般公共服务支出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49900A3">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453.18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4997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395.92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6988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57.26</w:t>
            </w:r>
            <w:r>
              <w:rPr>
                <w:rFonts w:ascii="Times New Roman" w:hAnsi="Times New Roman"/>
                <w:b/>
                <w:color w:val="000000"/>
                <w:sz w:val="20"/>
                <w:u w:color="auto"/>
              </w:rPr>
              <w:t xml:space="preserve"> </w:t>
            </w:r>
          </w:p>
        </w:tc>
      </w:tr>
      <w:tr w14:paraId="5733A82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BC6137">
            <w:pPr>
              <w:textAlignment w:val="center"/>
              <w:rPr>
                <w:rFonts w:hint="default" w:cs="宋体"/>
                <w:color w:val="000000"/>
                <w:sz w:val="20"/>
                <w:szCs w:val="20"/>
              </w:rPr>
            </w:pPr>
            <w:r>
              <w:rPr>
                <w:rFonts w:cs="宋体"/>
                <w:b/>
                <w:color w:val="000000"/>
                <w:sz w:val="20"/>
                <w:szCs w:val="20"/>
              </w:rPr>
              <w:t>20101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9BD49">
            <w:pPr>
              <w:textAlignment w:val="center"/>
              <w:rPr>
                <w:rFonts w:hint="default" w:cs="宋体"/>
                <w:color w:val="000000"/>
                <w:sz w:val="20"/>
                <w:szCs w:val="20"/>
              </w:rPr>
            </w:pPr>
            <w:r>
              <w:rPr>
                <w:rFonts w:cs="宋体"/>
                <w:b/>
                <w:color w:val="000000"/>
                <w:sz w:val="20"/>
                <w:szCs w:val="20"/>
              </w:rPr>
              <w:t>人大事务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78582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26CD6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B4CB3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5.27</w:t>
            </w:r>
            <w:r>
              <w:rPr>
                <w:rFonts w:ascii="Times New Roman" w:hAnsi="Times New Roman"/>
                <w:b/>
                <w:color w:val="000000"/>
                <w:sz w:val="20"/>
                <w:u w:color="auto"/>
              </w:rPr>
              <w:t xml:space="preserve"> </w:t>
            </w:r>
          </w:p>
        </w:tc>
      </w:tr>
      <w:tr w14:paraId="18B171D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1D51F1">
            <w:pPr>
              <w:textAlignment w:val="center"/>
              <w:rPr>
                <w:rFonts w:hint="default" w:cs="宋体"/>
                <w:color w:val="000000"/>
                <w:sz w:val="20"/>
                <w:szCs w:val="20"/>
              </w:rPr>
            </w:pPr>
            <w:r>
              <w:rPr>
                <w:rFonts w:cs="宋体"/>
                <w:color w:val="000000"/>
                <w:sz w:val="20"/>
                <w:szCs w:val="20"/>
              </w:rPr>
              <w:t>2010199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55670C">
            <w:pPr>
              <w:textAlignment w:val="center"/>
              <w:rPr>
                <w:rFonts w:hint="default" w:cs="宋体"/>
                <w:color w:val="000000"/>
                <w:sz w:val="20"/>
                <w:szCs w:val="20"/>
              </w:rPr>
            </w:pPr>
            <w:r>
              <w:rPr>
                <w:rFonts w:cs="宋体"/>
                <w:color w:val="000000"/>
                <w:sz w:val="20"/>
                <w:szCs w:val="20"/>
              </w:rPr>
              <w:t>其他人大事务支出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BD1B8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DB76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9DB71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5.27</w:t>
            </w:r>
            <w:r>
              <w:rPr>
                <w:rFonts w:ascii="Times New Roman" w:hAnsi="Times New Roman"/>
                <w:color w:val="000000"/>
                <w:sz w:val="20"/>
                <w:u w:color="auto"/>
              </w:rPr>
              <w:t xml:space="preserve"> </w:t>
            </w:r>
          </w:p>
        </w:tc>
      </w:tr>
      <w:tr w14:paraId="471566E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A0DE19">
            <w:pPr>
              <w:textAlignment w:val="center"/>
              <w:rPr>
                <w:rFonts w:hint="default" w:cs="宋体"/>
                <w:color w:val="000000"/>
                <w:sz w:val="20"/>
                <w:szCs w:val="20"/>
              </w:rPr>
            </w:pPr>
            <w:r>
              <w:rPr>
                <w:rFonts w:cs="宋体"/>
                <w:b/>
                <w:color w:val="000000"/>
                <w:sz w:val="20"/>
                <w:szCs w:val="20"/>
              </w:rPr>
              <w:t>20103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8849CED">
            <w:pPr>
              <w:textAlignment w:val="center"/>
              <w:rPr>
                <w:rFonts w:hint="default" w:cs="宋体"/>
                <w:color w:val="000000"/>
                <w:sz w:val="20"/>
                <w:szCs w:val="20"/>
              </w:rPr>
            </w:pPr>
            <w:r>
              <w:rPr>
                <w:rFonts w:cs="宋体"/>
                <w:b/>
                <w:color w:val="000000"/>
                <w:sz w:val="20"/>
                <w:szCs w:val="20"/>
              </w:rPr>
              <w:t>政府办公厅（室）及相关机构事务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516C7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436.14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4E7EC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395.92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B9A60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40.22</w:t>
            </w:r>
            <w:r>
              <w:rPr>
                <w:rFonts w:ascii="Times New Roman" w:hAnsi="Times New Roman"/>
                <w:b/>
                <w:color w:val="000000"/>
                <w:sz w:val="20"/>
                <w:u w:color="auto"/>
              </w:rPr>
              <w:t xml:space="preserve"> </w:t>
            </w:r>
          </w:p>
        </w:tc>
      </w:tr>
      <w:tr w14:paraId="18D401A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02A0F">
            <w:pPr>
              <w:textAlignment w:val="center"/>
              <w:rPr>
                <w:rFonts w:hint="default" w:cs="宋体"/>
                <w:color w:val="000000"/>
                <w:sz w:val="20"/>
                <w:szCs w:val="20"/>
              </w:rPr>
            </w:pPr>
            <w:r>
              <w:rPr>
                <w:rFonts w:cs="宋体"/>
                <w:color w:val="000000"/>
                <w:sz w:val="20"/>
                <w:szCs w:val="20"/>
              </w:rPr>
              <w:t>2010301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73CBE6">
            <w:pPr>
              <w:textAlignment w:val="center"/>
              <w:rPr>
                <w:rFonts w:hint="default" w:cs="宋体"/>
                <w:color w:val="000000"/>
                <w:sz w:val="20"/>
                <w:szCs w:val="20"/>
              </w:rPr>
            </w:pPr>
            <w:r>
              <w:rPr>
                <w:rFonts w:cs="宋体"/>
                <w:color w:val="000000"/>
                <w:sz w:val="20"/>
                <w:szCs w:val="20"/>
              </w:rPr>
              <w:t>行政运行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74721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269.37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56AB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269.37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E233B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261A7C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6B9F8">
            <w:pPr>
              <w:textAlignment w:val="center"/>
              <w:rPr>
                <w:rFonts w:hint="default" w:cs="宋体"/>
                <w:color w:val="000000"/>
                <w:sz w:val="20"/>
                <w:szCs w:val="20"/>
              </w:rPr>
            </w:pPr>
            <w:r>
              <w:rPr>
                <w:rFonts w:cs="宋体"/>
                <w:color w:val="000000"/>
                <w:sz w:val="20"/>
                <w:szCs w:val="20"/>
              </w:rPr>
              <w:t>2010399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C07EE">
            <w:pPr>
              <w:textAlignment w:val="center"/>
              <w:rPr>
                <w:rFonts w:hint="default" w:cs="宋体"/>
                <w:color w:val="000000"/>
                <w:sz w:val="20"/>
                <w:szCs w:val="20"/>
              </w:rPr>
            </w:pPr>
            <w:r>
              <w:rPr>
                <w:rFonts w:cs="宋体"/>
                <w:color w:val="000000"/>
                <w:sz w:val="20"/>
                <w:szCs w:val="20"/>
              </w:rPr>
              <w:t>其他政府办公厅（室）及相关机构事务支出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77C63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166.77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412A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126.56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8518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40.22</w:t>
            </w:r>
            <w:r>
              <w:rPr>
                <w:rFonts w:ascii="Times New Roman" w:hAnsi="Times New Roman"/>
                <w:color w:val="000000"/>
                <w:sz w:val="20"/>
                <w:u w:color="auto"/>
              </w:rPr>
              <w:t xml:space="preserve"> </w:t>
            </w:r>
          </w:p>
        </w:tc>
      </w:tr>
      <w:tr w14:paraId="32713BE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593FAB">
            <w:pPr>
              <w:textAlignment w:val="center"/>
              <w:rPr>
                <w:rFonts w:hint="default" w:cs="宋体"/>
                <w:color w:val="000000"/>
                <w:sz w:val="20"/>
                <w:szCs w:val="20"/>
              </w:rPr>
            </w:pPr>
            <w:r>
              <w:rPr>
                <w:rFonts w:cs="宋体"/>
                <w:b/>
                <w:color w:val="000000"/>
                <w:sz w:val="20"/>
                <w:szCs w:val="20"/>
              </w:rPr>
              <w:t>20105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E90C4F">
            <w:pPr>
              <w:textAlignment w:val="center"/>
              <w:rPr>
                <w:rFonts w:hint="default" w:cs="宋体"/>
                <w:color w:val="000000"/>
                <w:sz w:val="20"/>
                <w:szCs w:val="20"/>
              </w:rPr>
            </w:pPr>
            <w:r>
              <w:rPr>
                <w:rFonts w:cs="宋体"/>
                <w:b/>
                <w:color w:val="000000"/>
                <w:sz w:val="20"/>
                <w:szCs w:val="20"/>
              </w:rPr>
              <w:t>统计信息事务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E7DFC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6B3B2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A4382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2.83</w:t>
            </w:r>
            <w:r>
              <w:rPr>
                <w:rFonts w:ascii="Times New Roman" w:hAnsi="Times New Roman"/>
                <w:b/>
                <w:color w:val="000000"/>
                <w:sz w:val="20"/>
                <w:u w:color="auto"/>
              </w:rPr>
              <w:t xml:space="preserve"> </w:t>
            </w:r>
          </w:p>
        </w:tc>
      </w:tr>
      <w:tr w14:paraId="6E15B81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54652B">
            <w:pPr>
              <w:textAlignment w:val="center"/>
              <w:rPr>
                <w:rFonts w:hint="default" w:cs="宋体"/>
                <w:color w:val="000000"/>
                <w:sz w:val="20"/>
                <w:szCs w:val="20"/>
              </w:rPr>
            </w:pPr>
            <w:r>
              <w:rPr>
                <w:rFonts w:cs="宋体"/>
                <w:color w:val="000000"/>
                <w:sz w:val="20"/>
                <w:szCs w:val="20"/>
              </w:rPr>
              <w:t>2010507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F9A8CE">
            <w:pPr>
              <w:textAlignment w:val="center"/>
              <w:rPr>
                <w:rFonts w:hint="default" w:cs="宋体"/>
                <w:color w:val="000000"/>
                <w:sz w:val="20"/>
                <w:szCs w:val="20"/>
              </w:rPr>
            </w:pPr>
            <w:r>
              <w:rPr>
                <w:rFonts w:cs="宋体"/>
                <w:color w:val="000000"/>
                <w:sz w:val="20"/>
                <w:szCs w:val="20"/>
              </w:rPr>
              <w:t>专项普查活动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8FD9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34B247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8A42E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2.83</w:t>
            </w:r>
            <w:r>
              <w:rPr>
                <w:rFonts w:ascii="Times New Roman" w:hAnsi="Times New Roman"/>
                <w:color w:val="000000"/>
                <w:sz w:val="20"/>
                <w:u w:color="auto"/>
              </w:rPr>
              <w:t xml:space="preserve"> </w:t>
            </w:r>
          </w:p>
        </w:tc>
      </w:tr>
      <w:tr w14:paraId="2F2F78E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E7358">
            <w:pPr>
              <w:textAlignment w:val="center"/>
              <w:rPr>
                <w:rFonts w:hint="default" w:cs="宋体"/>
                <w:color w:val="000000"/>
                <w:sz w:val="20"/>
                <w:szCs w:val="20"/>
              </w:rPr>
            </w:pPr>
            <w:r>
              <w:rPr>
                <w:rFonts w:cs="宋体"/>
                <w:b/>
                <w:color w:val="000000"/>
                <w:sz w:val="20"/>
                <w:szCs w:val="20"/>
              </w:rPr>
              <w:t>20113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46AD24">
            <w:pPr>
              <w:textAlignment w:val="center"/>
              <w:rPr>
                <w:rFonts w:hint="default" w:cs="宋体"/>
                <w:color w:val="000000"/>
                <w:sz w:val="20"/>
                <w:szCs w:val="20"/>
              </w:rPr>
            </w:pPr>
            <w:r>
              <w:rPr>
                <w:rFonts w:cs="宋体"/>
                <w:b/>
                <w:color w:val="000000"/>
                <w:sz w:val="20"/>
                <w:szCs w:val="20"/>
              </w:rPr>
              <w:t>商贸事务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AD4BF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2211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4165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7.14</w:t>
            </w:r>
            <w:r>
              <w:rPr>
                <w:rFonts w:ascii="Times New Roman" w:hAnsi="Times New Roman"/>
                <w:b/>
                <w:color w:val="000000"/>
                <w:sz w:val="20"/>
                <w:u w:color="auto"/>
              </w:rPr>
              <w:t xml:space="preserve"> </w:t>
            </w:r>
          </w:p>
        </w:tc>
      </w:tr>
      <w:tr w14:paraId="3D2CAB2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D1E92F">
            <w:pPr>
              <w:textAlignment w:val="center"/>
              <w:rPr>
                <w:rFonts w:hint="default" w:cs="宋体"/>
                <w:color w:val="000000"/>
                <w:sz w:val="20"/>
                <w:szCs w:val="20"/>
              </w:rPr>
            </w:pPr>
            <w:r>
              <w:rPr>
                <w:rFonts w:cs="宋体"/>
                <w:color w:val="000000"/>
                <w:sz w:val="20"/>
                <w:szCs w:val="20"/>
              </w:rPr>
              <w:t>2011308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F19A95">
            <w:pPr>
              <w:textAlignment w:val="center"/>
              <w:rPr>
                <w:rFonts w:hint="default" w:cs="宋体"/>
                <w:color w:val="000000"/>
                <w:sz w:val="20"/>
                <w:szCs w:val="20"/>
              </w:rPr>
            </w:pPr>
            <w:r>
              <w:rPr>
                <w:rFonts w:cs="宋体"/>
                <w:color w:val="000000"/>
                <w:sz w:val="20"/>
                <w:szCs w:val="20"/>
              </w:rPr>
              <w:t>招商引资</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17BAF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AA924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EC526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7.14</w:t>
            </w:r>
            <w:r>
              <w:rPr>
                <w:rFonts w:ascii="Times New Roman" w:hAnsi="Times New Roman"/>
                <w:color w:val="000000"/>
                <w:sz w:val="20"/>
                <w:u w:color="auto"/>
              </w:rPr>
              <w:t xml:space="preserve"> </w:t>
            </w:r>
          </w:p>
        </w:tc>
      </w:tr>
      <w:tr w14:paraId="0FE962D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FFF63C">
            <w:pPr>
              <w:textAlignment w:val="center"/>
              <w:rPr>
                <w:rFonts w:hint="default" w:cs="宋体"/>
                <w:color w:val="000000"/>
                <w:sz w:val="20"/>
                <w:szCs w:val="20"/>
              </w:rPr>
            </w:pPr>
            <w:r>
              <w:rPr>
                <w:rFonts w:cs="宋体"/>
                <w:b/>
                <w:color w:val="000000"/>
                <w:sz w:val="20"/>
                <w:szCs w:val="20"/>
              </w:rPr>
              <w:t>20138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CB08978">
            <w:pPr>
              <w:textAlignment w:val="center"/>
              <w:rPr>
                <w:rFonts w:hint="default" w:cs="宋体"/>
                <w:color w:val="000000"/>
                <w:sz w:val="20"/>
                <w:szCs w:val="20"/>
              </w:rPr>
            </w:pPr>
            <w:r>
              <w:rPr>
                <w:rFonts w:cs="宋体"/>
                <w:b/>
                <w:color w:val="000000"/>
                <w:sz w:val="20"/>
                <w:szCs w:val="20"/>
              </w:rPr>
              <w:t>市场监督管理事务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2EB91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DEBCBE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BBC9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1.80</w:t>
            </w:r>
            <w:r>
              <w:rPr>
                <w:rFonts w:ascii="Times New Roman" w:hAnsi="Times New Roman"/>
                <w:b/>
                <w:color w:val="000000"/>
                <w:sz w:val="20"/>
                <w:u w:color="auto"/>
              </w:rPr>
              <w:t xml:space="preserve"> </w:t>
            </w:r>
          </w:p>
        </w:tc>
      </w:tr>
      <w:tr w14:paraId="712F321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02E0B">
            <w:pPr>
              <w:textAlignment w:val="center"/>
              <w:rPr>
                <w:rFonts w:hint="default" w:cs="宋体"/>
                <w:color w:val="000000"/>
                <w:sz w:val="20"/>
                <w:szCs w:val="20"/>
              </w:rPr>
            </w:pPr>
            <w:r>
              <w:rPr>
                <w:rFonts w:cs="宋体"/>
                <w:color w:val="000000"/>
                <w:sz w:val="20"/>
                <w:szCs w:val="20"/>
              </w:rPr>
              <w:t>2013816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08D11">
            <w:pPr>
              <w:textAlignment w:val="center"/>
              <w:rPr>
                <w:rFonts w:hint="default" w:cs="宋体"/>
                <w:color w:val="000000"/>
                <w:sz w:val="20"/>
                <w:szCs w:val="20"/>
              </w:rPr>
            </w:pPr>
            <w:r>
              <w:rPr>
                <w:rFonts w:cs="宋体"/>
                <w:color w:val="000000"/>
                <w:sz w:val="20"/>
                <w:szCs w:val="20"/>
              </w:rPr>
              <w:t>食品安全监管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E3FC0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15FD4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6DDC0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1.80</w:t>
            </w:r>
            <w:r>
              <w:rPr>
                <w:rFonts w:ascii="Times New Roman" w:hAnsi="Times New Roman"/>
                <w:color w:val="000000"/>
                <w:sz w:val="20"/>
                <w:u w:color="auto"/>
              </w:rPr>
              <w:t xml:space="preserve"> </w:t>
            </w:r>
          </w:p>
        </w:tc>
      </w:tr>
      <w:tr w14:paraId="2665671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19C1A9">
            <w:pPr>
              <w:textAlignment w:val="center"/>
              <w:rPr>
                <w:rFonts w:hint="default" w:cs="宋体"/>
                <w:color w:val="000000"/>
                <w:sz w:val="20"/>
                <w:szCs w:val="20"/>
              </w:rPr>
            </w:pPr>
            <w:r>
              <w:rPr>
                <w:rFonts w:cs="宋体"/>
                <w:b/>
                <w:color w:val="000000"/>
                <w:sz w:val="20"/>
                <w:szCs w:val="20"/>
              </w:rPr>
              <w:t>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0AC503">
            <w:pPr>
              <w:textAlignment w:val="center"/>
              <w:rPr>
                <w:rFonts w:hint="default" w:cs="宋体"/>
                <w:color w:val="000000"/>
                <w:sz w:val="20"/>
                <w:szCs w:val="20"/>
              </w:rPr>
            </w:pPr>
            <w:r>
              <w:rPr>
                <w:rFonts w:cs="宋体"/>
                <w:b/>
                <w:color w:val="000000"/>
                <w:sz w:val="20"/>
                <w:szCs w:val="20"/>
              </w:rPr>
              <w:t>文化旅游体育与传媒支出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F09B4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115.98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DB25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43.08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29DA8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72.90</w:t>
            </w:r>
            <w:r>
              <w:rPr>
                <w:rFonts w:ascii="Times New Roman" w:hAnsi="Times New Roman"/>
                <w:b/>
                <w:color w:val="000000"/>
                <w:sz w:val="20"/>
                <w:u w:color="auto"/>
              </w:rPr>
              <w:t xml:space="preserve"> </w:t>
            </w:r>
          </w:p>
        </w:tc>
      </w:tr>
      <w:tr w14:paraId="5B2B407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79C76C">
            <w:pPr>
              <w:textAlignment w:val="center"/>
              <w:rPr>
                <w:rFonts w:hint="default" w:cs="宋体"/>
                <w:color w:val="000000"/>
                <w:sz w:val="20"/>
                <w:szCs w:val="20"/>
              </w:rPr>
            </w:pPr>
            <w:r>
              <w:rPr>
                <w:rFonts w:cs="宋体"/>
                <w:b/>
                <w:color w:val="000000"/>
                <w:sz w:val="20"/>
                <w:szCs w:val="20"/>
              </w:rPr>
              <w:t>20701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C605F4">
            <w:pPr>
              <w:textAlignment w:val="center"/>
              <w:rPr>
                <w:rFonts w:hint="default" w:cs="宋体"/>
                <w:color w:val="000000"/>
                <w:sz w:val="20"/>
                <w:szCs w:val="20"/>
              </w:rPr>
            </w:pPr>
            <w:r>
              <w:rPr>
                <w:rFonts w:cs="宋体"/>
                <w:b/>
                <w:color w:val="000000"/>
                <w:sz w:val="20"/>
                <w:szCs w:val="20"/>
              </w:rPr>
              <w:t>文化和旅游</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1BF848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115.98</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3975D5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43.08</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BAD68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72.90</w:t>
            </w:r>
            <w:r>
              <w:rPr>
                <w:rFonts w:ascii="Times New Roman" w:hAnsi="Times New Roman"/>
                <w:b/>
                <w:color w:val="000000"/>
                <w:sz w:val="20"/>
                <w:u w:color="auto"/>
              </w:rPr>
              <w:t xml:space="preserve"> </w:t>
            </w:r>
          </w:p>
        </w:tc>
      </w:tr>
      <w:tr w14:paraId="33E4846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D8D183">
            <w:pPr>
              <w:textAlignment w:val="center"/>
              <w:rPr>
                <w:rFonts w:hint="default" w:cs="宋体"/>
                <w:color w:val="000000"/>
                <w:sz w:val="20"/>
                <w:szCs w:val="20"/>
              </w:rPr>
            </w:pPr>
            <w:r>
              <w:rPr>
                <w:rFonts w:cs="宋体"/>
                <w:color w:val="000000"/>
                <w:sz w:val="20"/>
                <w:szCs w:val="20"/>
              </w:rPr>
              <w:t>2070109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FD11E7">
            <w:pPr>
              <w:textAlignment w:val="center"/>
              <w:rPr>
                <w:rFonts w:hint="default" w:cs="宋体"/>
                <w:color w:val="000000"/>
                <w:sz w:val="20"/>
                <w:szCs w:val="20"/>
              </w:rPr>
            </w:pPr>
            <w:r>
              <w:rPr>
                <w:rFonts w:cs="宋体"/>
                <w:color w:val="000000"/>
                <w:sz w:val="20"/>
                <w:szCs w:val="20"/>
              </w:rPr>
              <w:t>群众文化</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D62C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43.08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DE64F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43.08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4E4D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F5A23A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A2A23">
            <w:pPr>
              <w:textAlignment w:val="center"/>
              <w:rPr>
                <w:rFonts w:hint="default" w:cs="宋体"/>
                <w:color w:val="000000"/>
                <w:sz w:val="20"/>
                <w:szCs w:val="20"/>
              </w:rPr>
            </w:pPr>
            <w:r>
              <w:rPr>
                <w:rFonts w:cs="宋体"/>
                <w:color w:val="000000"/>
                <w:sz w:val="20"/>
                <w:szCs w:val="20"/>
              </w:rPr>
              <w:t>2070199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6ADF94">
            <w:pPr>
              <w:textAlignment w:val="center"/>
              <w:rPr>
                <w:rFonts w:hint="default" w:cs="宋体"/>
                <w:color w:val="000000"/>
                <w:sz w:val="20"/>
                <w:szCs w:val="20"/>
              </w:rPr>
            </w:pPr>
            <w:r>
              <w:rPr>
                <w:rFonts w:cs="宋体"/>
                <w:color w:val="000000"/>
                <w:sz w:val="20"/>
                <w:szCs w:val="20"/>
              </w:rPr>
              <w:t>其他文化和旅游支出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F540A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72.90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90578C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94DB0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72.90</w:t>
            </w:r>
            <w:r>
              <w:rPr>
                <w:rFonts w:ascii="Times New Roman" w:hAnsi="Times New Roman"/>
                <w:color w:val="000000"/>
                <w:sz w:val="20"/>
                <w:u w:color="auto"/>
              </w:rPr>
              <w:t xml:space="preserve"> </w:t>
            </w:r>
          </w:p>
        </w:tc>
      </w:tr>
      <w:tr w14:paraId="153194A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9FFD69">
            <w:pPr>
              <w:textAlignment w:val="center"/>
              <w:rPr>
                <w:rFonts w:hint="default" w:cs="宋体"/>
                <w:color w:val="000000"/>
                <w:sz w:val="20"/>
                <w:szCs w:val="20"/>
              </w:rPr>
            </w:pPr>
            <w:r>
              <w:rPr>
                <w:rFonts w:cs="宋体"/>
                <w:b/>
                <w:color w:val="000000"/>
                <w:sz w:val="20"/>
                <w:szCs w:val="20"/>
              </w:rPr>
              <w:t>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20DD09">
            <w:pPr>
              <w:textAlignment w:val="center"/>
              <w:rPr>
                <w:rFonts w:hint="default" w:cs="宋体"/>
                <w:color w:val="000000"/>
                <w:sz w:val="20"/>
                <w:szCs w:val="20"/>
              </w:rPr>
            </w:pPr>
            <w:r>
              <w:rPr>
                <w:rFonts w:cs="宋体"/>
                <w:b/>
                <w:color w:val="000000"/>
                <w:sz w:val="20"/>
                <w:szCs w:val="20"/>
              </w:rPr>
              <w:t>社会保障和就业支出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F41C7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256.29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6CF61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209.12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EBE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47.16</w:t>
            </w:r>
            <w:r>
              <w:rPr>
                <w:rFonts w:ascii="Times New Roman" w:hAnsi="Times New Roman"/>
                <w:b/>
                <w:color w:val="000000"/>
                <w:sz w:val="20"/>
                <w:u w:color="auto"/>
              </w:rPr>
              <w:t xml:space="preserve"> </w:t>
            </w:r>
          </w:p>
        </w:tc>
      </w:tr>
      <w:tr w14:paraId="0A2C5BB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AFDFD">
            <w:pPr>
              <w:textAlignment w:val="center"/>
              <w:rPr>
                <w:rFonts w:hint="default" w:cs="宋体"/>
                <w:color w:val="000000"/>
                <w:sz w:val="20"/>
                <w:szCs w:val="20"/>
              </w:rPr>
            </w:pPr>
            <w:r>
              <w:rPr>
                <w:rFonts w:cs="宋体"/>
                <w:b/>
                <w:color w:val="000000"/>
                <w:sz w:val="20"/>
                <w:szCs w:val="20"/>
              </w:rPr>
              <w:t>20801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8DC2EB">
            <w:pPr>
              <w:textAlignment w:val="center"/>
              <w:rPr>
                <w:rFonts w:hint="default" w:cs="宋体"/>
                <w:color w:val="000000"/>
                <w:sz w:val="20"/>
                <w:szCs w:val="20"/>
              </w:rPr>
            </w:pPr>
            <w:r>
              <w:rPr>
                <w:rFonts w:cs="宋体"/>
                <w:b/>
                <w:color w:val="000000"/>
                <w:sz w:val="20"/>
                <w:szCs w:val="20"/>
              </w:rPr>
              <w:t>人力资源和社会保障管理事务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BCB1B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54.67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8F1B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54.67</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6643E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0DA549C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74B2D1">
            <w:pPr>
              <w:textAlignment w:val="center"/>
              <w:rPr>
                <w:rFonts w:hint="default" w:cs="宋体"/>
                <w:color w:val="000000"/>
                <w:sz w:val="20"/>
                <w:szCs w:val="20"/>
              </w:rPr>
            </w:pPr>
            <w:r>
              <w:rPr>
                <w:rFonts w:cs="宋体"/>
                <w:color w:val="000000"/>
                <w:sz w:val="20"/>
                <w:szCs w:val="20"/>
              </w:rPr>
              <w:t>2080199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010F4D">
            <w:pPr>
              <w:textAlignment w:val="center"/>
              <w:rPr>
                <w:rFonts w:hint="default" w:cs="宋体"/>
                <w:color w:val="000000"/>
                <w:sz w:val="20"/>
                <w:szCs w:val="20"/>
              </w:rPr>
            </w:pPr>
            <w:r>
              <w:rPr>
                <w:rFonts w:cs="宋体"/>
                <w:color w:val="000000"/>
                <w:sz w:val="20"/>
                <w:szCs w:val="20"/>
              </w:rPr>
              <w:t>其他人力资源和社会保障管理事务支出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71A41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54.67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57C50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54.67</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1F54B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2902135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FA398">
            <w:pPr>
              <w:textAlignment w:val="center"/>
              <w:rPr>
                <w:rFonts w:hint="default" w:cs="宋体"/>
                <w:color w:val="000000"/>
                <w:sz w:val="20"/>
                <w:szCs w:val="20"/>
              </w:rPr>
            </w:pPr>
            <w:r>
              <w:rPr>
                <w:rFonts w:cs="宋体"/>
                <w:b/>
                <w:color w:val="000000"/>
                <w:sz w:val="20"/>
                <w:szCs w:val="20"/>
              </w:rPr>
              <w:t>20802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8E1DEB">
            <w:pPr>
              <w:textAlignment w:val="center"/>
              <w:rPr>
                <w:rFonts w:hint="default" w:cs="宋体"/>
                <w:color w:val="000000"/>
                <w:sz w:val="20"/>
                <w:szCs w:val="20"/>
              </w:rPr>
            </w:pPr>
            <w:r>
              <w:rPr>
                <w:rFonts w:cs="宋体"/>
                <w:b/>
                <w:color w:val="000000"/>
                <w:sz w:val="20"/>
                <w:szCs w:val="20"/>
              </w:rPr>
              <w:t>民政管理事务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804AA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57.91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586A3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57.91</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20A41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E43DCC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2FBB03">
            <w:pPr>
              <w:textAlignment w:val="center"/>
              <w:rPr>
                <w:rFonts w:hint="default" w:cs="宋体"/>
                <w:color w:val="000000"/>
                <w:sz w:val="20"/>
                <w:szCs w:val="20"/>
              </w:rPr>
            </w:pPr>
            <w:r>
              <w:rPr>
                <w:rFonts w:cs="宋体"/>
                <w:color w:val="000000"/>
                <w:sz w:val="20"/>
                <w:szCs w:val="20"/>
              </w:rPr>
              <w:t>2080208</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44CE2A7">
            <w:pPr>
              <w:textAlignment w:val="center"/>
              <w:rPr>
                <w:rFonts w:hint="default" w:cs="宋体"/>
                <w:color w:val="000000"/>
                <w:sz w:val="20"/>
                <w:szCs w:val="20"/>
              </w:rPr>
            </w:pPr>
            <w:r>
              <w:rPr>
                <w:rFonts w:cs="宋体"/>
                <w:color w:val="000000"/>
                <w:sz w:val="20"/>
                <w:szCs w:val="20"/>
              </w:rPr>
              <w:t>基层政权建设和社区治理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7FC2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57.91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3FA103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57.91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D665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872CFB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4BF2A">
            <w:pPr>
              <w:textAlignment w:val="center"/>
              <w:rPr>
                <w:rFonts w:hint="default" w:cs="宋体"/>
                <w:color w:val="000000"/>
                <w:sz w:val="20"/>
                <w:szCs w:val="20"/>
              </w:rPr>
            </w:pPr>
            <w:r>
              <w:rPr>
                <w:rFonts w:cs="宋体"/>
                <w:b/>
                <w:color w:val="000000"/>
                <w:sz w:val="20"/>
                <w:szCs w:val="20"/>
              </w:rPr>
              <w:t>20805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726B2A">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单位</w:t>
            </w:r>
            <w:r>
              <w:rPr>
                <w:rFonts w:cs="宋体"/>
                <w:b/>
                <w:color w:val="000000"/>
                <w:sz w:val="20"/>
                <w:szCs w:val="20"/>
              </w:rPr>
              <w:t>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B31C5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96.54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B6A07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96.54</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D8F62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5AC281D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ED8A5">
            <w:pPr>
              <w:textAlignment w:val="center"/>
              <w:rPr>
                <w:rFonts w:hint="default" w:cs="宋体"/>
                <w:color w:val="000000"/>
                <w:sz w:val="20"/>
                <w:szCs w:val="20"/>
              </w:rPr>
            </w:pPr>
            <w:r>
              <w:rPr>
                <w:rFonts w:cs="宋体"/>
                <w:color w:val="000000"/>
                <w:sz w:val="20"/>
                <w:szCs w:val="20"/>
              </w:rPr>
              <w:t>2080501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DF6321">
            <w:pPr>
              <w:textAlignment w:val="center"/>
              <w:rPr>
                <w:rFonts w:hint="default" w:cs="宋体"/>
                <w:color w:val="000000"/>
                <w:sz w:val="20"/>
                <w:szCs w:val="20"/>
              </w:rPr>
            </w:pPr>
            <w:r>
              <w:rPr>
                <w:rFonts w:cs="宋体"/>
                <w:color w:val="000000"/>
                <w:sz w:val="20"/>
                <w:szCs w:val="20"/>
              </w:rPr>
              <w:t>行政</w:t>
            </w:r>
            <w:r>
              <w:rPr>
                <w:rFonts w:hint="eastAsia" w:cs="宋体"/>
                <w:color w:val="000000"/>
                <w:sz w:val="20"/>
                <w:szCs w:val="20"/>
                <w:lang w:eastAsia="zh-CN"/>
              </w:rPr>
              <w:t>单位</w:t>
            </w:r>
            <w:r>
              <w:rPr>
                <w:rFonts w:cs="宋体"/>
                <w:color w:val="000000"/>
                <w:sz w:val="20"/>
                <w:szCs w:val="20"/>
              </w:rPr>
              <w:t>离退休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A11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F1B2E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0.10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4E95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E10B1B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BED249">
            <w:pPr>
              <w:textAlignment w:val="center"/>
              <w:rPr>
                <w:rFonts w:hint="default" w:cs="宋体"/>
                <w:color w:val="000000"/>
                <w:sz w:val="20"/>
                <w:szCs w:val="20"/>
              </w:rPr>
            </w:pPr>
            <w:r>
              <w:rPr>
                <w:rFonts w:cs="宋体"/>
                <w:color w:val="000000"/>
                <w:sz w:val="20"/>
                <w:szCs w:val="20"/>
              </w:rPr>
              <w:t>2080505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11B879">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单位</w:t>
            </w:r>
            <w:r>
              <w:rPr>
                <w:rFonts w:cs="宋体"/>
                <w:color w:val="000000"/>
                <w:sz w:val="20"/>
                <w:szCs w:val="20"/>
              </w:rPr>
              <w:t>基本养老保险缴费支出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0C2C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48.51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93EB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48.51</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B4E19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C57018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23BAD">
            <w:pPr>
              <w:textAlignment w:val="center"/>
              <w:rPr>
                <w:rFonts w:hint="default" w:cs="宋体"/>
                <w:color w:val="000000"/>
                <w:sz w:val="20"/>
                <w:szCs w:val="20"/>
              </w:rPr>
            </w:pPr>
            <w:r>
              <w:rPr>
                <w:rFonts w:cs="宋体"/>
                <w:color w:val="000000"/>
                <w:sz w:val="20"/>
                <w:szCs w:val="20"/>
              </w:rPr>
              <w:t>2080506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895CCD">
            <w:pPr>
              <w:textAlignment w:val="center"/>
              <w:rPr>
                <w:rFonts w:hint="default" w:cs="宋体"/>
                <w:color w:val="000000"/>
                <w:sz w:val="20"/>
                <w:szCs w:val="20"/>
              </w:rPr>
            </w:pPr>
            <w:r>
              <w:rPr>
                <w:rFonts w:cs="宋体"/>
                <w:color w:val="000000"/>
                <w:sz w:val="20"/>
                <w:szCs w:val="20"/>
              </w:rPr>
              <w:t>机关事业</w:t>
            </w:r>
            <w:r>
              <w:rPr>
                <w:rFonts w:hint="eastAsia" w:cs="宋体"/>
                <w:color w:val="000000"/>
                <w:sz w:val="20"/>
                <w:szCs w:val="20"/>
                <w:lang w:eastAsia="zh-CN"/>
              </w:rPr>
              <w:t>单位</w:t>
            </w:r>
            <w:r>
              <w:rPr>
                <w:rFonts w:cs="宋体"/>
                <w:color w:val="000000"/>
                <w:sz w:val="20"/>
                <w:szCs w:val="20"/>
              </w:rPr>
              <w:t>职业年金缴费支出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19C19C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27.76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E06302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27.76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1B90F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4722F5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24F0E8">
            <w:pPr>
              <w:textAlignment w:val="center"/>
              <w:rPr>
                <w:rFonts w:hint="default" w:cs="宋体"/>
                <w:color w:val="000000"/>
                <w:sz w:val="20"/>
                <w:szCs w:val="20"/>
              </w:rPr>
            </w:pPr>
            <w:r>
              <w:rPr>
                <w:rFonts w:cs="宋体"/>
                <w:color w:val="000000"/>
                <w:sz w:val="20"/>
                <w:szCs w:val="20"/>
              </w:rPr>
              <w:t>2080599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C921A4D">
            <w:pPr>
              <w:textAlignment w:val="center"/>
              <w:rPr>
                <w:rFonts w:hint="default" w:cs="宋体"/>
                <w:color w:val="000000"/>
                <w:sz w:val="20"/>
                <w:szCs w:val="20"/>
              </w:rPr>
            </w:pPr>
            <w:r>
              <w:rPr>
                <w:rFonts w:cs="宋体"/>
                <w:color w:val="000000"/>
                <w:sz w:val="20"/>
                <w:szCs w:val="20"/>
              </w:rPr>
              <w:t>其他行政事业</w:t>
            </w:r>
            <w:r>
              <w:rPr>
                <w:rFonts w:hint="eastAsia" w:cs="宋体"/>
                <w:color w:val="000000"/>
                <w:sz w:val="20"/>
                <w:szCs w:val="20"/>
                <w:lang w:eastAsia="zh-CN"/>
              </w:rPr>
              <w:t>单位</w:t>
            </w:r>
            <w:r>
              <w:rPr>
                <w:rFonts w:cs="宋体"/>
                <w:color w:val="000000"/>
                <w:sz w:val="20"/>
                <w:szCs w:val="20"/>
              </w:rPr>
              <w:t>养老支出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6940E9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20.18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AE8E4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20.18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F57BF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1A9F15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C7A4EF">
            <w:pPr>
              <w:textAlignment w:val="center"/>
              <w:rPr>
                <w:rFonts w:hint="default" w:cs="宋体"/>
                <w:color w:val="000000"/>
                <w:sz w:val="20"/>
                <w:szCs w:val="20"/>
              </w:rPr>
            </w:pPr>
            <w:r>
              <w:rPr>
                <w:rFonts w:cs="宋体"/>
                <w:b/>
                <w:color w:val="000000"/>
                <w:sz w:val="20"/>
                <w:szCs w:val="20"/>
              </w:rPr>
              <w:t>20807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917EF0">
            <w:pPr>
              <w:textAlignment w:val="center"/>
              <w:rPr>
                <w:rFonts w:hint="default" w:cs="宋体"/>
                <w:color w:val="000000"/>
                <w:sz w:val="20"/>
                <w:szCs w:val="20"/>
              </w:rPr>
            </w:pPr>
            <w:r>
              <w:rPr>
                <w:rFonts w:cs="宋体"/>
                <w:b/>
                <w:color w:val="000000"/>
                <w:sz w:val="20"/>
                <w:szCs w:val="20"/>
              </w:rPr>
              <w:t>就业补助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4CF8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43.97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3C29F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2E78D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43.97</w:t>
            </w:r>
            <w:r>
              <w:rPr>
                <w:rFonts w:ascii="Times New Roman" w:hAnsi="Times New Roman"/>
                <w:b/>
                <w:color w:val="000000"/>
                <w:sz w:val="20"/>
                <w:u w:color="auto"/>
              </w:rPr>
              <w:t xml:space="preserve"> </w:t>
            </w:r>
          </w:p>
        </w:tc>
      </w:tr>
      <w:tr w14:paraId="1614BDF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6FE4B2">
            <w:pPr>
              <w:textAlignment w:val="center"/>
              <w:rPr>
                <w:rFonts w:hint="default" w:cs="宋体"/>
                <w:color w:val="000000"/>
                <w:sz w:val="20"/>
                <w:szCs w:val="20"/>
              </w:rPr>
            </w:pPr>
            <w:r>
              <w:rPr>
                <w:rFonts w:cs="宋体"/>
                <w:color w:val="000000"/>
                <w:sz w:val="20"/>
                <w:szCs w:val="20"/>
              </w:rPr>
              <w:t>2080705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2F9B45">
            <w:pPr>
              <w:textAlignment w:val="center"/>
              <w:rPr>
                <w:rFonts w:hint="default" w:cs="宋体"/>
                <w:color w:val="000000"/>
                <w:sz w:val="20"/>
                <w:szCs w:val="20"/>
              </w:rPr>
            </w:pPr>
            <w:r>
              <w:rPr>
                <w:rFonts w:cs="宋体"/>
                <w:color w:val="000000"/>
                <w:sz w:val="20"/>
                <w:szCs w:val="20"/>
              </w:rPr>
              <w:t>公益性岗位补贴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1263D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43.97</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F5BCD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487E3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43.97</w:t>
            </w:r>
            <w:r>
              <w:rPr>
                <w:rFonts w:ascii="Times New Roman" w:hAnsi="Times New Roman"/>
                <w:color w:val="000000"/>
                <w:sz w:val="20"/>
                <w:u w:color="auto"/>
              </w:rPr>
              <w:t xml:space="preserve"> </w:t>
            </w:r>
          </w:p>
        </w:tc>
      </w:tr>
      <w:tr w14:paraId="79B0E25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503B46">
            <w:pPr>
              <w:textAlignment w:val="center"/>
              <w:rPr>
                <w:rFonts w:hint="default" w:cs="宋体"/>
                <w:color w:val="000000"/>
                <w:sz w:val="20"/>
                <w:szCs w:val="20"/>
              </w:rPr>
            </w:pPr>
            <w:r>
              <w:rPr>
                <w:rFonts w:cs="宋体"/>
                <w:b/>
                <w:color w:val="000000"/>
                <w:sz w:val="20"/>
                <w:szCs w:val="20"/>
              </w:rPr>
              <w:t>20811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F39E34">
            <w:pPr>
              <w:textAlignment w:val="center"/>
              <w:rPr>
                <w:rFonts w:hint="default" w:cs="宋体"/>
                <w:color w:val="000000"/>
                <w:sz w:val="20"/>
                <w:szCs w:val="20"/>
              </w:rPr>
            </w:pPr>
            <w:r>
              <w:rPr>
                <w:rFonts w:cs="宋体"/>
                <w:b/>
                <w:color w:val="000000"/>
                <w:sz w:val="20"/>
                <w:szCs w:val="20"/>
              </w:rPr>
              <w:t>残疾人事业</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B3932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64EDA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C91B8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3.19</w:t>
            </w:r>
            <w:r>
              <w:rPr>
                <w:rFonts w:ascii="Times New Roman" w:hAnsi="Times New Roman"/>
                <w:b/>
                <w:color w:val="000000"/>
                <w:sz w:val="20"/>
                <w:u w:color="auto"/>
              </w:rPr>
              <w:t xml:space="preserve"> </w:t>
            </w:r>
          </w:p>
        </w:tc>
      </w:tr>
      <w:tr w14:paraId="5A14FF1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C21139">
            <w:pPr>
              <w:textAlignment w:val="center"/>
              <w:rPr>
                <w:rFonts w:hint="default" w:cs="宋体"/>
                <w:color w:val="000000"/>
                <w:sz w:val="20"/>
                <w:szCs w:val="20"/>
              </w:rPr>
            </w:pPr>
            <w:r>
              <w:rPr>
                <w:rFonts w:cs="宋体"/>
                <w:color w:val="000000"/>
                <w:sz w:val="20"/>
                <w:szCs w:val="20"/>
              </w:rPr>
              <w:t>2081104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AC53E7">
            <w:pPr>
              <w:textAlignment w:val="center"/>
              <w:rPr>
                <w:rFonts w:hint="default" w:cs="宋体"/>
                <w:color w:val="000000"/>
                <w:sz w:val="20"/>
                <w:szCs w:val="20"/>
              </w:rPr>
            </w:pPr>
            <w:r>
              <w:rPr>
                <w:rFonts w:cs="宋体"/>
                <w:color w:val="000000"/>
                <w:sz w:val="20"/>
                <w:szCs w:val="20"/>
              </w:rPr>
              <w:t>残疾人康复</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89F16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E85E0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B9D56C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2.88</w:t>
            </w:r>
            <w:r>
              <w:rPr>
                <w:rFonts w:ascii="Times New Roman" w:hAnsi="Times New Roman"/>
                <w:color w:val="000000"/>
                <w:sz w:val="20"/>
                <w:u w:color="auto"/>
              </w:rPr>
              <w:t xml:space="preserve"> </w:t>
            </w:r>
          </w:p>
        </w:tc>
      </w:tr>
      <w:tr w14:paraId="22C0E2E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E43DA1">
            <w:pPr>
              <w:textAlignment w:val="center"/>
              <w:rPr>
                <w:rFonts w:hint="default" w:cs="宋体"/>
                <w:color w:val="000000"/>
                <w:sz w:val="20"/>
                <w:szCs w:val="20"/>
              </w:rPr>
            </w:pPr>
            <w:r>
              <w:rPr>
                <w:rFonts w:cs="宋体"/>
                <w:color w:val="000000"/>
                <w:sz w:val="20"/>
                <w:szCs w:val="20"/>
              </w:rPr>
              <w:t>2081199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A6D47B">
            <w:pPr>
              <w:textAlignment w:val="center"/>
              <w:rPr>
                <w:rFonts w:hint="default" w:cs="宋体"/>
                <w:color w:val="000000"/>
                <w:sz w:val="20"/>
                <w:szCs w:val="20"/>
              </w:rPr>
            </w:pPr>
            <w:r>
              <w:rPr>
                <w:rFonts w:cs="宋体"/>
                <w:color w:val="000000"/>
                <w:sz w:val="20"/>
                <w:szCs w:val="20"/>
              </w:rPr>
              <w:t>其他残疾人事业支出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C8CE9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8382B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1B8D2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0.31</w:t>
            </w:r>
            <w:r>
              <w:rPr>
                <w:rFonts w:ascii="Times New Roman" w:hAnsi="Times New Roman"/>
                <w:color w:val="000000"/>
                <w:sz w:val="20"/>
                <w:u w:color="auto"/>
              </w:rPr>
              <w:t xml:space="preserve"> </w:t>
            </w:r>
          </w:p>
        </w:tc>
      </w:tr>
      <w:tr w14:paraId="5416C77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AC2E2E">
            <w:pPr>
              <w:textAlignment w:val="center"/>
              <w:rPr>
                <w:rFonts w:hint="default" w:cs="宋体"/>
                <w:color w:val="000000"/>
                <w:sz w:val="20"/>
                <w:szCs w:val="20"/>
              </w:rPr>
            </w:pPr>
            <w:r>
              <w:rPr>
                <w:rFonts w:cs="宋体"/>
                <w:b/>
                <w:color w:val="000000"/>
                <w:sz w:val="20"/>
                <w:szCs w:val="20"/>
              </w:rPr>
              <w:t>210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DB8E4">
            <w:pPr>
              <w:textAlignment w:val="center"/>
              <w:rPr>
                <w:rFonts w:hint="default" w:cs="宋体"/>
                <w:color w:val="000000"/>
                <w:sz w:val="20"/>
                <w:szCs w:val="20"/>
              </w:rPr>
            </w:pPr>
            <w:r>
              <w:rPr>
                <w:rFonts w:cs="宋体"/>
                <w:b/>
                <w:color w:val="000000"/>
                <w:sz w:val="20"/>
                <w:szCs w:val="20"/>
              </w:rPr>
              <w:t>卫生健康支出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4806F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30.53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2B270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30.53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22270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57C8B5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2F8011">
            <w:pPr>
              <w:textAlignment w:val="center"/>
              <w:rPr>
                <w:rFonts w:hint="default" w:cs="宋体"/>
                <w:color w:val="000000"/>
                <w:sz w:val="20"/>
                <w:szCs w:val="20"/>
              </w:rPr>
            </w:pPr>
            <w:r>
              <w:rPr>
                <w:rFonts w:cs="宋体"/>
                <w:b/>
                <w:color w:val="000000"/>
                <w:sz w:val="20"/>
                <w:szCs w:val="20"/>
              </w:rPr>
              <w:t>21011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4FD209">
            <w:pPr>
              <w:textAlignment w:val="center"/>
              <w:rPr>
                <w:rFonts w:hint="default" w:cs="宋体"/>
                <w:color w:val="000000"/>
                <w:sz w:val="20"/>
                <w:szCs w:val="20"/>
              </w:rPr>
            </w:pPr>
            <w:r>
              <w:rPr>
                <w:rFonts w:cs="宋体"/>
                <w:b/>
                <w:color w:val="000000"/>
                <w:sz w:val="20"/>
                <w:szCs w:val="20"/>
              </w:rPr>
              <w:t>行政事业</w:t>
            </w:r>
            <w:r>
              <w:rPr>
                <w:rFonts w:hint="eastAsia" w:cs="宋体"/>
                <w:b/>
                <w:color w:val="000000"/>
                <w:sz w:val="20"/>
                <w:szCs w:val="20"/>
                <w:lang w:eastAsia="zh-CN"/>
              </w:rPr>
              <w:t>单位</w:t>
            </w:r>
            <w:r>
              <w:rPr>
                <w:rFonts w:cs="宋体"/>
                <w:b/>
                <w:color w:val="000000"/>
                <w:sz w:val="20"/>
                <w:szCs w:val="20"/>
              </w:rPr>
              <w:t>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6D1B5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30.53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36E16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30.53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06E85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2F6BAAB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445CB8">
            <w:pPr>
              <w:textAlignment w:val="center"/>
              <w:rPr>
                <w:rFonts w:hint="default" w:cs="宋体"/>
                <w:color w:val="000000"/>
                <w:sz w:val="20"/>
                <w:szCs w:val="20"/>
              </w:rPr>
            </w:pPr>
            <w:r>
              <w:rPr>
                <w:rFonts w:cs="宋体"/>
                <w:color w:val="000000"/>
                <w:sz w:val="20"/>
                <w:szCs w:val="20"/>
              </w:rPr>
              <w:t>2101101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AB912B">
            <w:pPr>
              <w:textAlignment w:val="center"/>
              <w:rPr>
                <w:rFonts w:hint="default" w:cs="宋体"/>
                <w:color w:val="000000"/>
                <w:sz w:val="20"/>
                <w:szCs w:val="20"/>
              </w:rPr>
            </w:pPr>
            <w:r>
              <w:rPr>
                <w:rFonts w:cs="宋体"/>
                <w:color w:val="000000"/>
                <w:sz w:val="20"/>
                <w:szCs w:val="20"/>
              </w:rPr>
              <w:t>行政</w:t>
            </w:r>
            <w:r>
              <w:rPr>
                <w:rFonts w:hint="eastAsia" w:cs="宋体"/>
                <w:color w:val="000000"/>
                <w:sz w:val="20"/>
                <w:szCs w:val="20"/>
                <w:lang w:eastAsia="zh-CN"/>
              </w:rPr>
              <w:t>单位</w:t>
            </w:r>
            <w:r>
              <w:rPr>
                <w:rFonts w:cs="宋体"/>
                <w:color w:val="000000"/>
                <w:sz w:val="20"/>
                <w:szCs w:val="20"/>
              </w:rPr>
              <w:t>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B058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12.92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1AB9E7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12.92</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703EB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696B38B2">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35F8DB">
            <w:pPr>
              <w:textAlignment w:val="center"/>
              <w:rPr>
                <w:rFonts w:hint="default" w:cs="宋体"/>
                <w:color w:val="000000"/>
                <w:sz w:val="20"/>
                <w:szCs w:val="20"/>
              </w:rPr>
            </w:pPr>
            <w:r>
              <w:rPr>
                <w:rFonts w:cs="宋体"/>
                <w:color w:val="000000"/>
                <w:sz w:val="20"/>
                <w:szCs w:val="20"/>
              </w:rPr>
              <w:t>2101102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AE55A3">
            <w:pPr>
              <w:textAlignment w:val="center"/>
              <w:rPr>
                <w:rFonts w:hint="default" w:cs="宋体"/>
                <w:color w:val="000000"/>
                <w:sz w:val="20"/>
                <w:szCs w:val="20"/>
              </w:rPr>
            </w:pPr>
            <w:r>
              <w:rPr>
                <w:rFonts w:cs="宋体"/>
                <w:color w:val="000000"/>
                <w:sz w:val="20"/>
                <w:szCs w:val="20"/>
              </w:rPr>
              <w:t>事业</w:t>
            </w:r>
            <w:r>
              <w:rPr>
                <w:rFonts w:hint="eastAsia" w:cs="宋体"/>
                <w:color w:val="000000"/>
                <w:sz w:val="20"/>
                <w:szCs w:val="20"/>
                <w:lang w:eastAsia="zh-CN"/>
              </w:rPr>
              <w:t>单位</w:t>
            </w:r>
            <w:r>
              <w:rPr>
                <w:rFonts w:cs="宋体"/>
                <w:color w:val="000000"/>
                <w:sz w:val="20"/>
                <w:szCs w:val="20"/>
              </w:rPr>
              <w:t>医疗</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D507F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9FCDE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6.48</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82A63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571BC0E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CF002">
            <w:pPr>
              <w:textAlignment w:val="center"/>
              <w:rPr>
                <w:rFonts w:hint="default" w:cs="宋体"/>
                <w:color w:val="000000"/>
                <w:sz w:val="20"/>
                <w:szCs w:val="20"/>
              </w:rPr>
            </w:pPr>
            <w:r>
              <w:rPr>
                <w:rFonts w:cs="宋体"/>
                <w:color w:val="000000"/>
                <w:sz w:val="20"/>
                <w:szCs w:val="20"/>
              </w:rPr>
              <w:t>2101199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DABAA3">
            <w:pPr>
              <w:textAlignment w:val="center"/>
              <w:rPr>
                <w:rFonts w:hint="default" w:cs="宋体"/>
                <w:color w:val="000000"/>
                <w:sz w:val="20"/>
                <w:szCs w:val="20"/>
              </w:rPr>
            </w:pPr>
            <w:r>
              <w:rPr>
                <w:rFonts w:cs="宋体"/>
                <w:color w:val="000000"/>
                <w:sz w:val="20"/>
                <w:szCs w:val="20"/>
              </w:rPr>
              <w:t>其他行政事业</w:t>
            </w:r>
            <w:r>
              <w:rPr>
                <w:rFonts w:hint="eastAsia" w:cs="宋体"/>
                <w:color w:val="000000"/>
                <w:sz w:val="20"/>
                <w:szCs w:val="20"/>
                <w:lang w:eastAsia="zh-CN"/>
              </w:rPr>
              <w:t>单位</w:t>
            </w:r>
            <w:r>
              <w:rPr>
                <w:rFonts w:cs="宋体"/>
                <w:color w:val="000000"/>
                <w:sz w:val="20"/>
                <w:szCs w:val="20"/>
              </w:rPr>
              <w:t>医疗支出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73CBD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11.13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5FFA2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11.13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FB353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CE24BA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64EDE0">
            <w:pPr>
              <w:textAlignment w:val="center"/>
              <w:rPr>
                <w:rFonts w:hint="default" w:cs="宋体"/>
                <w:color w:val="000000"/>
                <w:sz w:val="20"/>
                <w:szCs w:val="20"/>
              </w:rPr>
            </w:pPr>
            <w:r>
              <w:rPr>
                <w:rFonts w:cs="宋体"/>
                <w:b/>
                <w:color w:val="000000"/>
                <w:sz w:val="20"/>
                <w:szCs w:val="20"/>
              </w:rPr>
              <w:t>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96311E">
            <w:pPr>
              <w:textAlignment w:val="center"/>
              <w:rPr>
                <w:rFonts w:hint="default" w:cs="宋体"/>
                <w:color w:val="000000"/>
                <w:sz w:val="20"/>
                <w:szCs w:val="20"/>
              </w:rPr>
            </w:pPr>
            <w:r>
              <w:rPr>
                <w:rFonts w:cs="宋体"/>
                <w:b/>
                <w:color w:val="000000"/>
                <w:sz w:val="20"/>
                <w:szCs w:val="20"/>
              </w:rPr>
              <w:t>城乡社区支出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3DFAC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81.30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70F17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E6E4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36.00</w:t>
            </w:r>
            <w:r>
              <w:rPr>
                <w:rFonts w:ascii="Times New Roman" w:hAnsi="Times New Roman"/>
                <w:b/>
                <w:color w:val="000000"/>
                <w:sz w:val="20"/>
                <w:u w:color="auto"/>
              </w:rPr>
              <w:t xml:space="preserve"> </w:t>
            </w:r>
          </w:p>
        </w:tc>
      </w:tr>
      <w:tr w14:paraId="33B4FB0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FC32FD">
            <w:pPr>
              <w:textAlignment w:val="center"/>
              <w:rPr>
                <w:rFonts w:hint="default" w:cs="宋体"/>
                <w:color w:val="000000"/>
                <w:sz w:val="20"/>
                <w:szCs w:val="20"/>
              </w:rPr>
            </w:pPr>
            <w:r>
              <w:rPr>
                <w:rFonts w:cs="宋体"/>
                <w:b/>
                <w:color w:val="000000"/>
                <w:sz w:val="20"/>
                <w:szCs w:val="20"/>
              </w:rPr>
              <w:t>21201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95102C">
            <w:pPr>
              <w:textAlignment w:val="center"/>
              <w:rPr>
                <w:rFonts w:hint="default" w:cs="宋体"/>
                <w:color w:val="000000"/>
                <w:sz w:val="20"/>
                <w:szCs w:val="20"/>
              </w:rPr>
            </w:pPr>
            <w:r>
              <w:rPr>
                <w:rFonts w:cs="宋体"/>
                <w:b/>
                <w:color w:val="000000"/>
                <w:sz w:val="20"/>
                <w:szCs w:val="20"/>
              </w:rPr>
              <w:t>城乡社区管理事务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D034C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FCCC05">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45.30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990BE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69A345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C4E21B">
            <w:pPr>
              <w:textAlignment w:val="center"/>
              <w:rPr>
                <w:rFonts w:hint="default" w:cs="宋体"/>
                <w:color w:val="000000"/>
                <w:sz w:val="20"/>
                <w:szCs w:val="20"/>
              </w:rPr>
            </w:pPr>
            <w:r>
              <w:rPr>
                <w:rFonts w:cs="宋体"/>
                <w:color w:val="000000"/>
                <w:sz w:val="20"/>
                <w:szCs w:val="20"/>
              </w:rPr>
              <w:t>2120199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5C84C">
            <w:pPr>
              <w:textAlignment w:val="center"/>
              <w:rPr>
                <w:rFonts w:hint="default" w:cs="宋体"/>
                <w:color w:val="000000"/>
                <w:sz w:val="20"/>
                <w:szCs w:val="20"/>
              </w:rPr>
            </w:pPr>
            <w:r>
              <w:rPr>
                <w:rFonts w:cs="宋体"/>
                <w:color w:val="000000"/>
                <w:sz w:val="20"/>
                <w:szCs w:val="20"/>
              </w:rPr>
              <w:t>其他城乡社区管理事务支出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4A708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45.30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2EA35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45.30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3F246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772E2753">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4F27E">
            <w:pPr>
              <w:textAlignment w:val="center"/>
              <w:rPr>
                <w:rFonts w:hint="default" w:cs="宋体"/>
                <w:color w:val="000000"/>
                <w:sz w:val="20"/>
                <w:szCs w:val="20"/>
              </w:rPr>
            </w:pPr>
            <w:r>
              <w:rPr>
                <w:rFonts w:cs="宋体"/>
                <w:b/>
                <w:color w:val="000000"/>
                <w:sz w:val="20"/>
                <w:szCs w:val="20"/>
              </w:rPr>
              <w:t>21205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B44B3E">
            <w:pPr>
              <w:textAlignment w:val="center"/>
              <w:rPr>
                <w:rFonts w:hint="default" w:cs="宋体"/>
                <w:color w:val="000000"/>
                <w:sz w:val="20"/>
                <w:szCs w:val="20"/>
              </w:rPr>
            </w:pPr>
            <w:r>
              <w:rPr>
                <w:rFonts w:cs="宋体"/>
                <w:b/>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1FF9B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36.00</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F44303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2172EE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36.00</w:t>
            </w:r>
            <w:r>
              <w:rPr>
                <w:rFonts w:ascii="Times New Roman" w:hAnsi="Times New Roman"/>
                <w:b/>
                <w:color w:val="000000"/>
                <w:sz w:val="20"/>
                <w:u w:color="auto"/>
              </w:rPr>
              <w:t xml:space="preserve"> </w:t>
            </w:r>
          </w:p>
        </w:tc>
      </w:tr>
      <w:tr w14:paraId="23BEE99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FA6E47">
            <w:pPr>
              <w:textAlignment w:val="center"/>
              <w:rPr>
                <w:rFonts w:hint="default" w:cs="宋体"/>
                <w:color w:val="000000"/>
                <w:sz w:val="20"/>
                <w:szCs w:val="20"/>
              </w:rPr>
            </w:pPr>
            <w:r>
              <w:rPr>
                <w:rFonts w:cs="宋体"/>
                <w:color w:val="000000"/>
                <w:sz w:val="20"/>
                <w:szCs w:val="20"/>
              </w:rPr>
              <w:t>2120501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029174">
            <w:pPr>
              <w:textAlignment w:val="center"/>
              <w:rPr>
                <w:rFonts w:hint="default" w:cs="宋体"/>
                <w:color w:val="000000"/>
                <w:sz w:val="20"/>
                <w:szCs w:val="20"/>
              </w:rPr>
            </w:pPr>
            <w:r>
              <w:rPr>
                <w:rFonts w:cs="宋体"/>
                <w:color w:val="000000"/>
                <w:sz w:val="20"/>
                <w:szCs w:val="20"/>
              </w:rPr>
              <w:t>城乡社区环境卫生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09627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BFDAF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524A9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36.00</w:t>
            </w:r>
            <w:r>
              <w:rPr>
                <w:rFonts w:ascii="Times New Roman" w:hAnsi="Times New Roman"/>
                <w:color w:val="000000"/>
                <w:sz w:val="20"/>
                <w:u w:color="auto"/>
              </w:rPr>
              <w:t xml:space="preserve"> </w:t>
            </w:r>
          </w:p>
        </w:tc>
      </w:tr>
      <w:tr w14:paraId="31D0FE8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95DB24">
            <w:pPr>
              <w:textAlignment w:val="center"/>
              <w:rPr>
                <w:rFonts w:hint="default" w:cs="宋体"/>
                <w:color w:val="000000"/>
                <w:sz w:val="20"/>
                <w:szCs w:val="20"/>
              </w:rPr>
            </w:pPr>
            <w:r>
              <w:rPr>
                <w:rFonts w:cs="宋体"/>
                <w:b/>
                <w:color w:val="000000"/>
                <w:sz w:val="20"/>
                <w:szCs w:val="20"/>
              </w:rPr>
              <w:t>213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9EAE4E">
            <w:pPr>
              <w:textAlignment w:val="center"/>
              <w:rPr>
                <w:rFonts w:hint="default" w:cs="宋体"/>
                <w:color w:val="000000"/>
                <w:sz w:val="20"/>
                <w:szCs w:val="20"/>
              </w:rPr>
            </w:pPr>
            <w:r>
              <w:rPr>
                <w:rFonts w:cs="宋体"/>
                <w:b/>
                <w:color w:val="000000"/>
                <w:sz w:val="20"/>
                <w:szCs w:val="20"/>
              </w:rPr>
              <w:t>农林水支出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E2450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650.91</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C68FE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222.42</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08825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428.49</w:t>
            </w:r>
            <w:r>
              <w:rPr>
                <w:rFonts w:ascii="Times New Roman" w:hAnsi="Times New Roman"/>
                <w:b/>
                <w:color w:val="000000"/>
                <w:sz w:val="20"/>
                <w:u w:color="auto"/>
              </w:rPr>
              <w:t xml:space="preserve"> </w:t>
            </w:r>
          </w:p>
        </w:tc>
      </w:tr>
      <w:tr w14:paraId="72DF67A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15BA19">
            <w:pPr>
              <w:textAlignment w:val="center"/>
              <w:rPr>
                <w:rFonts w:hint="default" w:cs="宋体"/>
                <w:color w:val="000000"/>
                <w:sz w:val="20"/>
                <w:szCs w:val="20"/>
              </w:rPr>
            </w:pPr>
            <w:r>
              <w:rPr>
                <w:rFonts w:cs="宋体"/>
                <w:b/>
                <w:color w:val="000000"/>
                <w:sz w:val="20"/>
                <w:szCs w:val="20"/>
              </w:rPr>
              <w:t>21301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655637E">
            <w:pPr>
              <w:textAlignment w:val="center"/>
              <w:rPr>
                <w:rFonts w:hint="default" w:cs="宋体"/>
                <w:color w:val="000000"/>
                <w:sz w:val="20"/>
                <w:szCs w:val="20"/>
              </w:rPr>
            </w:pPr>
            <w:r>
              <w:rPr>
                <w:rFonts w:cs="宋体"/>
                <w:b/>
                <w:color w:val="000000"/>
                <w:sz w:val="20"/>
                <w:szCs w:val="20"/>
              </w:rPr>
              <w:t>农业农村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2E3961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164.24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6F652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94.76</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CA10C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69.48</w:t>
            </w:r>
            <w:r>
              <w:rPr>
                <w:rFonts w:ascii="Times New Roman" w:hAnsi="Times New Roman"/>
                <w:b/>
                <w:color w:val="000000"/>
                <w:sz w:val="20"/>
                <w:u w:color="auto"/>
              </w:rPr>
              <w:t xml:space="preserve"> </w:t>
            </w:r>
          </w:p>
        </w:tc>
      </w:tr>
      <w:tr w14:paraId="6345F2C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6971D9">
            <w:pPr>
              <w:textAlignment w:val="center"/>
              <w:rPr>
                <w:rFonts w:hint="default" w:cs="宋体"/>
                <w:color w:val="000000"/>
                <w:sz w:val="20"/>
                <w:szCs w:val="20"/>
              </w:rPr>
            </w:pPr>
            <w:r>
              <w:rPr>
                <w:rFonts w:cs="宋体"/>
                <w:color w:val="000000"/>
                <w:sz w:val="20"/>
                <w:szCs w:val="20"/>
              </w:rPr>
              <w:t>2130104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1A283B">
            <w:pPr>
              <w:textAlignment w:val="center"/>
              <w:rPr>
                <w:rFonts w:hint="default" w:cs="宋体"/>
                <w:color w:val="000000"/>
                <w:sz w:val="20"/>
                <w:szCs w:val="20"/>
              </w:rPr>
            </w:pPr>
            <w:r>
              <w:rPr>
                <w:rFonts w:cs="宋体"/>
                <w:color w:val="000000"/>
                <w:sz w:val="20"/>
                <w:szCs w:val="20"/>
              </w:rPr>
              <w:t>事业运行</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9736B8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94.76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8170D8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94.76</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A8814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4171569E">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CCFC4E">
            <w:pPr>
              <w:textAlignment w:val="center"/>
              <w:rPr>
                <w:rFonts w:hint="default" w:cs="宋体"/>
                <w:color w:val="000000"/>
                <w:sz w:val="20"/>
                <w:szCs w:val="20"/>
              </w:rPr>
            </w:pPr>
            <w:r>
              <w:rPr>
                <w:rFonts w:cs="宋体"/>
                <w:color w:val="000000"/>
                <w:sz w:val="20"/>
                <w:szCs w:val="20"/>
              </w:rPr>
              <w:t>2130122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251DD5D">
            <w:pPr>
              <w:textAlignment w:val="center"/>
              <w:rPr>
                <w:rFonts w:hint="default" w:cs="宋体"/>
                <w:color w:val="000000"/>
                <w:sz w:val="20"/>
                <w:szCs w:val="20"/>
              </w:rPr>
            </w:pPr>
            <w:r>
              <w:rPr>
                <w:rFonts w:cs="宋体"/>
                <w:color w:val="000000"/>
                <w:sz w:val="20"/>
                <w:szCs w:val="20"/>
              </w:rPr>
              <w:t>农业生产发展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0845F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56.66</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1F7AB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2CD72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56.66</w:t>
            </w:r>
            <w:r>
              <w:rPr>
                <w:rFonts w:ascii="Times New Roman" w:hAnsi="Times New Roman"/>
                <w:color w:val="000000"/>
                <w:sz w:val="20"/>
                <w:u w:color="auto"/>
              </w:rPr>
              <w:t xml:space="preserve"> </w:t>
            </w:r>
          </w:p>
        </w:tc>
      </w:tr>
      <w:tr w14:paraId="6E84E8A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C3CDE">
            <w:pPr>
              <w:textAlignment w:val="center"/>
              <w:rPr>
                <w:rFonts w:hint="default" w:cs="宋体"/>
                <w:color w:val="000000"/>
                <w:sz w:val="20"/>
                <w:szCs w:val="20"/>
              </w:rPr>
            </w:pPr>
            <w:r>
              <w:rPr>
                <w:rFonts w:cs="宋体"/>
                <w:color w:val="000000"/>
                <w:sz w:val="20"/>
                <w:szCs w:val="20"/>
              </w:rPr>
              <w:t>2130153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BB1576">
            <w:pPr>
              <w:textAlignment w:val="center"/>
              <w:rPr>
                <w:rFonts w:hint="default" w:cs="宋体"/>
                <w:color w:val="000000"/>
                <w:sz w:val="20"/>
                <w:szCs w:val="20"/>
              </w:rPr>
            </w:pPr>
            <w:r>
              <w:rPr>
                <w:rFonts w:cs="宋体"/>
                <w:color w:val="000000"/>
                <w:sz w:val="20"/>
                <w:szCs w:val="20"/>
              </w:rPr>
              <w:t>耕地建设与利用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B9B0B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2.58</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5BEE2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08904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2.58</w:t>
            </w:r>
            <w:r>
              <w:rPr>
                <w:rFonts w:ascii="Times New Roman" w:hAnsi="Times New Roman"/>
                <w:color w:val="000000"/>
                <w:sz w:val="20"/>
                <w:u w:color="auto"/>
              </w:rPr>
              <w:t xml:space="preserve"> </w:t>
            </w:r>
          </w:p>
        </w:tc>
      </w:tr>
      <w:tr w14:paraId="61EB96D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392E33">
            <w:pPr>
              <w:textAlignment w:val="center"/>
              <w:rPr>
                <w:rFonts w:hint="default" w:cs="宋体"/>
                <w:color w:val="000000"/>
                <w:sz w:val="20"/>
                <w:szCs w:val="20"/>
              </w:rPr>
            </w:pPr>
            <w:r>
              <w:rPr>
                <w:rFonts w:cs="宋体"/>
                <w:color w:val="000000"/>
                <w:sz w:val="20"/>
                <w:szCs w:val="20"/>
              </w:rPr>
              <w:t>2130199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1B5A13">
            <w:pPr>
              <w:textAlignment w:val="center"/>
              <w:rPr>
                <w:rFonts w:hint="default" w:cs="宋体"/>
                <w:color w:val="000000"/>
                <w:sz w:val="20"/>
                <w:szCs w:val="20"/>
              </w:rPr>
            </w:pPr>
            <w:r>
              <w:rPr>
                <w:rFonts w:cs="宋体"/>
                <w:color w:val="000000"/>
                <w:sz w:val="20"/>
                <w:szCs w:val="20"/>
              </w:rPr>
              <w:t>其他农业农村支出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A5EC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A50E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C47A8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10.24</w:t>
            </w:r>
            <w:r>
              <w:rPr>
                <w:rFonts w:ascii="Times New Roman" w:hAnsi="Times New Roman"/>
                <w:color w:val="000000"/>
                <w:sz w:val="20"/>
                <w:u w:color="auto"/>
              </w:rPr>
              <w:t xml:space="preserve"> </w:t>
            </w:r>
          </w:p>
        </w:tc>
      </w:tr>
      <w:tr w14:paraId="7688809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A35FA">
            <w:pPr>
              <w:textAlignment w:val="center"/>
              <w:rPr>
                <w:rFonts w:hint="default" w:cs="宋体"/>
                <w:color w:val="000000"/>
                <w:sz w:val="20"/>
                <w:szCs w:val="20"/>
              </w:rPr>
            </w:pPr>
            <w:r>
              <w:rPr>
                <w:rFonts w:cs="宋体"/>
                <w:b/>
                <w:color w:val="000000"/>
                <w:sz w:val="20"/>
                <w:szCs w:val="20"/>
              </w:rPr>
              <w:t>21302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B08E0B5">
            <w:pPr>
              <w:textAlignment w:val="center"/>
              <w:rPr>
                <w:rFonts w:hint="default" w:cs="宋体"/>
                <w:color w:val="000000"/>
                <w:sz w:val="20"/>
                <w:szCs w:val="20"/>
              </w:rPr>
            </w:pPr>
            <w:r>
              <w:rPr>
                <w:rFonts w:cs="宋体"/>
                <w:b/>
                <w:color w:val="000000"/>
                <w:sz w:val="20"/>
                <w:szCs w:val="20"/>
              </w:rPr>
              <w:t>林业和草原</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7E7602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205.47</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2F3F0A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886E4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205.47</w:t>
            </w:r>
            <w:r>
              <w:rPr>
                <w:rFonts w:ascii="Times New Roman" w:hAnsi="Times New Roman"/>
                <w:b/>
                <w:color w:val="000000"/>
                <w:sz w:val="20"/>
                <w:u w:color="auto"/>
              </w:rPr>
              <w:t xml:space="preserve"> </w:t>
            </w:r>
          </w:p>
        </w:tc>
      </w:tr>
      <w:tr w14:paraId="57C31C4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F9ECDA">
            <w:pPr>
              <w:textAlignment w:val="center"/>
              <w:rPr>
                <w:rFonts w:hint="default" w:cs="宋体"/>
                <w:color w:val="000000"/>
                <w:sz w:val="20"/>
                <w:szCs w:val="20"/>
              </w:rPr>
            </w:pPr>
            <w:r>
              <w:rPr>
                <w:rFonts w:cs="宋体"/>
                <w:color w:val="000000"/>
                <w:sz w:val="20"/>
                <w:szCs w:val="20"/>
              </w:rPr>
              <w:t>2130205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EF36D4">
            <w:pPr>
              <w:textAlignment w:val="center"/>
              <w:rPr>
                <w:rFonts w:hint="default" w:cs="宋体"/>
                <w:color w:val="000000"/>
                <w:sz w:val="20"/>
                <w:szCs w:val="20"/>
              </w:rPr>
            </w:pPr>
            <w:r>
              <w:rPr>
                <w:rFonts w:cs="宋体"/>
                <w:color w:val="000000"/>
                <w:sz w:val="20"/>
                <w:szCs w:val="20"/>
              </w:rPr>
              <w:t>森林资源培育</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E2435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193.12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8576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B12B5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193.12</w:t>
            </w:r>
            <w:r>
              <w:rPr>
                <w:rFonts w:ascii="Times New Roman" w:hAnsi="Times New Roman"/>
                <w:color w:val="000000"/>
                <w:sz w:val="20"/>
                <w:u w:color="auto"/>
              </w:rPr>
              <w:t xml:space="preserve"> </w:t>
            </w:r>
          </w:p>
        </w:tc>
      </w:tr>
      <w:tr w14:paraId="222C023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D253D">
            <w:pPr>
              <w:textAlignment w:val="center"/>
              <w:rPr>
                <w:rFonts w:hint="default" w:cs="宋体"/>
                <w:color w:val="000000"/>
                <w:sz w:val="20"/>
                <w:szCs w:val="20"/>
              </w:rPr>
            </w:pPr>
            <w:r>
              <w:rPr>
                <w:rFonts w:cs="宋体"/>
                <w:color w:val="000000"/>
                <w:sz w:val="20"/>
                <w:szCs w:val="20"/>
              </w:rPr>
              <w:t>2130207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582CB8">
            <w:pPr>
              <w:textAlignment w:val="center"/>
              <w:rPr>
                <w:rFonts w:hint="default" w:cs="宋体"/>
                <w:color w:val="000000"/>
                <w:sz w:val="20"/>
                <w:szCs w:val="20"/>
              </w:rPr>
            </w:pPr>
            <w:r>
              <w:rPr>
                <w:rFonts w:cs="宋体"/>
                <w:color w:val="000000"/>
                <w:sz w:val="20"/>
                <w:szCs w:val="20"/>
              </w:rPr>
              <w:t>森林资源管理</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D8C02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320CF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CE282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0.65</w:t>
            </w:r>
            <w:r>
              <w:rPr>
                <w:rFonts w:ascii="Times New Roman" w:hAnsi="Times New Roman"/>
                <w:color w:val="000000"/>
                <w:sz w:val="20"/>
                <w:u w:color="auto"/>
              </w:rPr>
              <w:t xml:space="preserve"> </w:t>
            </w:r>
          </w:p>
        </w:tc>
      </w:tr>
      <w:tr w14:paraId="0039E88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CF267">
            <w:pPr>
              <w:textAlignment w:val="center"/>
              <w:rPr>
                <w:rFonts w:hint="default" w:cs="宋体"/>
                <w:color w:val="000000"/>
                <w:sz w:val="20"/>
                <w:szCs w:val="20"/>
              </w:rPr>
            </w:pPr>
            <w:r>
              <w:rPr>
                <w:rFonts w:cs="宋体"/>
                <w:color w:val="000000"/>
                <w:sz w:val="20"/>
                <w:szCs w:val="20"/>
              </w:rPr>
              <w:t>2130212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A6238D6">
            <w:pPr>
              <w:textAlignment w:val="center"/>
              <w:rPr>
                <w:rFonts w:hint="default" w:cs="宋体"/>
                <w:color w:val="000000"/>
                <w:sz w:val="20"/>
                <w:szCs w:val="20"/>
              </w:rPr>
            </w:pPr>
            <w:r>
              <w:rPr>
                <w:rFonts w:cs="宋体"/>
                <w:color w:val="000000"/>
                <w:sz w:val="20"/>
                <w:szCs w:val="20"/>
              </w:rPr>
              <w:t>湿地保护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EF5C03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544C8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8CEC7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11.70</w:t>
            </w:r>
            <w:r>
              <w:rPr>
                <w:rFonts w:ascii="Times New Roman" w:hAnsi="Times New Roman"/>
                <w:color w:val="000000"/>
                <w:sz w:val="20"/>
                <w:u w:color="auto"/>
              </w:rPr>
              <w:t xml:space="preserve"> </w:t>
            </w:r>
          </w:p>
        </w:tc>
      </w:tr>
      <w:tr w14:paraId="58788AF7">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5CAAF">
            <w:pPr>
              <w:textAlignment w:val="center"/>
              <w:rPr>
                <w:rFonts w:hint="default" w:cs="宋体"/>
                <w:color w:val="000000"/>
                <w:sz w:val="20"/>
                <w:szCs w:val="20"/>
              </w:rPr>
            </w:pPr>
            <w:r>
              <w:rPr>
                <w:rFonts w:cs="宋体"/>
                <w:b/>
                <w:color w:val="000000"/>
                <w:sz w:val="20"/>
                <w:szCs w:val="20"/>
              </w:rPr>
              <w:t>21303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837A33">
            <w:pPr>
              <w:textAlignment w:val="center"/>
              <w:rPr>
                <w:rFonts w:hint="default" w:cs="宋体"/>
                <w:color w:val="000000"/>
                <w:sz w:val="20"/>
                <w:szCs w:val="20"/>
              </w:rPr>
            </w:pPr>
            <w:r>
              <w:rPr>
                <w:rFonts w:cs="宋体"/>
                <w:b/>
                <w:color w:val="000000"/>
                <w:sz w:val="20"/>
                <w:szCs w:val="20"/>
              </w:rPr>
              <w:t>水利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971F50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25.99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FB8DE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1C2F4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25.99</w:t>
            </w:r>
            <w:r>
              <w:rPr>
                <w:rFonts w:ascii="Times New Roman" w:hAnsi="Times New Roman"/>
                <w:b/>
                <w:color w:val="000000"/>
                <w:sz w:val="20"/>
                <w:u w:color="auto"/>
              </w:rPr>
              <w:t xml:space="preserve"> </w:t>
            </w:r>
          </w:p>
        </w:tc>
      </w:tr>
      <w:tr w14:paraId="06206C5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B3C60A">
            <w:pPr>
              <w:textAlignment w:val="center"/>
              <w:rPr>
                <w:rFonts w:hint="default" w:cs="宋体"/>
                <w:color w:val="000000"/>
                <w:sz w:val="20"/>
                <w:szCs w:val="20"/>
              </w:rPr>
            </w:pPr>
            <w:r>
              <w:rPr>
                <w:rFonts w:cs="宋体"/>
                <w:color w:val="000000"/>
                <w:sz w:val="20"/>
                <w:szCs w:val="20"/>
              </w:rPr>
              <w:t>2130314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B51EA26">
            <w:pPr>
              <w:textAlignment w:val="center"/>
              <w:rPr>
                <w:rFonts w:hint="default" w:cs="宋体"/>
                <w:color w:val="000000"/>
                <w:sz w:val="20"/>
                <w:szCs w:val="20"/>
              </w:rPr>
            </w:pPr>
            <w:r>
              <w:rPr>
                <w:rFonts w:cs="宋体"/>
                <w:color w:val="000000"/>
                <w:sz w:val="20"/>
                <w:szCs w:val="20"/>
              </w:rPr>
              <w:t>防汛</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42D5A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25.99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16A02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892C0F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25.99</w:t>
            </w:r>
            <w:r>
              <w:rPr>
                <w:rFonts w:ascii="Times New Roman" w:hAnsi="Times New Roman"/>
                <w:color w:val="000000"/>
                <w:sz w:val="20"/>
                <w:u w:color="auto"/>
              </w:rPr>
              <w:t xml:space="preserve"> </w:t>
            </w:r>
          </w:p>
        </w:tc>
      </w:tr>
      <w:tr w14:paraId="3B7C9DE4">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4CD30D">
            <w:pPr>
              <w:textAlignment w:val="center"/>
              <w:rPr>
                <w:rFonts w:hint="default" w:cs="宋体"/>
                <w:color w:val="000000"/>
                <w:sz w:val="20"/>
                <w:szCs w:val="20"/>
              </w:rPr>
            </w:pPr>
            <w:r>
              <w:rPr>
                <w:rFonts w:cs="宋体"/>
                <w:b/>
                <w:color w:val="000000"/>
                <w:sz w:val="20"/>
                <w:szCs w:val="20"/>
              </w:rPr>
              <w:t>21305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80C211">
            <w:pPr>
              <w:textAlignment w:val="center"/>
              <w:rPr>
                <w:rFonts w:hint="default" w:cs="宋体"/>
                <w:color w:val="000000"/>
                <w:sz w:val="20"/>
                <w:szCs w:val="20"/>
              </w:rPr>
            </w:pPr>
            <w:r>
              <w:rPr>
                <w:rFonts w:cs="宋体"/>
                <w:b/>
                <w:color w:val="000000"/>
                <w:sz w:val="20"/>
                <w:szCs w:val="20"/>
              </w:rPr>
              <w:t>巩固脱贫攻坚成果衔接乡村振兴</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CB8118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126.85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9D5CF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A5B1C70">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126.85</w:t>
            </w:r>
            <w:r>
              <w:rPr>
                <w:rFonts w:ascii="Times New Roman" w:hAnsi="Times New Roman"/>
                <w:b/>
                <w:color w:val="000000"/>
                <w:sz w:val="20"/>
                <w:u w:color="auto"/>
              </w:rPr>
              <w:t xml:space="preserve"> </w:t>
            </w:r>
          </w:p>
        </w:tc>
      </w:tr>
      <w:tr w14:paraId="75C440C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FFBB9">
            <w:pPr>
              <w:textAlignment w:val="center"/>
              <w:rPr>
                <w:rFonts w:hint="default" w:cs="宋体"/>
                <w:color w:val="000000"/>
                <w:sz w:val="20"/>
                <w:szCs w:val="20"/>
              </w:rPr>
            </w:pPr>
            <w:r>
              <w:rPr>
                <w:rFonts w:cs="宋体"/>
                <w:color w:val="000000"/>
                <w:sz w:val="20"/>
                <w:szCs w:val="20"/>
              </w:rPr>
              <w:t>2130504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CE8E3A">
            <w:pPr>
              <w:textAlignment w:val="center"/>
              <w:rPr>
                <w:rFonts w:hint="default" w:cs="宋体"/>
                <w:color w:val="000000"/>
                <w:sz w:val="20"/>
                <w:szCs w:val="20"/>
              </w:rPr>
            </w:pPr>
            <w:r>
              <w:rPr>
                <w:rFonts w:cs="宋体"/>
                <w:color w:val="000000"/>
                <w:sz w:val="20"/>
                <w:szCs w:val="20"/>
              </w:rPr>
              <w:t>农村基础设施建设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135F4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BD8DE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559435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2.00</w:t>
            </w:r>
            <w:r>
              <w:rPr>
                <w:rFonts w:ascii="Times New Roman" w:hAnsi="Times New Roman"/>
                <w:color w:val="000000"/>
                <w:sz w:val="20"/>
                <w:u w:color="auto"/>
              </w:rPr>
              <w:t xml:space="preserve"> </w:t>
            </w:r>
          </w:p>
        </w:tc>
      </w:tr>
      <w:tr w14:paraId="7B4E400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51A51">
            <w:pPr>
              <w:textAlignment w:val="center"/>
              <w:rPr>
                <w:rFonts w:hint="default" w:cs="宋体"/>
                <w:color w:val="000000"/>
                <w:sz w:val="20"/>
                <w:szCs w:val="20"/>
              </w:rPr>
            </w:pPr>
            <w:r>
              <w:rPr>
                <w:rFonts w:cs="宋体"/>
                <w:color w:val="000000"/>
                <w:sz w:val="20"/>
                <w:szCs w:val="20"/>
              </w:rPr>
              <w:t>2130505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D66C1B">
            <w:pPr>
              <w:textAlignment w:val="center"/>
              <w:rPr>
                <w:rFonts w:hint="default" w:cs="宋体"/>
                <w:color w:val="000000"/>
                <w:sz w:val="20"/>
                <w:szCs w:val="20"/>
              </w:rPr>
            </w:pPr>
            <w:r>
              <w:rPr>
                <w:rFonts w:cs="宋体"/>
                <w:color w:val="000000"/>
                <w:sz w:val="20"/>
                <w:szCs w:val="20"/>
              </w:rPr>
              <w:t>生产发展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38448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20.60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7033F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A562E9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20.60</w:t>
            </w:r>
            <w:r>
              <w:rPr>
                <w:rFonts w:ascii="Times New Roman" w:hAnsi="Times New Roman"/>
                <w:color w:val="000000"/>
                <w:sz w:val="20"/>
                <w:u w:color="auto"/>
              </w:rPr>
              <w:t xml:space="preserve"> </w:t>
            </w:r>
          </w:p>
        </w:tc>
      </w:tr>
      <w:tr w14:paraId="5D73A76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28F2DB">
            <w:pPr>
              <w:textAlignment w:val="center"/>
              <w:rPr>
                <w:rFonts w:hint="default" w:cs="宋体"/>
                <w:color w:val="000000"/>
                <w:sz w:val="20"/>
                <w:szCs w:val="20"/>
              </w:rPr>
            </w:pPr>
            <w:r>
              <w:rPr>
                <w:rFonts w:cs="宋体"/>
                <w:color w:val="000000"/>
                <w:sz w:val="20"/>
                <w:szCs w:val="20"/>
              </w:rPr>
              <w:t>2130506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F05BAED">
            <w:pPr>
              <w:textAlignment w:val="center"/>
              <w:rPr>
                <w:rFonts w:hint="default" w:cs="宋体"/>
                <w:color w:val="000000"/>
                <w:sz w:val="20"/>
                <w:szCs w:val="20"/>
              </w:rPr>
            </w:pPr>
            <w:r>
              <w:rPr>
                <w:rFonts w:cs="宋体"/>
                <w:color w:val="000000"/>
                <w:sz w:val="20"/>
                <w:szCs w:val="20"/>
              </w:rPr>
              <w:t>社会发展</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4A2B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19.41</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4E494B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B8C637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19.41</w:t>
            </w:r>
            <w:r>
              <w:rPr>
                <w:rFonts w:ascii="Times New Roman" w:hAnsi="Times New Roman"/>
                <w:color w:val="000000"/>
                <w:sz w:val="20"/>
                <w:u w:color="auto"/>
              </w:rPr>
              <w:t xml:space="preserve"> </w:t>
            </w:r>
          </w:p>
        </w:tc>
      </w:tr>
      <w:tr w14:paraId="771612C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B41643">
            <w:pPr>
              <w:textAlignment w:val="center"/>
              <w:rPr>
                <w:rFonts w:hint="default" w:cs="宋体"/>
                <w:color w:val="000000"/>
                <w:sz w:val="20"/>
                <w:szCs w:val="20"/>
              </w:rPr>
            </w:pPr>
            <w:r>
              <w:rPr>
                <w:rFonts w:cs="宋体"/>
                <w:color w:val="000000"/>
                <w:sz w:val="20"/>
                <w:szCs w:val="20"/>
              </w:rPr>
              <w:t>2130599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17CC553">
            <w:pPr>
              <w:textAlignment w:val="center"/>
              <w:rPr>
                <w:rFonts w:hint="default" w:cs="宋体"/>
                <w:color w:val="000000"/>
                <w:sz w:val="20"/>
                <w:szCs w:val="20"/>
              </w:rPr>
            </w:pPr>
            <w:r>
              <w:rPr>
                <w:rFonts w:cs="宋体"/>
                <w:color w:val="000000"/>
                <w:sz w:val="20"/>
                <w:szCs w:val="20"/>
              </w:rPr>
              <w:t>其他巩固脱贫攻坚成果衔接乡村振兴支出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7AD3BA">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84.84</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51918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851B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84.84</w:t>
            </w:r>
            <w:r>
              <w:rPr>
                <w:rFonts w:ascii="Times New Roman" w:hAnsi="Times New Roman"/>
                <w:color w:val="000000"/>
                <w:sz w:val="20"/>
                <w:u w:color="auto"/>
              </w:rPr>
              <w:t xml:space="preserve"> </w:t>
            </w:r>
          </w:p>
        </w:tc>
      </w:tr>
      <w:tr w14:paraId="71EE0BF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60A690">
            <w:pPr>
              <w:textAlignment w:val="center"/>
              <w:rPr>
                <w:rFonts w:hint="default" w:cs="宋体"/>
                <w:color w:val="000000"/>
                <w:sz w:val="20"/>
                <w:szCs w:val="20"/>
              </w:rPr>
            </w:pPr>
            <w:r>
              <w:rPr>
                <w:rFonts w:cs="宋体"/>
                <w:b/>
                <w:color w:val="000000"/>
                <w:sz w:val="20"/>
                <w:szCs w:val="20"/>
              </w:rPr>
              <w:t>21307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0479C86">
            <w:pPr>
              <w:textAlignment w:val="center"/>
              <w:rPr>
                <w:rFonts w:hint="default" w:cs="宋体"/>
                <w:color w:val="000000"/>
                <w:sz w:val="20"/>
                <w:szCs w:val="20"/>
              </w:rPr>
            </w:pPr>
            <w:r>
              <w:rPr>
                <w:rFonts w:cs="宋体"/>
                <w:b/>
                <w:color w:val="000000"/>
                <w:sz w:val="20"/>
                <w:szCs w:val="20"/>
              </w:rPr>
              <w:t>农村综合改革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C438D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128.35</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7308EA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127.65</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47604C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0.70</w:t>
            </w:r>
            <w:r>
              <w:rPr>
                <w:rFonts w:ascii="Times New Roman" w:hAnsi="Times New Roman"/>
                <w:b/>
                <w:color w:val="000000"/>
                <w:sz w:val="20"/>
                <w:u w:color="auto"/>
              </w:rPr>
              <w:t xml:space="preserve"> </w:t>
            </w:r>
          </w:p>
        </w:tc>
      </w:tr>
      <w:tr w14:paraId="06D7BB5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5525BA">
            <w:pPr>
              <w:textAlignment w:val="center"/>
              <w:rPr>
                <w:rFonts w:hint="default" w:cs="宋体"/>
                <w:color w:val="000000"/>
                <w:sz w:val="20"/>
                <w:szCs w:val="20"/>
              </w:rPr>
            </w:pPr>
            <w:r>
              <w:rPr>
                <w:rFonts w:cs="宋体"/>
                <w:color w:val="000000"/>
                <w:sz w:val="20"/>
                <w:szCs w:val="20"/>
              </w:rPr>
              <w:t>2130701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85A221E">
            <w:pPr>
              <w:textAlignment w:val="center"/>
              <w:rPr>
                <w:rFonts w:hint="default" w:cs="宋体"/>
                <w:color w:val="000000"/>
                <w:sz w:val="20"/>
                <w:szCs w:val="20"/>
              </w:rPr>
            </w:pPr>
            <w:r>
              <w:rPr>
                <w:rFonts w:cs="宋体"/>
                <w:color w:val="000000"/>
                <w:sz w:val="20"/>
                <w:szCs w:val="20"/>
              </w:rPr>
              <w:t>对村级公益事业建设的补助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DBD0C3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A46916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22376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0.70</w:t>
            </w:r>
            <w:r>
              <w:rPr>
                <w:rFonts w:ascii="Times New Roman" w:hAnsi="Times New Roman"/>
                <w:color w:val="000000"/>
                <w:sz w:val="20"/>
                <w:u w:color="auto"/>
              </w:rPr>
              <w:t xml:space="preserve"> </w:t>
            </w:r>
          </w:p>
        </w:tc>
      </w:tr>
      <w:tr w14:paraId="402AB33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013999">
            <w:pPr>
              <w:textAlignment w:val="center"/>
              <w:rPr>
                <w:rFonts w:hint="default" w:cs="宋体"/>
                <w:color w:val="000000"/>
                <w:sz w:val="20"/>
                <w:szCs w:val="20"/>
              </w:rPr>
            </w:pPr>
            <w:r>
              <w:rPr>
                <w:rFonts w:cs="宋体"/>
                <w:color w:val="000000"/>
                <w:sz w:val="20"/>
                <w:szCs w:val="20"/>
              </w:rPr>
              <w:t>2130705</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EC0F7F">
            <w:pPr>
              <w:textAlignment w:val="center"/>
              <w:rPr>
                <w:rFonts w:hint="default" w:cs="宋体"/>
                <w:color w:val="000000"/>
                <w:sz w:val="20"/>
                <w:szCs w:val="20"/>
              </w:rPr>
            </w:pPr>
            <w:r>
              <w:rPr>
                <w:rFonts w:cs="宋体"/>
                <w:color w:val="000000"/>
                <w:sz w:val="20"/>
                <w:szCs w:val="20"/>
              </w:rPr>
              <w:t>对村民委员会和村党支部的补助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8731D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127.65</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EEC208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127.65</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137E1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31B84AE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A97E2">
            <w:pPr>
              <w:textAlignment w:val="center"/>
              <w:rPr>
                <w:rFonts w:hint="default" w:cs="宋体"/>
                <w:color w:val="000000"/>
                <w:sz w:val="20"/>
                <w:szCs w:val="20"/>
              </w:rPr>
            </w:pPr>
            <w:r>
              <w:rPr>
                <w:rFonts w:cs="宋体"/>
                <w:b/>
                <w:color w:val="000000"/>
                <w:sz w:val="20"/>
                <w:szCs w:val="20"/>
              </w:rPr>
              <w:t>214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F42D434">
            <w:pPr>
              <w:textAlignment w:val="center"/>
              <w:rPr>
                <w:rFonts w:hint="default" w:cs="宋体"/>
                <w:color w:val="000000"/>
                <w:sz w:val="20"/>
                <w:szCs w:val="20"/>
              </w:rPr>
            </w:pPr>
            <w:r>
              <w:rPr>
                <w:rFonts w:cs="宋体"/>
                <w:b/>
                <w:color w:val="000000"/>
                <w:sz w:val="20"/>
                <w:szCs w:val="20"/>
              </w:rPr>
              <w:t>交通运输支出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1E52C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2C39CF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241F1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13.94</w:t>
            </w:r>
            <w:r>
              <w:rPr>
                <w:rFonts w:ascii="Times New Roman" w:hAnsi="Times New Roman"/>
                <w:b/>
                <w:color w:val="000000"/>
                <w:sz w:val="20"/>
                <w:u w:color="auto"/>
              </w:rPr>
              <w:t xml:space="preserve"> </w:t>
            </w:r>
          </w:p>
        </w:tc>
      </w:tr>
      <w:tr w14:paraId="324B122D">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6706BB">
            <w:pPr>
              <w:textAlignment w:val="center"/>
              <w:rPr>
                <w:rFonts w:hint="default" w:cs="宋体"/>
                <w:color w:val="000000"/>
                <w:sz w:val="20"/>
                <w:szCs w:val="20"/>
              </w:rPr>
            </w:pPr>
            <w:r>
              <w:rPr>
                <w:rFonts w:cs="宋体"/>
                <w:b/>
                <w:color w:val="000000"/>
                <w:sz w:val="20"/>
                <w:szCs w:val="20"/>
              </w:rPr>
              <w:t>21401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62FADC">
            <w:pPr>
              <w:textAlignment w:val="center"/>
              <w:rPr>
                <w:rFonts w:hint="default" w:cs="宋体"/>
                <w:color w:val="000000"/>
                <w:sz w:val="20"/>
                <w:szCs w:val="20"/>
              </w:rPr>
            </w:pPr>
            <w:r>
              <w:rPr>
                <w:rFonts w:cs="宋体"/>
                <w:b/>
                <w:color w:val="000000"/>
                <w:sz w:val="20"/>
                <w:szCs w:val="20"/>
              </w:rPr>
              <w:t>公路水路运输</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E1EE0D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13.94</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43D2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D0BC4A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13.94</w:t>
            </w:r>
            <w:r>
              <w:rPr>
                <w:rFonts w:ascii="Times New Roman" w:hAnsi="Times New Roman"/>
                <w:b/>
                <w:color w:val="000000"/>
                <w:sz w:val="20"/>
                <w:u w:color="auto"/>
              </w:rPr>
              <w:t xml:space="preserve"> </w:t>
            </w:r>
          </w:p>
        </w:tc>
      </w:tr>
      <w:tr w14:paraId="786A966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DCBEB">
            <w:pPr>
              <w:textAlignment w:val="center"/>
              <w:rPr>
                <w:rFonts w:hint="default" w:cs="宋体"/>
                <w:color w:val="000000"/>
                <w:sz w:val="20"/>
                <w:szCs w:val="20"/>
              </w:rPr>
            </w:pPr>
            <w:r>
              <w:rPr>
                <w:rFonts w:cs="宋体"/>
                <w:color w:val="000000"/>
                <w:sz w:val="20"/>
                <w:szCs w:val="20"/>
              </w:rPr>
              <w:t>2140106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6853202">
            <w:pPr>
              <w:textAlignment w:val="center"/>
              <w:rPr>
                <w:rFonts w:hint="default" w:cs="宋体"/>
                <w:color w:val="000000"/>
                <w:sz w:val="20"/>
                <w:szCs w:val="20"/>
              </w:rPr>
            </w:pPr>
            <w:r>
              <w:rPr>
                <w:rFonts w:cs="宋体"/>
                <w:color w:val="000000"/>
                <w:sz w:val="20"/>
                <w:szCs w:val="20"/>
              </w:rPr>
              <w:t>公路养护</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AA9D4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8D1423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3E219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5.82</w:t>
            </w:r>
            <w:r>
              <w:rPr>
                <w:rFonts w:ascii="Times New Roman" w:hAnsi="Times New Roman"/>
                <w:color w:val="000000"/>
                <w:sz w:val="20"/>
                <w:u w:color="auto"/>
              </w:rPr>
              <w:t xml:space="preserve"> </w:t>
            </w:r>
          </w:p>
        </w:tc>
      </w:tr>
      <w:tr w14:paraId="60C788A6">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78DCA1">
            <w:pPr>
              <w:textAlignment w:val="center"/>
              <w:rPr>
                <w:rFonts w:hint="default" w:cs="宋体"/>
                <w:color w:val="000000"/>
                <w:sz w:val="20"/>
                <w:szCs w:val="20"/>
              </w:rPr>
            </w:pPr>
            <w:r>
              <w:rPr>
                <w:rFonts w:cs="宋体"/>
                <w:color w:val="000000"/>
                <w:sz w:val="20"/>
                <w:szCs w:val="20"/>
              </w:rPr>
              <w:t>2140110</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0FAB5F">
            <w:pPr>
              <w:textAlignment w:val="center"/>
              <w:rPr>
                <w:rFonts w:hint="default" w:cs="宋体"/>
                <w:color w:val="000000"/>
                <w:sz w:val="20"/>
                <w:szCs w:val="20"/>
              </w:rPr>
            </w:pPr>
            <w:r>
              <w:rPr>
                <w:rFonts w:cs="宋体"/>
                <w:color w:val="000000"/>
                <w:sz w:val="20"/>
                <w:szCs w:val="20"/>
              </w:rPr>
              <w:t>公路和运输安全</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C8AA2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8FDB6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887B9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8.12</w:t>
            </w:r>
            <w:r>
              <w:rPr>
                <w:rFonts w:ascii="Times New Roman" w:hAnsi="Times New Roman"/>
                <w:color w:val="000000"/>
                <w:sz w:val="20"/>
                <w:u w:color="auto"/>
              </w:rPr>
              <w:t xml:space="preserve"> </w:t>
            </w:r>
          </w:p>
        </w:tc>
      </w:tr>
      <w:tr w14:paraId="77E63F1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A75193">
            <w:pPr>
              <w:textAlignment w:val="center"/>
              <w:rPr>
                <w:rFonts w:hint="default" w:cs="宋体"/>
                <w:color w:val="000000"/>
                <w:sz w:val="20"/>
                <w:szCs w:val="20"/>
              </w:rPr>
            </w:pPr>
            <w:r>
              <w:rPr>
                <w:rFonts w:cs="宋体"/>
                <w:b/>
                <w:color w:val="000000"/>
                <w:sz w:val="20"/>
                <w:szCs w:val="20"/>
              </w:rPr>
              <w:t>221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630630">
            <w:pPr>
              <w:textAlignment w:val="center"/>
              <w:rPr>
                <w:rFonts w:hint="default" w:cs="宋体"/>
                <w:color w:val="000000"/>
                <w:sz w:val="20"/>
                <w:szCs w:val="20"/>
              </w:rPr>
            </w:pPr>
            <w:r>
              <w:rPr>
                <w:rFonts w:cs="宋体"/>
                <w:b/>
                <w:color w:val="000000"/>
                <w:sz w:val="20"/>
                <w:szCs w:val="20"/>
              </w:rPr>
              <w:t>住房保障支出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3C274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30.83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7F2C22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30.83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096F2B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10883695">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448223">
            <w:pPr>
              <w:textAlignment w:val="center"/>
              <w:rPr>
                <w:rFonts w:hint="default" w:cs="宋体"/>
                <w:color w:val="000000"/>
                <w:sz w:val="20"/>
                <w:szCs w:val="20"/>
              </w:rPr>
            </w:pPr>
            <w:r>
              <w:rPr>
                <w:rFonts w:cs="宋体"/>
                <w:b/>
                <w:color w:val="000000"/>
                <w:sz w:val="20"/>
                <w:szCs w:val="20"/>
              </w:rPr>
              <w:t>22102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3D5485">
            <w:pPr>
              <w:textAlignment w:val="center"/>
              <w:rPr>
                <w:rFonts w:hint="default" w:cs="宋体"/>
                <w:color w:val="000000"/>
                <w:sz w:val="20"/>
                <w:szCs w:val="20"/>
              </w:rPr>
            </w:pPr>
            <w:r>
              <w:rPr>
                <w:rFonts w:cs="宋体"/>
                <w:b/>
                <w:color w:val="000000"/>
                <w:sz w:val="20"/>
                <w:szCs w:val="20"/>
              </w:rPr>
              <w:t>住房改革支出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5A0A11E">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30.83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F44587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30.83</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BA5DF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3F2D000F">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885F86">
            <w:pPr>
              <w:textAlignment w:val="center"/>
              <w:rPr>
                <w:rFonts w:hint="default" w:cs="宋体"/>
                <w:color w:val="000000"/>
                <w:sz w:val="20"/>
                <w:szCs w:val="20"/>
              </w:rPr>
            </w:pPr>
            <w:r>
              <w:rPr>
                <w:rFonts w:cs="宋体"/>
                <w:color w:val="000000"/>
                <w:sz w:val="20"/>
                <w:szCs w:val="20"/>
              </w:rPr>
              <w:t>2210201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980017">
            <w:pPr>
              <w:textAlignment w:val="center"/>
              <w:rPr>
                <w:rFonts w:hint="default" w:cs="宋体"/>
                <w:color w:val="000000"/>
                <w:sz w:val="20"/>
                <w:szCs w:val="20"/>
              </w:rPr>
            </w:pPr>
            <w:r>
              <w:rPr>
                <w:rFonts w:cs="宋体"/>
                <w:color w:val="000000"/>
                <w:sz w:val="20"/>
                <w:szCs w:val="20"/>
              </w:rPr>
              <w:t>住房公积金</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26265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30.83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30CF6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30.83</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04FD616">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810BFD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175C9D">
            <w:pPr>
              <w:textAlignment w:val="center"/>
              <w:rPr>
                <w:rFonts w:hint="default" w:cs="宋体"/>
                <w:color w:val="000000"/>
                <w:sz w:val="20"/>
                <w:szCs w:val="20"/>
              </w:rPr>
            </w:pPr>
            <w:r>
              <w:rPr>
                <w:rFonts w:cs="宋体"/>
                <w:b/>
                <w:color w:val="000000"/>
                <w:sz w:val="20"/>
                <w:szCs w:val="20"/>
              </w:rPr>
              <w:t>224</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631B96">
            <w:pPr>
              <w:textAlignment w:val="center"/>
              <w:rPr>
                <w:rFonts w:hint="default" w:cs="宋体"/>
                <w:color w:val="000000"/>
                <w:sz w:val="20"/>
                <w:szCs w:val="20"/>
              </w:rPr>
            </w:pPr>
            <w:r>
              <w:rPr>
                <w:rFonts w:cs="宋体"/>
                <w:b/>
                <w:color w:val="000000"/>
                <w:sz w:val="20"/>
                <w:szCs w:val="20"/>
              </w:rPr>
              <w:t>灾害防治及应急管理支出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002F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06E03F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92D38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36.33</w:t>
            </w:r>
            <w:r>
              <w:rPr>
                <w:rFonts w:ascii="Times New Roman" w:hAnsi="Times New Roman"/>
                <w:b/>
                <w:color w:val="000000"/>
                <w:sz w:val="20"/>
                <w:u w:color="auto"/>
              </w:rPr>
              <w:t xml:space="preserve"> </w:t>
            </w:r>
          </w:p>
        </w:tc>
      </w:tr>
      <w:tr w14:paraId="47EAD5F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F64EC4">
            <w:pPr>
              <w:textAlignment w:val="center"/>
              <w:rPr>
                <w:rFonts w:hint="default" w:cs="宋体"/>
                <w:color w:val="000000"/>
                <w:sz w:val="20"/>
                <w:szCs w:val="20"/>
              </w:rPr>
            </w:pPr>
            <w:r>
              <w:rPr>
                <w:rFonts w:cs="宋体"/>
                <w:b/>
                <w:color w:val="000000"/>
                <w:sz w:val="20"/>
                <w:szCs w:val="20"/>
              </w:rPr>
              <w:t>22401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7DC486">
            <w:pPr>
              <w:textAlignment w:val="center"/>
              <w:rPr>
                <w:rFonts w:hint="default" w:cs="宋体"/>
                <w:color w:val="000000"/>
                <w:sz w:val="20"/>
                <w:szCs w:val="20"/>
              </w:rPr>
            </w:pPr>
            <w:r>
              <w:rPr>
                <w:rFonts w:cs="宋体"/>
                <w:b/>
                <w:color w:val="000000"/>
                <w:sz w:val="20"/>
                <w:szCs w:val="20"/>
              </w:rPr>
              <w:t>应急管理事务</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5D0A39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10.62</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3CA3AD8">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C6BE1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10.62</w:t>
            </w:r>
            <w:r>
              <w:rPr>
                <w:rFonts w:ascii="Times New Roman" w:hAnsi="Times New Roman"/>
                <w:b/>
                <w:color w:val="000000"/>
                <w:sz w:val="20"/>
                <w:u w:color="auto"/>
              </w:rPr>
              <w:t xml:space="preserve"> </w:t>
            </w:r>
          </w:p>
        </w:tc>
      </w:tr>
      <w:tr w14:paraId="0751AC2A">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4C1306">
            <w:pPr>
              <w:textAlignment w:val="center"/>
              <w:rPr>
                <w:rFonts w:hint="default" w:cs="宋体"/>
                <w:color w:val="000000"/>
                <w:sz w:val="20"/>
                <w:szCs w:val="20"/>
              </w:rPr>
            </w:pPr>
            <w:r>
              <w:rPr>
                <w:rFonts w:cs="宋体"/>
                <w:color w:val="000000"/>
                <w:sz w:val="20"/>
                <w:szCs w:val="20"/>
              </w:rPr>
              <w:t>2240199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510FCCC">
            <w:pPr>
              <w:textAlignment w:val="center"/>
              <w:rPr>
                <w:rFonts w:hint="default" w:cs="宋体"/>
                <w:color w:val="000000"/>
                <w:sz w:val="20"/>
                <w:szCs w:val="20"/>
              </w:rPr>
            </w:pPr>
            <w:r>
              <w:rPr>
                <w:rFonts w:cs="宋体"/>
                <w:color w:val="000000"/>
                <w:sz w:val="20"/>
                <w:szCs w:val="20"/>
              </w:rPr>
              <w:t>其他应急管理支出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C3C85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10.62</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2E5809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59C755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10.62</w:t>
            </w:r>
            <w:r>
              <w:rPr>
                <w:rFonts w:ascii="Times New Roman" w:hAnsi="Times New Roman"/>
                <w:color w:val="000000"/>
                <w:sz w:val="20"/>
                <w:u w:color="auto"/>
              </w:rPr>
              <w:t xml:space="preserve"> </w:t>
            </w:r>
          </w:p>
        </w:tc>
      </w:tr>
      <w:tr w14:paraId="2C801D6C">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D6C62">
            <w:pPr>
              <w:textAlignment w:val="center"/>
              <w:rPr>
                <w:rFonts w:hint="default" w:cs="宋体"/>
                <w:color w:val="000000"/>
                <w:sz w:val="20"/>
                <w:szCs w:val="20"/>
              </w:rPr>
            </w:pPr>
            <w:r>
              <w:rPr>
                <w:rFonts w:cs="宋体"/>
                <w:b/>
                <w:color w:val="000000"/>
                <w:sz w:val="20"/>
                <w:szCs w:val="20"/>
              </w:rPr>
              <w:t>22406</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17BA5">
            <w:pPr>
              <w:textAlignment w:val="center"/>
              <w:rPr>
                <w:rFonts w:hint="default" w:cs="宋体"/>
                <w:color w:val="000000"/>
                <w:sz w:val="20"/>
                <w:szCs w:val="20"/>
              </w:rPr>
            </w:pPr>
            <w:r>
              <w:rPr>
                <w:rFonts w:cs="宋体"/>
                <w:b/>
                <w:color w:val="000000"/>
                <w:sz w:val="20"/>
                <w:szCs w:val="20"/>
              </w:rPr>
              <w:t>自然灾害防治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84B64ED">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11.83</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0B342A9">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7B537E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11.83</w:t>
            </w:r>
            <w:r>
              <w:rPr>
                <w:rFonts w:ascii="Times New Roman" w:hAnsi="Times New Roman"/>
                <w:b/>
                <w:color w:val="000000"/>
                <w:sz w:val="20"/>
                <w:u w:color="auto"/>
              </w:rPr>
              <w:t xml:space="preserve"> </w:t>
            </w:r>
          </w:p>
        </w:tc>
      </w:tr>
      <w:tr w14:paraId="37CF3849">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65512C">
            <w:pPr>
              <w:textAlignment w:val="center"/>
              <w:rPr>
                <w:rFonts w:hint="default" w:cs="宋体"/>
                <w:color w:val="000000"/>
                <w:sz w:val="20"/>
                <w:szCs w:val="20"/>
              </w:rPr>
            </w:pPr>
            <w:r>
              <w:rPr>
                <w:rFonts w:cs="宋体"/>
                <w:color w:val="000000"/>
                <w:sz w:val="20"/>
                <w:szCs w:val="20"/>
              </w:rPr>
              <w:t>2240601</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AD2CB42">
            <w:pPr>
              <w:textAlignment w:val="center"/>
              <w:rPr>
                <w:rFonts w:hint="default" w:cs="宋体"/>
                <w:color w:val="000000"/>
                <w:sz w:val="20"/>
                <w:szCs w:val="20"/>
              </w:rPr>
            </w:pPr>
            <w:r>
              <w:rPr>
                <w:rFonts w:cs="宋体"/>
                <w:color w:val="000000"/>
                <w:sz w:val="20"/>
                <w:szCs w:val="20"/>
              </w:rPr>
              <w:t>地质灾害防治</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850BD1">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CBAB5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79199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4.00</w:t>
            </w:r>
            <w:r>
              <w:rPr>
                <w:rFonts w:ascii="Times New Roman" w:hAnsi="Times New Roman"/>
                <w:color w:val="000000"/>
                <w:sz w:val="20"/>
                <w:u w:color="auto"/>
              </w:rPr>
              <w:t xml:space="preserve"> </w:t>
            </w:r>
          </w:p>
        </w:tc>
      </w:tr>
      <w:tr w14:paraId="7A5C4EC8">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02B16C">
            <w:pPr>
              <w:textAlignment w:val="center"/>
              <w:rPr>
                <w:rFonts w:hint="default" w:cs="宋体"/>
                <w:color w:val="000000"/>
                <w:sz w:val="20"/>
                <w:szCs w:val="20"/>
              </w:rPr>
            </w:pPr>
            <w:r>
              <w:rPr>
                <w:rFonts w:cs="宋体"/>
                <w:color w:val="000000"/>
                <w:sz w:val="20"/>
                <w:szCs w:val="20"/>
              </w:rPr>
              <w:t>2240602</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84773B">
            <w:pPr>
              <w:textAlignment w:val="center"/>
              <w:rPr>
                <w:rFonts w:hint="default" w:cs="宋体"/>
                <w:color w:val="000000"/>
                <w:sz w:val="20"/>
                <w:szCs w:val="20"/>
              </w:rPr>
            </w:pPr>
            <w:r>
              <w:rPr>
                <w:rFonts w:cs="宋体"/>
                <w:color w:val="000000"/>
                <w:sz w:val="20"/>
                <w:szCs w:val="20"/>
              </w:rPr>
              <w:t>森林草原防灾减灾</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9B6D9C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BFC32F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0F09B5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4.83</w:t>
            </w:r>
            <w:r>
              <w:rPr>
                <w:rFonts w:ascii="Times New Roman" w:hAnsi="Times New Roman"/>
                <w:color w:val="000000"/>
                <w:sz w:val="20"/>
                <w:u w:color="auto"/>
              </w:rPr>
              <w:t xml:space="preserve"> </w:t>
            </w:r>
          </w:p>
        </w:tc>
      </w:tr>
      <w:tr w14:paraId="1441C7FB">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BD287F">
            <w:pPr>
              <w:textAlignment w:val="center"/>
              <w:rPr>
                <w:rFonts w:hint="default" w:cs="宋体"/>
                <w:color w:val="000000"/>
                <w:sz w:val="20"/>
                <w:szCs w:val="20"/>
              </w:rPr>
            </w:pPr>
            <w:r>
              <w:rPr>
                <w:rFonts w:cs="宋体"/>
                <w:color w:val="000000"/>
                <w:sz w:val="20"/>
                <w:szCs w:val="20"/>
              </w:rPr>
              <w:t>2240699</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DD19C2F">
            <w:pPr>
              <w:textAlignment w:val="center"/>
              <w:rPr>
                <w:rFonts w:hint="default" w:cs="宋体"/>
                <w:color w:val="000000"/>
                <w:sz w:val="20"/>
                <w:szCs w:val="20"/>
              </w:rPr>
            </w:pPr>
            <w:r>
              <w:rPr>
                <w:rFonts w:cs="宋体"/>
                <w:color w:val="000000"/>
                <w:sz w:val="20"/>
                <w:szCs w:val="20"/>
              </w:rPr>
              <w:t>其他自然灾害防治支出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DA3966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B06388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350E7DE">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3.00</w:t>
            </w:r>
            <w:r>
              <w:rPr>
                <w:rFonts w:ascii="Times New Roman" w:hAnsi="Times New Roman"/>
                <w:color w:val="000000"/>
                <w:sz w:val="20"/>
                <w:u w:color="auto"/>
              </w:rPr>
              <w:t xml:space="preserve"> </w:t>
            </w:r>
          </w:p>
        </w:tc>
      </w:tr>
      <w:tr w14:paraId="2A9B26A0">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4C402">
            <w:pPr>
              <w:textAlignment w:val="center"/>
              <w:rPr>
                <w:rFonts w:hint="default" w:cs="宋体"/>
                <w:color w:val="000000"/>
                <w:sz w:val="20"/>
                <w:szCs w:val="20"/>
              </w:rPr>
            </w:pPr>
            <w:r>
              <w:rPr>
                <w:rFonts w:cs="宋体"/>
                <w:b/>
                <w:color w:val="000000"/>
                <w:sz w:val="20"/>
                <w:szCs w:val="20"/>
              </w:rPr>
              <w:t>22407</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6A7365A">
            <w:pPr>
              <w:textAlignment w:val="center"/>
              <w:rPr>
                <w:rFonts w:hint="default" w:cs="宋体"/>
                <w:color w:val="000000"/>
                <w:sz w:val="20"/>
                <w:szCs w:val="20"/>
              </w:rPr>
            </w:pPr>
            <w:r>
              <w:rPr>
                <w:rFonts w:cs="宋体"/>
                <w:b/>
                <w:color w:val="000000"/>
                <w:sz w:val="20"/>
                <w:szCs w:val="20"/>
              </w:rPr>
              <w:t>自然灾害救灾及恢复重建支出</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D069E6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13.89</w:t>
            </w:r>
            <w:r>
              <w:rPr>
                <w:rFonts w:ascii="Times New Roman" w:hAnsi="Times New Roman"/>
                <w:b/>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04A052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4679AD2">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13.89</w:t>
            </w:r>
            <w:r>
              <w:rPr>
                <w:rFonts w:ascii="Times New Roman" w:hAnsi="Times New Roman"/>
                <w:b/>
                <w:color w:val="000000"/>
                <w:sz w:val="20"/>
                <w:u w:color="auto"/>
              </w:rPr>
              <w:t xml:space="preserve"> </w:t>
            </w:r>
          </w:p>
        </w:tc>
      </w:tr>
      <w:tr w14:paraId="3CA39871">
        <w:tblPrEx>
          <w:tblCellMar>
            <w:top w:w="0" w:type="dxa"/>
            <w:left w:w="0" w:type="dxa"/>
            <w:bottom w:w="0" w:type="dxa"/>
            <w:right w:w="0" w:type="dxa"/>
          </w:tblCellMar>
        </w:tblPrEx>
        <w:trPr>
          <w:trHeight w:val="308" w:hRule="atLeast"/>
        </w:trPr>
        <w:tc>
          <w:tcPr>
            <w:tcW w:w="42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F76C70">
            <w:pPr>
              <w:textAlignment w:val="center"/>
              <w:rPr>
                <w:rFonts w:hint="default" w:cs="宋体"/>
                <w:color w:val="000000"/>
                <w:sz w:val="20"/>
                <w:szCs w:val="20"/>
              </w:rPr>
            </w:pPr>
            <w:r>
              <w:rPr>
                <w:rFonts w:cs="宋体"/>
                <w:color w:val="000000"/>
                <w:sz w:val="20"/>
                <w:szCs w:val="20"/>
              </w:rPr>
              <w:t>2240703</w:t>
            </w:r>
          </w:p>
        </w:tc>
        <w:tc>
          <w:tcPr>
            <w:tcW w:w="132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70E14B">
            <w:pPr>
              <w:textAlignment w:val="center"/>
              <w:rPr>
                <w:rFonts w:hint="default" w:cs="宋体"/>
                <w:color w:val="000000"/>
                <w:sz w:val="20"/>
                <w:szCs w:val="20"/>
              </w:rPr>
            </w:pPr>
            <w:r>
              <w:rPr>
                <w:rFonts w:cs="宋体"/>
                <w:color w:val="000000"/>
                <w:sz w:val="20"/>
                <w:szCs w:val="20"/>
              </w:rPr>
              <w:t>自然灾害救灾补助</w:t>
            </w:r>
          </w:p>
        </w:tc>
        <w:tc>
          <w:tcPr>
            <w:tcW w:w="107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A2503A7">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13.89</w:t>
            </w:r>
            <w:r>
              <w:rPr>
                <w:rFonts w:ascii="Times New Roman" w:hAnsi="Times New Roman"/>
                <w:color w:val="000000"/>
                <w:sz w:val="20"/>
                <w:u w:color="auto"/>
              </w:rPr>
              <w:t xml:space="preserve"> </w:t>
            </w:r>
          </w:p>
        </w:tc>
        <w:tc>
          <w:tcPr>
            <w:tcW w:w="10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29250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108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83CCC3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13.89</w:t>
            </w:r>
            <w:r>
              <w:rPr>
                <w:rFonts w:ascii="Times New Roman" w:hAnsi="Times New Roman"/>
                <w:color w:val="000000"/>
                <w:sz w:val="20"/>
                <w:u w:color="auto"/>
              </w:rPr>
              <w:t xml:space="preserve"> </w:t>
            </w:r>
          </w:p>
        </w:tc>
      </w:tr>
    </w:tbl>
    <w:p w14:paraId="74099C81">
      <w:pPr>
        <w:rPr>
          <w:rFonts w:hint="default" w:cs="宋体"/>
          <w:sz w:val="21"/>
          <w:szCs w:val="21"/>
        </w:rPr>
      </w:pPr>
      <w:r>
        <w:rPr>
          <w:rFonts w:cs="宋体"/>
          <w:sz w:val="20"/>
          <w:szCs w:val="20"/>
        </w:rPr>
        <w:t>备注：1.本表反映</w:t>
      </w:r>
      <w:r>
        <w:rPr>
          <w:rFonts w:hint="eastAsia" w:cs="宋体"/>
          <w:sz w:val="20"/>
          <w:szCs w:val="20"/>
          <w:lang w:eastAsia="zh-CN"/>
        </w:rPr>
        <w:t>单位</w:t>
      </w:r>
      <w:r>
        <w:rPr>
          <w:rFonts w:cs="宋体"/>
          <w:sz w:val="20"/>
          <w:szCs w:val="20"/>
        </w:rPr>
        <w:t>本年度一般公共预算财政拨款支出情况。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单位</w:t>
      </w:r>
      <w:r>
        <w:rPr>
          <w:rFonts w:cs="宋体"/>
          <w:sz w:val="20"/>
          <w:szCs w:val="20"/>
        </w:rPr>
        <w:t>转换时可能存在尾数误差。</w:t>
      </w:r>
      <w:r>
        <w:rPr>
          <w:rFonts w:cs="宋体"/>
          <w:sz w:val="20"/>
          <w:szCs w:val="20"/>
        </w:rPr>
        <w:br w:type="textWrapping"/>
      </w:r>
      <w:r>
        <w:rPr>
          <w:rFonts w:cs="宋体"/>
          <w:sz w:val="20"/>
          <w:szCs w:val="20"/>
        </w:rPr>
        <w:br w:type="textWrapping"/>
      </w:r>
    </w:p>
    <w:p w14:paraId="763775CB">
      <w:pPr>
        <w:ind w:firstLine="630" w:firstLineChars="300"/>
        <w:rPr>
          <w:rFonts w:hint="default" w:cs="宋体"/>
          <w:sz w:val="21"/>
          <w:szCs w:val="21"/>
        </w:rPr>
      </w:pPr>
      <w:r>
        <w:rPr>
          <w:rFonts w:cs="宋体"/>
          <w:sz w:val="21"/>
          <w:szCs w:val="21"/>
        </w:rPr>
        <w:br w:type="page"/>
      </w:r>
    </w:p>
    <w:tbl>
      <w:tblPr>
        <w:tblStyle w:val="10"/>
        <w:tblW w:w="4994" w:type="pct"/>
        <w:tblInd w:w="0" w:type="dxa"/>
        <w:tblLayout w:type="fixed"/>
        <w:tblCellMar>
          <w:top w:w="0" w:type="dxa"/>
          <w:left w:w="0" w:type="dxa"/>
          <w:bottom w:w="0" w:type="dxa"/>
          <w:right w:w="0" w:type="dxa"/>
        </w:tblCellMar>
      </w:tblPr>
      <w:tblGrid>
        <w:gridCol w:w="803"/>
        <w:gridCol w:w="2809"/>
        <w:gridCol w:w="1541"/>
        <w:gridCol w:w="873"/>
        <w:gridCol w:w="2032"/>
        <w:gridCol w:w="1418"/>
        <w:gridCol w:w="873"/>
        <w:gridCol w:w="3463"/>
        <w:gridCol w:w="1492"/>
      </w:tblGrid>
      <w:tr w14:paraId="1D3DB696">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43B09F09">
            <w:pPr>
              <w:keepNext w:val="0"/>
              <w:keepLines w:val="0"/>
              <w:pageBreakBefore w:val="0"/>
              <w:widowControl/>
              <w:kinsoku/>
              <w:wordWrap/>
              <w:overflowPunct/>
              <w:topLinePunct w:val="0"/>
              <w:autoSpaceDE/>
              <w:autoSpaceDN/>
              <w:bidi w:val="0"/>
              <w:adjustRightInd/>
              <w:snapToGrid/>
              <w:spacing w:line="440" w:lineRule="exact"/>
              <w:jc w:val="center"/>
              <w:textAlignment w:val="bottom"/>
              <w:rPr>
                <w:rFonts w:hint="default" w:cs="宋体"/>
                <w:b/>
                <w:color w:val="000000"/>
                <w:sz w:val="32"/>
                <w:szCs w:val="32"/>
              </w:rPr>
            </w:pPr>
            <w:r>
              <w:rPr>
                <w:rFonts w:cs="宋体"/>
                <w:b/>
                <w:color w:val="000000"/>
                <w:sz w:val="32"/>
                <w:szCs w:val="32"/>
              </w:rPr>
              <w:t>一般公共预算财政拨款基本支出决算表</w:t>
            </w:r>
          </w:p>
        </w:tc>
      </w:tr>
      <w:tr w14:paraId="1F6B9939">
        <w:tblPrEx>
          <w:tblCellMar>
            <w:top w:w="0" w:type="dxa"/>
            <w:left w:w="0" w:type="dxa"/>
            <w:bottom w:w="0" w:type="dxa"/>
            <w:right w:w="0" w:type="dxa"/>
          </w:tblCellMar>
        </w:tblPrEx>
        <w:trPr>
          <w:trHeight w:val="334" w:hRule="atLeast"/>
        </w:trPr>
        <w:tc>
          <w:tcPr>
            <w:tcW w:w="2632" w:type="pct"/>
            <w:gridSpan w:val="5"/>
            <w:vMerge w:val="restart"/>
            <w:tcBorders>
              <w:top w:val="nil"/>
              <w:left w:val="nil"/>
              <w:right w:val="nil"/>
            </w:tcBorders>
            <w:shd w:val="clear" w:color="auto" w:fill="auto"/>
            <w:noWrap/>
            <w:tcMar>
              <w:top w:w="15" w:type="dxa"/>
              <w:left w:w="15" w:type="dxa"/>
              <w:right w:w="15" w:type="dxa"/>
            </w:tcMar>
            <w:vAlign w:val="bottom"/>
          </w:tcPr>
          <w:p w14:paraId="3F3D0319">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18"/>
                <w:szCs w:val="18"/>
              </w:rPr>
            </w:pPr>
            <w:r>
              <w:rPr>
                <w:rFonts w:hint="eastAsia" w:cs="宋体"/>
                <w:sz w:val="20"/>
                <w:szCs w:val="20"/>
                <w:lang w:eastAsia="zh-CN"/>
              </w:rPr>
              <w:t>单位</w:t>
            </w:r>
            <w:r>
              <w:rPr>
                <w:rFonts w:cs="宋体"/>
                <w:color w:val="000000"/>
                <w:sz w:val="20"/>
                <w:szCs w:val="20"/>
              </w:rPr>
              <w:t>：</w:t>
            </w:r>
            <w:r>
              <w:rPr>
                <w:color w:val="000000"/>
                <w:sz w:val="20"/>
                <w:u w:color="auto"/>
              </w:rPr>
              <w:t>丰都县太平坝乡人民政府(本级)</w:t>
            </w:r>
          </w:p>
        </w:tc>
        <w:tc>
          <w:tcPr>
            <w:tcW w:w="463" w:type="pct"/>
            <w:tcBorders>
              <w:top w:val="nil"/>
              <w:left w:val="nil"/>
              <w:bottom w:val="nil"/>
              <w:right w:val="nil"/>
            </w:tcBorders>
            <w:shd w:val="clear" w:color="auto" w:fill="auto"/>
            <w:noWrap/>
            <w:tcMar>
              <w:top w:w="15" w:type="dxa"/>
              <w:left w:w="15" w:type="dxa"/>
              <w:right w:w="15" w:type="dxa"/>
            </w:tcMar>
            <w:vAlign w:val="bottom"/>
          </w:tcPr>
          <w:p w14:paraId="3E993451">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6293C65">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682CBD98">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0A65EC4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06</w:t>
            </w:r>
            <w:r>
              <w:rPr>
                <w:rFonts w:cs="宋体"/>
                <w:color w:val="000000"/>
                <w:sz w:val="20"/>
                <w:szCs w:val="20"/>
              </w:rPr>
              <w:t>表</w:t>
            </w:r>
          </w:p>
        </w:tc>
      </w:tr>
      <w:tr w14:paraId="0E43051A">
        <w:tblPrEx>
          <w:tblCellMar>
            <w:top w:w="0" w:type="dxa"/>
            <w:left w:w="0" w:type="dxa"/>
            <w:bottom w:w="0" w:type="dxa"/>
            <w:right w:w="0" w:type="dxa"/>
          </w:tblCellMar>
        </w:tblPrEx>
        <w:trPr>
          <w:trHeight w:val="520" w:hRule="atLeast"/>
        </w:trPr>
        <w:tc>
          <w:tcPr>
            <w:tcW w:w="2632" w:type="pct"/>
            <w:gridSpan w:val="5"/>
            <w:vMerge w:val="continue"/>
            <w:tcBorders>
              <w:left w:val="nil"/>
              <w:bottom w:val="nil"/>
              <w:right w:val="nil"/>
            </w:tcBorders>
            <w:shd w:val="clear" w:color="auto" w:fill="auto"/>
            <w:noWrap/>
            <w:tcMar>
              <w:top w:w="15" w:type="dxa"/>
              <w:left w:w="15" w:type="dxa"/>
              <w:right w:w="15" w:type="dxa"/>
            </w:tcMar>
            <w:vAlign w:val="bottom"/>
          </w:tcPr>
          <w:p w14:paraId="46462FE8">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63" w:type="pct"/>
            <w:tcBorders>
              <w:top w:val="nil"/>
              <w:left w:val="nil"/>
              <w:bottom w:val="nil"/>
              <w:right w:val="nil"/>
            </w:tcBorders>
            <w:shd w:val="clear" w:color="auto" w:fill="auto"/>
            <w:noWrap/>
            <w:tcMar>
              <w:top w:w="15" w:type="dxa"/>
              <w:left w:w="15" w:type="dxa"/>
              <w:right w:w="15" w:type="dxa"/>
            </w:tcMar>
            <w:vAlign w:val="bottom"/>
          </w:tcPr>
          <w:p w14:paraId="1805E47E">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285" w:type="pct"/>
            <w:tcBorders>
              <w:top w:val="nil"/>
              <w:left w:val="nil"/>
              <w:bottom w:val="nil"/>
              <w:right w:val="nil"/>
            </w:tcBorders>
            <w:shd w:val="clear" w:color="auto" w:fill="auto"/>
            <w:noWrap/>
            <w:tcMar>
              <w:top w:w="15" w:type="dxa"/>
              <w:left w:w="15" w:type="dxa"/>
              <w:right w:w="15" w:type="dxa"/>
            </w:tcMar>
            <w:vAlign w:val="bottom"/>
          </w:tcPr>
          <w:p w14:paraId="7163A18F">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1131" w:type="pct"/>
            <w:tcBorders>
              <w:top w:val="nil"/>
              <w:left w:val="nil"/>
              <w:bottom w:val="nil"/>
              <w:right w:val="nil"/>
            </w:tcBorders>
            <w:shd w:val="clear" w:color="auto" w:fill="auto"/>
            <w:noWrap/>
            <w:tcMar>
              <w:top w:w="15" w:type="dxa"/>
              <w:left w:w="15" w:type="dxa"/>
              <w:right w:w="15" w:type="dxa"/>
            </w:tcMar>
            <w:vAlign w:val="bottom"/>
          </w:tcPr>
          <w:p w14:paraId="190D2E51">
            <w:pPr>
              <w:keepNext w:val="0"/>
              <w:keepLines w:val="0"/>
              <w:pageBreakBefore w:val="0"/>
              <w:widowControl/>
              <w:kinsoku/>
              <w:wordWrap/>
              <w:overflowPunct/>
              <w:topLinePunct w:val="0"/>
              <w:autoSpaceDE/>
              <w:autoSpaceDN/>
              <w:bidi w:val="0"/>
              <w:adjustRightInd/>
              <w:snapToGrid/>
              <w:spacing w:line="200" w:lineRule="exact"/>
              <w:rPr>
                <w:rFonts w:hint="default" w:cs="宋体"/>
                <w:color w:val="000000"/>
                <w:sz w:val="18"/>
                <w:szCs w:val="18"/>
              </w:rPr>
            </w:pPr>
          </w:p>
        </w:tc>
        <w:tc>
          <w:tcPr>
            <w:tcW w:w="487" w:type="pct"/>
            <w:tcBorders>
              <w:top w:val="nil"/>
              <w:left w:val="nil"/>
              <w:bottom w:val="nil"/>
              <w:right w:val="nil"/>
            </w:tcBorders>
            <w:shd w:val="clear" w:color="auto" w:fill="auto"/>
            <w:noWrap/>
            <w:tcMar>
              <w:top w:w="15" w:type="dxa"/>
              <w:left w:w="15" w:type="dxa"/>
              <w:right w:w="15" w:type="dxa"/>
            </w:tcMar>
            <w:vAlign w:val="bottom"/>
          </w:tcPr>
          <w:p w14:paraId="073A8A1C">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hint="eastAsia" w:cs="宋体"/>
                <w:color w:val="000000"/>
                <w:sz w:val="20"/>
                <w:szCs w:val="20"/>
                <w:lang w:eastAsia="zh-CN"/>
              </w:rPr>
              <w:t>单位</w:t>
            </w:r>
            <w:r>
              <w:rPr>
                <w:rFonts w:cs="宋体"/>
                <w:color w:val="000000"/>
                <w:sz w:val="20"/>
                <w:szCs w:val="20"/>
              </w:rPr>
              <w:t>：</w:t>
            </w:r>
            <w:r>
              <w:rPr>
                <w:rFonts w:cs="宋体"/>
                <w:sz w:val="20"/>
                <w:szCs w:val="20"/>
              </w:rPr>
              <w:t>万元</w:t>
            </w:r>
          </w:p>
        </w:tc>
      </w:tr>
      <w:tr w14:paraId="7C42A6AA">
        <w:tblPrEx>
          <w:tblCellMar>
            <w:top w:w="0" w:type="dxa"/>
            <w:left w:w="0" w:type="dxa"/>
            <w:bottom w:w="0" w:type="dxa"/>
            <w:right w:w="0" w:type="dxa"/>
          </w:tblCellMar>
        </w:tblPrEx>
        <w:trPr>
          <w:trHeight w:val="90" w:hRule="atLeast"/>
        </w:trPr>
        <w:tc>
          <w:tcPr>
            <w:tcW w:w="1683" w:type="pct"/>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3C48FF">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w:t>
            </w:r>
          </w:p>
        </w:tc>
        <w:tc>
          <w:tcPr>
            <w:tcW w:w="3316" w:type="pct"/>
            <w:gridSpan w:val="6"/>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14:paraId="3D9AE8E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w:t>
            </w:r>
          </w:p>
        </w:tc>
      </w:tr>
      <w:tr w14:paraId="71EB3F1A">
        <w:tblPrEx>
          <w:tblCellMar>
            <w:top w:w="0" w:type="dxa"/>
            <w:left w:w="0" w:type="dxa"/>
            <w:bottom w:w="0" w:type="dxa"/>
            <w:right w:w="0" w:type="dxa"/>
          </w:tblCellMar>
        </w:tblPrEx>
        <w:trPr>
          <w:trHeight w:val="312" w:hRule="atLeast"/>
        </w:trPr>
        <w:tc>
          <w:tcPr>
            <w:tcW w:w="26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3BDDB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91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545189">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50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604C9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3008E">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6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1F9AE8">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63"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610A482">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c>
          <w:tcPr>
            <w:tcW w:w="285"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E9C25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经济分类科目编码</w:t>
            </w:r>
          </w:p>
        </w:tc>
        <w:tc>
          <w:tcPr>
            <w:tcW w:w="1131"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3C1F21">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经济分类科目（按“款”级</w:t>
            </w:r>
            <w:r>
              <w:rPr>
                <w:rFonts w:hint="eastAsia" w:cs="宋体"/>
                <w:b/>
                <w:color w:val="000000"/>
                <w:sz w:val="18"/>
                <w:szCs w:val="18"/>
                <w:lang w:val="en-US" w:eastAsia="zh-CN"/>
              </w:rPr>
              <w:t>经济</w:t>
            </w:r>
            <w:r>
              <w:rPr>
                <w:rFonts w:cs="宋体"/>
                <w:b/>
                <w:color w:val="000000"/>
                <w:sz w:val="18"/>
                <w:szCs w:val="18"/>
              </w:rPr>
              <w:t>分类科目）</w:t>
            </w:r>
          </w:p>
        </w:tc>
        <w:tc>
          <w:tcPr>
            <w:tcW w:w="487"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ACE0DB">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金额</w:t>
            </w:r>
          </w:p>
        </w:tc>
      </w:tr>
      <w:tr w14:paraId="1CEB8B33">
        <w:tblPrEx>
          <w:tblCellMar>
            <w:top w:w="0" w:type="dxa"/>
            <w:left w:w="0" w:type="dxa"/>
            <w:bottom w:w="0" w:type="dxa"/>
            <w:right w:w="0" w:type="dxa"/>
          </w:tblCellMar>
        </w:tblPrEx>
        <w:trPr>
          <w:trHeight w:val="312" w:hRule="atLeast"/>
        </w:trPr>
        <w:tc>
          <w:tcPr>
            <w:tcW w:w="26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C0DBFE">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91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5C9B4D">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50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D4ED5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3DA28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6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5F5420">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63"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5E40F7">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285"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4B95B4">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1131"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638C8F">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c>
          <w:tcPr>
            <w:tcW w:w="487"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CDB3B8">
            <w:pPr>
              <w:keepNext w:val="0"/>
              <w:keepLines w:val="0"/>
              <w:pageBreakBefore w:val="0"/>
              <w:widowControl/>
              <w:kinsoku/>
              <w:wordWrap/>
              <w:overflowPunct/>
              <w:topLinePunct w:val="0"/>
              <w:autoSpaceDE/>
              <w:autoSpaceDN/>
              <w:bidi w:val="0"/>
              <w:adjustRightInd/>
              <w:snapToGrid/>
              <w:spacing w:line="192" w:lineRule="exact"/>
              <w:jc w:val="center"/>
              <w:rPr>
                <w:rFonts w:hint="default" w:cs="宋体"/>
                <w:b/>
                <w:color w:val="000000"/>
                <w:sz w:val="18"/>
                <w:szCs w:val="18"/>
              </w:rPr>
            </w:pPr>
          </w:p>
        </w:tc>
      </w:tr>
      <w:tr w14:paraId="6C218E82">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F6F0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ECBF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CEC58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546.47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E57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F4F0F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9755C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234.21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F468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9C8F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0342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w:t>
            </w:r>
            <w:r>
              <w:rPr>
                <w:rFonts w:ascii="Times New Roman" w:hAnsi="Times New Roman"/>
                <w:color w:val="000000"/>
                <w:sz w:val="18"/>
                <w:u w:color="auto"/>
              </w:rPr>
              <w:t xml:space="preserve"> </w:t>
            </w:r>
          </w:p>
        </w:tc>
      </w:tr>
      <w:tr w14:paraId="7EC4189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B683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68F6B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基本工资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CBB90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118.67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2A47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C21B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1BE3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40.45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7D0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C9CC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房屋建筑物购建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BF5B1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60D069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81FD2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1AA5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津贴补贴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19048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52.13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AE599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DDB7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印刷费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E3C6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1603B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3154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办公设备购置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EB34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1.95</w:t>
            </w:r>
            <w:r>
              <w:rPr>
                <w:rFonts w:ascii="Times New Roman" w:hAnsi="Times New Roman"/>
                <w:color w:val="000000"/>
                <w:sz w:val="18"/>
                <w:u w:color="auto"/>
              </w:rPr>
              <w:t xml:space="preserve"> </w:t>
            </w:r>
          </w:p>
        </w:tc>
      </w:tr>
      <w:tr w14:paraId="51C0A2C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BF33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C4DB3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6EE1B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90.82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4393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D38D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咨询费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2EC8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C46B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E6D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专用设备购置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C1863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B7BA9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7D85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A704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伙食补助费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FD2C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A52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C0279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手续费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7B8AC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B8CD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C8A8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基础设施建设</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04780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C9434E5">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BE2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77823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绩效工资</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7708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131.20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B4F1B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1940D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水费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D9B8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266D9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8B9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大型修缮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1EDEC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4DAA3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1F64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1C3A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机关事业</w:t>
            </w:r>
            <w:r>
              <w:rPr>
                <w:rFonts w:hint="eastAsia" w:cs="宋体"/>
                <w:color w:val="000000"/>
                <w:sz w:val="18"/>
                <w:szCs w:val="18"/>
                <w:lang w:eastAsia="zh-CN"/>
              </w:rPr>
              <w:t>单位</w:t>
            </w:r>
            <w:r>
              <w:rPr>
                <w:rFonts w:cs="宋体"/>
                <w:color w:val="000000"/>
                <w:sz w:val="18"/>
                <w:szCs w:val="18"/>
              </w:rPr>
              <w:t>基本养老保险缴费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0C09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51.72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8250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9950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EAE7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12.19</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41479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F66A5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信息网络及软件购置更新</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33CA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6B1E96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54B4A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39A7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职业年金缴费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61073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28.95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E8BF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8505B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邮电费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297B4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39D42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040B2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物资储备</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57627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73B81E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A58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B37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职工基本医疗保险缴费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B6D53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20.88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2281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AA75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取暖费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5B6F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E7829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0A0C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土地补偿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5F820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0A2A32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9B2F6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EE657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公务员医疗补助缴费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3262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DF3D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30209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8873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物业管理费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A85F3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683C5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5962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安置补助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E7498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3F0730">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85135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FAC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其他社会保障缴费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BA8BB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7.12</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F67F6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BA9E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差旅费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D977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23.45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84D41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F96A8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地上附着物和青苗补偿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12B1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2B74A5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69B7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0F7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住房公积金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10D9A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30.93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25F7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9DC7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因公出国（境）费用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68050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C734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9EBFE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拆迁补偿</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5CD19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A06BADE">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B7F8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30114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B36B6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B3E38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4.68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70ED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B030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维修（护）费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A6F4A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1.44</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7B042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E90B0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7273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AD084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499A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30199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2A12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其他工资福利支出</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41BE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9.38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65A7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5708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租赁费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09E38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0.45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8059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31019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9B7AB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其他交通工具购置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61654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764DB6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D814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BCC13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41AF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194.57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C0551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AEF3E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会议费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C35EA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5F8F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EDA45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文物和陈列品购置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C0A9D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CD40924">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EBBD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EB60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离休费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FB002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EBD06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E7772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培训费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C6BD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0.33</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10356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31022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4D358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无形资产购置</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0BF57C">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F7DC83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08BCF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30302</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4550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退休费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F1361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5F12A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231F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公务接待费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1CEA1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13.95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58424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31099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0A61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其他资本性支出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B489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8E14C5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3FCF7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30303</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9CAEB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退职（役）费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DA2C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8E3A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30218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9BF4E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专用材料费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CCCBC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2.21</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ECAEF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312</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354E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E846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C8DBE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199C9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30304</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DACF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抚恤金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2B1FA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AFEB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514FB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被装购置费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C8CE5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85E9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31201</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C70D3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资本金注入</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311F8">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C4823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68ACC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30305</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497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生活补助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73BA9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192.57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60E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30225</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546E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专用燃料费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630BD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2A781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31203</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D9F20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政府投资基金股权投资</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414C65">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A46AD6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EB34A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30306</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D12DD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救济费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46C18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92A98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30226</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1E85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劳务费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4D352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27.27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C2451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31204</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825C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费用补贴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5086F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2A281F6">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C3FA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30307</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5936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医疗费补助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1B6E0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2.00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4C242E">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7A1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委托业务费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5B1B6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0.70</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A9CA7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31205</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7919B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利息补贴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2AF2C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6E0D03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9F2A0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30308</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4E731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助学金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981AC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479E4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30228</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0A9B9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工会经费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6F4D6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24.38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F5DA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31206</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22D114">
            <w:pPr>
              <w:keepNext w:val="0"/>
              <w:keepLines w:val="0"/>
              <w:pageBreakBefore w:val="0"/>
              <w:widowControl/>
              <w:kinsoku/>
              <w:wordWrap/>
              <w:overflowPunct/>
              <w:topLinePunct w:val="0"/>
              <w:autoSpaceDE/>
              <w:autoSpaceDN/>
              <w:bidi w:val="0"/>
              <w:adjustRightInd/>
              <w:snapToGrid/>
              <w:spacing w:line="192" w:lineRule="exact"/>
              <w:ind w:firstLine="180" w:firstLineChars="100"/>
              <w:textAlignment w:val="center"/>
              <w:rPr>
                <w:rFonts w:hint="default" w:cs="宋体"/>
                <w:color w:val="000000"/>
                <w:sz w:val="18"/>
                <w:szCs w:val="18"/>
              </w:rPr>
            </w:pPr>
            <w:r>
              <w:rPr>
                <w:rFonts w:cs="宋体"/>
                <w:color w:val="000000"/>
                <w:sz w:val="18"/>
                <w:szCs w:val="18"/>
              </w:rPr>
              <w:t>其他资本性补助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8A64EA">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5B48C41">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E79AB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30309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F99E0F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奖励金</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0CBDA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C5E79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30229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CABD0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福利费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26EEA9">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0.27</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2D146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31299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1470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其他对企业补助</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B36DA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D3D75AC">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91331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30310</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635F5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个人农业生产补贴</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E298D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80B613">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D998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公务用车运行维护费</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F79C1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11.68</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B36FE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BD41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71B9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0121BB3">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5DACC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30311</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B220E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代缴社会保险费</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84928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9F5C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30239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A087E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其他交通费用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41AC8E">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13.35</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7E73C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39907</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584F2B">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国家赔偿费用支出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F6497D">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72471B9">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D76D3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30399</w:t>
            </w: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29A7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其他对个人和家庭的补助</w:t>
            </w: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07E14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C23D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30240</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82CA9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税金及附加费用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FDEF2">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00B222">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39908</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B02FB6">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对民间非营利组织和群众性自治组织补贴</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31DA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0F6D7FA">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A8FD7D">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7B6476">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8C190C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38EEA">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30299</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1B21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其他商品和服务支出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80B7F3">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56.06</w:t>
            </w: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4926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39909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3BDBA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经常性赠与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F676D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436468B">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B4098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E5F38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7B8613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F7328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307</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C11E08">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b/>
                <w:bCs/>
                <w:color w:val="000000"/>
                <w:sz w:val="18"/>
                <w:szCs w:val="18"/>
              </w:rPr>
            </w:pPr>
            <w:r>
              <w:rPr>
                <w:rFonts w:cs="宋体"/>
                <w:b/>
                <w:bCs/>
                <w:color w:val="000000"/>
                <w:sz w:val="18"/>
                <w:szCs w:val="18"/>
              </w:rPr>
              <w:t>债务利息及费用支出</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C1719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7CCE7">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39910</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7CCCE1">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资本性赠与</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45C8E7">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F75AE7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D3482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5E0CD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1186458">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8285A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30701</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36FDC4">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C3070B">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745EB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39999</w:t>
            </w: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2A7960">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其他支出</w:t>
            </w: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F3CC61">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F08037D">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8D3A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FF5E53">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3C7AA2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3B7A9">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30702</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EEE8F5">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国外债务付息</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8A0716">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1966D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0DCCC0">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225DD7">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582F9F07">
        <w:tblPrEx>
          <w:tblCellMar>
            <w:top w:w="0" w:type="dxa"/>
            <w:left w:w="0" w:type="dxa"/>
            <w:bottom w:w="0" w:type="dxa"/>
            <w:right w:w="0" w:type="dxa"/>
          </w:tblCellMar>
        </w:tblPrEx>
        <w:trPr>
          <w:trHeight w:val="90"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08D404">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22CB15">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0736743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95EE3D">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30703</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A73F0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国内债务发行费用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15A55F">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B66EE">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2755CB">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75817">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3B224607">
        <w:tblPrEx>
          <w:tblCellMar>
            <w:top w:w="0" w:type="dxa"/>
            <w:left w:w="0" w:type="dxa"/>
            <w:bottom w:w="0" w:type="dxa"/>
            <w:right w:w="0" w:type="dxa"/>
          </w:tblCellMar>
        </w:tblPrEx>
        <w:trPr>
          <w:trHeight w:val="155" w:hRule="atLeast"/>
        </w:trPr>
        <w:tc>
          <w:tcPr>
            <w:tcW w:w="262"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8C35E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91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1F99F">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50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52D93147">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1C8DDC">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30704</w:t>
            </w:r>
          </w:p>
        </w:tc>
        <w:tc>
          <w:tcPr>
            <w:tcW w:w="6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36A2F">
            <w:pPr>
              <w:keepNext w:val="0"/>
              <w:keepLines w:val="0"/>
              <w:pageBreakBefore w:val="0"/>
              <w:widowControl/>
              <w:kinsoku/>
              <w:wordWrap/>
              <w:overflowPunct/>
              <w:topLinePunct w:val="0"/>
              <w:autoSpaceDE/>
              <w:autoSpaceDN/>
              <w:bidi w:val="0"/>
              <w:adjustRightInd/>
              <w:snapToGrid/>
              <w:spacing w:line="192" w:lineRule="exact"/>
              <w:textAlignment w:val="center"/>
              <w:rPr>
                <w:rFonts w:hint="default" w:cs="宋体"/>
                <w:color w:val="000000"/>
                <w:sz w:val="18"/>
                <w:szCs w:val="18"/>
              </w:rPr>
            </w:pPr>
            <w:r>
              <w:rPr>
                <w:rFonts w:cs="宋体"/>
                <w:color w:val="000000"/>
                <w:sz w:val="18"/>
                <w:szCs w:val="18"/>
              </w:rPr>
              <w:t xml:space="preserve">  国外债务发行费用</w:t>
            </w:r>
          </w:p>
        </w:tc>
        <w:tc>
          <w:tcPr>
            <w:tcW w:w="46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115C60">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ascii="Times New Roman" w:hAnsi="Times New Roman"/>
                <w:color w:val="000000"/>
                <w:sz w:val="18"/>
                <w:u w:color="auto"/>
              </w:rPr>
              <w:t xml:space="preserve"> </w:t>
            </w:r>
          </w:p>
        </w:tc>
        <w:tc>
          <w:tcPr>
            <w:tcW w:w="28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224DA">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113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B3393C">
            <w:pPr>
              <w:keepNext w:val="0"/>
              <w:keepLines w:val="0"/>
              <w:pageBreakBefore w:val="0"/>
              <w:widowControl/>
              <w:kinsoku/>
              <w:wordWrap/>
              <w:overflowPunct/>
              <w:topLinePunct w:val="0"/>
              <w:autoSpaceDE/>
              <w:autoSpaceDN/>
              <w:bidi w:val="0"/>
              <w:adjustRightInd/>
              <w:snapToGrid/>
              <w:spacing w:line="192" w:lineRule="exact"/>
              <w:rPr>
                <w:rFonts w:hint="default" w:cs="宋体"/>
                <w:color w:val="000000"/>
                <w:sz w:val="18"/>
                <w:szCs w:val="18"/>
              </w:rPr>
            </w:pPr>
          </w:p>
        </w:tc>
        <w:tc>
          <w:tcPr>
            <w:tcW w:w="48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D1F4F4">
            <w:pPr>
              <w:keepNext w:val="0"/>
              <w:keepLines w:val="0"/>
              <w:pageBreakBefore w:val="0"/>
              <w:widowControl/>
              <w:kinsoku/>
              <w:wordWrap/>
              <w:overflowPunct/>
              <w:topLinePunct w:val="0"/>
              <w:autoSpaceDE/>
              <w:autoSpaceDN/>
              <w:bidi w:val="0"/>
              <w:adjustRightInd/>
              <w:snapToGrid/>
              <w:spacing w:line="192" w:lineRule="exact"/>
              <w:jc w:val="right"/>
              <w:rPr>
                <w:rFonts w:hint="default" w:ascii="Times New Roman" w:hAnsi="Times New Roman"/>
                <w:color w:val="000000"/>
                <w:sz w:val="18"/>
                <w:szCs w:val="18"/>
              </w:rPr>
            </w:pPr>
          </w:p>
        </w:tc>
      </w:tr>
      <w:tr w14:paraId="60A563B1">
        <w:tblPrEx>
          <w:tblCellMar>
            <w:top w:w="0" w:type="dxa"/>
            <w:left w:w="0" w:type="dxa"/>
            <w:bottom w:w="0" w:type="dxa"/>
            <w:right w:w="0" w:type="dxa"/>
          </w:tblCellMar>
        </w:tblPrEx>
        <w:trPr>
          <w:trHeight w:val="310" w:hRule="atLeast"/>
        </w:trPr>
        <w:tc>
          <w:tcPr>
            <w:tcW w:w="1180" w:type="pct"/>
            <w:gridSpan w:val="2"/>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A36D53">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人员经费合计</w:t>
            </w:r>
          </w:p>
        </w:tc>
        <w:tc>
          <w:tcPr>
            <w:tcW w:w="5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1270CD84">
            <w:pPr>
              <w:keepNext w:val="0"/>
              <w:keepLines w:val="0"/>
              <w:pageBreakBefore w:val="0"/>
              <w:widowControl/>
              <w:kinsoku/>
              <w:wordWrap/>
              <w:overflowPunct/>
              <w:topLinePunct w:val="0"/>
              <w:autoSpaceDE/>
              <w:autoSpaceDN/>
              <w:bidi w:val="0"/>
              <w:adjustRightInd/>
              <w:snapToGrid/>
              <w:spacing w:line="192" w:lineRule="exact"/>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741.04</w:t>
            </w:r>
            <w:r>
              <w:rPr>
                <w:rFonts w:ascii="Times New Roman" w:hAnsi="Times New Roman"/>
                <w:color w:val="000000"/>
                <w:sz w:val="18"/>
                <w:u w:color="auto"/>
              </w:rPr>
              <w:t xml:space="preserve"> </w:t>
            </w:r>
          </w:p>
        </w:tc>
        <w:tc>
          <w:tcPr>
            <w:tcW w:w="2828" w:type="pct"/>
            <w:gridSpan w:val="5"/>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32A0830">
            <w:pPr>
              <w:keepNext w:val="0"/>
              <w:keepLines w:val="0"/>
              <w:pageBreakBefore w:val="0"/>
              <w:widowControl/>
              <w:kinsoku/>
              <w:wordWrap/>
              <w:overflowPunct/>
              <w:topLinePunct w:val="0"/>
              <w:autoSpaceDE/>
              <w:autoSpaceDN/>
              <w:bidi w:val="0"/>
              <w:adjustRightInd/>
              <w:snapToGrid/>
              <w:spacing w:line="192" w:lineRule="exact"/>
              <w:jc w:val="center"/>
              <w:textAlignment w:val="center"/>
              <w:rPr>
                <w:rFonts w:hint="default" w:cs="宋体"/>
                <w:b/>
                <w:color w:val="000000"/>
                <w:sz w:val="18"/>
                <w:szCs w:val="18"/>
              </w:rPr>
            </w:pPr>
            <w:r>
              <w:rPr>
                <w:rFonts w:cs="宋体"/>
                <w:b/>
                <w:color w:val="000000"/>
                <w:sz w:val="18"/>
                <w:szCs w:val="18"/>
              </w:rPr>
              <w:t>公用经费合计</w:t>
            </w:r>
          </w:p>
        </w:tc>
        <w:tc>
          <w:tcPr>
            <w:tcW w:w="48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587C94">
            <w:pPr>
              <w:keepNext w:val="0"/>
              <w:keepLines w:val="0"/>
              <w:pageBreakBefore w:val="0"/>
              <w:widowControl/>
              <w:kinsoku/>
              <w:wordWrap/>
              <w:overflowPunct/>
              <w:topLinePunct w:val="0"/>
              <w:autoSpaceDE/>
              <w:autoSpaceDN/>
              <w:bidi w:val="0"/>
              <w:adjustRightInd/>
              <w:snapToGrid/>
              <w:spacing w:line="192" w:lineRule="exact"/>
              <w:jc w:val="right"/>
              <w:textAlignment w:val="center"/>
              <w:rPr>
                <w:rFonts w:hint="default" w:ascii="Times New Roman" w:hAnsi="Times New Roman"/>
                <w:color w:val="000000"/>
                <w:sz w:val="18"/>
                <w:szCs w:val="18"/>
              </w:rPr>
            </w:pPr>
            <w:r>
              <w:rPr>
                <w:rFonts w:hint="default" w:ascii="Times New Roman" w:hAnsi="Times New Roman"/>
                <w:color w:val="000000"/>
                <w:sz w:val="18"/>
                <w:szCs w:val="18"/>
              </w:rPr>
              <w:t>236.16</w:t>
            </w:r>
            <w:r>
              <w:rPr>
                <w:rFonts w:ascii="Times New Roman" w:hAnsi="Times New Roman"/>
                <w:color w:val="000000"/>
                <w:sz w:val="18"/>
                <w:u w:color="auto"/>
              </w:rPr>
              <w:t xml:space="preserve"> </w:t>
            </w:r>
          </w:p>
        </w:tc>
      </w:tr>
    </w:tbl>
    <w:p w14:paraId="6CA2F7D3">
      <w:pPr>
        <w:keepNext w:val="0"/>
        <w:keepLines w:val="0"/>
        <w:pageBreakBefore w:val="0"/>
        <w:widowControl/>
        <w:kinsoku/>
        <w:wordWrap/>
        <w:overflowPunct/>
        <w:topLinePunct w:val="0"/>
        <w:autoSpaceDE/>
        <w:autoSpaceDN/>
        <w:bidi w:val="0"/>
        <w:adjustRightInd/>
        <w:snapToGrid/>
        <w:spacing w:line="280" w:lineRule="exact"/>
        <w:rPr>
          <w:rFonts w:hint="default" w:cs="宋体"/>
          <w:sz w:val="20"/>
          <w:szCs w:val="20"/>
        </w:rPr>
      </w:pPr>
      <w:r>
        <w:rPr>
          <w:rFonts w:cs="宋体"/>
          <w:sz w:val="20"/>
          <w:szCs w:val="20"/>
        </w:rPr>
        <w:t>备注：1.本表反映</w:t>
      </w:r>
      <w:r>
        <w:rPr>
          <w:rFonts w:hint="eastAsia" w:cs="宋体"/>
          <w:sz w:val="20"/>
          <w:szCs w:val="20"/>
          <w:lang w:eastAsia="zh-CN"/>
        </w:rPr>
        <w:t>单位</w:t>
      </w:r>
      <w:r>
        <w:rPr>
          <w:rFonts w:cs="宋体"/>
          <w:sz w:val="20"/>
          <w:szCs w:val="20"/>
        </w:rPr>
        <w:t>本年度一般公共预算财政拨款基本支出明细情况。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单位</w:t>
      </w:r>
      <w:r>
        <w:rPr>
          <w:rFonts w:cs="宋体"/>
          <w:sz w:val="20"/>
          <w:szCs w:val="20"/>
        </w:rPr>
        <w:t>转换时可能存在尾数误差。</w:t>
      </w:r>
      <w:r>
        <w:rPr>
          <w:rFonts w:cs="宋体"/>
          <w:sz w:val="20"/>
          <w:szCs w:val="20"/>
        </w:rPr>
        <w:br w:type="textWrapping"/>
      </w:r>
      <w:r>
        <w:rPr>
          <w:rFonts w:cs="宋体"/>
          <w:sz w:val="20"/>
          <w:szCs w:val="20"/>
        </w:rPr>
        <w:br w:type="textWrapping"/>
      </w: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320"/>
        <w:gridCol w:w="3594"/>
        <w:gridCol w:w="1701"/>
        <w:gridCol w:w="1701"/>
        <w:gridCol w:w="1701"/>
        <w:gridCol w:w="1701"/>
        <w:gridCol w:w="1765"/>
        <w:gridCol w:w="1839"/>
      </w:tblGrid>
      <w:tr w14:paraId="5D3428B1">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031A8911">
            <w:pPr>
              <w:jc w:val="center"/>
              <w:textAlignment w:val="bottom"/>
              <w:rPr>
                <w:rFonts w:hint="default" w:cs="宋体"/>
                <w:b/>
                <w:color w:val="000000"/>
                <w:sz w:val="32"/>
                <w:szCs w:val="32"/>
              </w:rPr>
            </w:pPr>
            <w:r>
              <w:rPr>
                <w:rFonts w:cs="宋体"/>
                <w:b/>
                <w:color w:val="000000"/>
                <w:sz w:val="32"/>
                <w:szCs w:val="32"/>
              </w:rPr>
              <w:t>政府性基金预算财政拨款收入支出决算表</w:t>
            </w:r>
          </w:p>
        </w:tc>
      </w:tr>
      <w:tr w14:paraId="02FA86C9">
        <w:tblPrEx>
          <w:tblCellMar>
            <w:top w:w="0" w:type="dxa"/>
            <w:left w:w="0" w:type="dxa"/>
            <w:bottom w:w="0" w:type="dxa"/>
            <w:right w:w="0" w:type="dxa"/>
          </w:tblCellMar>
        </w:tblPrEx>
        <w:trPr>
          <w:trHeight w:val="329" w:hRule="atLeast"/>
        </w:trPr>
        <w:tc>
          <w:tcPr>
            <w:tcW w:w="2159" w:type="pct"/>
            <w:gridSpan w:val="3"/>
            <w:vMerge w:val="restart"/>
            <w:tcBorders>
              <w:top w:val="nil"/>
              <w:left w:val="nil"/>
              <w:right w:val="nil"/>
            </w:tcBorders>
            <w:shd w:val="clear" w:color="auto" w:fill="auto"/>
            <w:noWrap/>
            <w:tcMar>
              <w:top w:w="15" w:type="dxa"/>
              <w:left w:w="15" w:type="dxa"/>
              <w:right w:w="15" w:type="dxa"/>
            </w:tcMar>
            <w:vAlign w:val="bottom"/>
          </w:tcPr>
          <w:p w14:paraId="3F0EEE11">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单位</w:t>
            </w:r>
            <w:r>
              <w:rPr>
                <w:rFonts w:cs="宋体"/>
                <w:color w:val="000000"/>
                <w:sz w:val="20"/>
                <w:szCs w:val="20"/>
              </w:rPr>
              <w:t>：</w:t>
            </w:r>
            <w:r>
              <w:rPr>
                <w:color w:val="000000"/>
                <w:sz w:val="20"/>
                <w:u w:color="auto"/>
              </w:rPr>
              <w:t>丰都县太平坝乡人民政府(本级)</w:t>
            </w:r>
          </w:p>
        </w:tc>
        <w:tc>
          <w:tcPr>
            <w:tcW w:w="555" w:type="pct"/>
            <w:tcBorders>
              <w:top w:val="nil"/>
              <w:left w:val="nil"/>
              <w:bottom w:val="nil"/>
              <w:right w:val="nil"/>
            </w:tcBorders>
            <w:shd w:val="clear" w:color="auto" w:fill="auto"/>
            <w:noWrap/>
            <w:tcMar>
              <w:top w:w="15" w:type="dxa"/>
              <w:left w:w="15" w:type="dxa"/>
              <w:right w:w="15" w:type="dxa"/>
            </w:tcMar>
            <w:vAlign w:val="bottom"/>
          </w:tcPr>
          <w:p w14:paraId="1DD685B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28D321C">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C925642">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104D1778">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1B188895">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07</w:t>
            </w:r>
            <w:r>
              <w:rPr>
                <w:rFonts w:cs="宋体"/>
                <w:color w:val="000000"/>
                <w:sz w:val="20"/>
                <w:szCs w:val="20"/>
              </w:rPr>
              <w:t>表</w:t>
            </w:r>
          </w:p>
        </w:tc>
      </w:tr>
      <w:tr w14:paraId="79A38CEA">
        <w:tblPrEx>
          <w:tblCellMar>
            <w:top w:w="0" w:type="dxa"/>
            <w:left w:w="0" w:type="dxa"/>
            <w:bottom w:w="0" w:type="dxa"/>
            <w:right w:w="0" w:type="dxa"/>
          </w:tblCellMar>
        </w:tblPrEx>
        <w:trPr>
          <w:trHeight w:val="329" w:hRule="atLeast"/>
        </w:trPr>
        <w:tc>
          <w:tcPr>
            <w:tcW w:w="2159" w:type="pct"/>
            <w:gridSpan w:val="3"/>
            <w:vMerge w:val="continue"/>
            <w:tcBorders>
              <w:left w:val="nil"/>
              <w:bottom w:val="nil"/>
              <w:right w:val="nil"/>
            </w:tcBorders>
            <w:shd w:val="clear" w:color="auto" w:fill="auto"/>
            <w:noWrap/>
            <w:tcMar>
              <w:top w:w="15" w:type="dxa"/>
              <w:left w:w="15" w:type="dxa"/>
              <w:right w:w="15" w:type="dxa"/>
            </w:tcMar>
            <w:vAlign w:val="bottom"/>
          </w:tcPr>
          <w:p w14:paraId="24A0F83A">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F27FEC7">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8576024">
            <w:pPr>
              <w:rPr>
                <w:rFonts w:hint="default" w:cs="宋体"/>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19C63706">
            <w:pPr>
              <w:rPr>
                <w:rFonts w:hint="default" w:cs="宋体"/>
                <w:color w:val="000000"/>
                <w:sz w:val="20"/>
                <w:szCs w:val="20"/>
              </w:rPr>
            </w:pPr>
          </w:p>
        </w:tc>
        <w:tc>
          <w:tcPr>
            <w:tcW w:w="575" w:type="pct"/>
            <w:tcBorders>
              <w:top w:val="nil"/>
              <w:left w:val="nil"/>
              <w:bottom w:val="nil"/>
              <w:right w:val="nil"/>
            </w:tcBorders>
            <w:shd w:val="clear" w:color="auto" w:fill="auto"/>
            <w:noWrap/>
            <w:tcMar>
              <w:top w:w="15" w:type="dxa"/>
              <w:left w:w="15" w:type="dxa"/>
              <w:right w:w="15" w:type="dxa"/>
            </w:tcMar>
            <w:vAlign w:val="bottom"/>
          </w:tcPr>
          <w:p w14:paraId="2055D0C3">
            <w:pPr>
              <w:rPr>
                <w:rFonts w:hint="default" w:cs="宋体"/>
                <w:color w:val="000000"/>
                <w:sz w:val="20"/>
                <w:szCs w:val="20"/>
              </w:rPr>
            </w:pPr>
          </w:p>
        </w:tc>
        <w:tc>
          <w:tcPr>
            <w:tcW w:w="599" w:type="pct"/>
            <w:tcBorders>
              <w:top w:val="nil"/>
              <w:left w:val="nil"/>
              <w:bottom w:val="nil"/>
              <w:right w:val="nil"/>
            </w:tcBorders>
            <w:shd w:val="clear" w:color="auto" w:fill="auto"/>
            <w:noWrap/>
            <w:tcMar>
              <w:top w:w="15" w:type="dxa"/>
              <w:left w:w="15" w:type="dxa"/>
              <w:right w:w="15" w:type="dxa"/>
            </w:tcMar>
            <w:vAlign w:val="bottom"/>
          </w:tcPr>
          <w:p w14:paraId="25DC05A7">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hint="eastAsia" w:cs="宋体"/>
                <w:color w:val="000000"/>
                <w:sz w:val="20"/>
                <w:szCs w:val="20"/>
                <w:lang w:eastAsia="zh-CN"/>
              </w:rPr>
              <w:t>单位</w:t>
            </w:r>
            <w:r>
              <w:rPr>
                <w:rFonts w:cs="宋体"/>
                <w:color w:val="000000"/>
                <w:sz w:val="20"/>
                <w:szCs w:val="20"/>
              </w:rPr>
              <w:t>：</w:t>
            </w:r>
            <w:r>
              <w:rPr>
                <w:rFonts w:cs="宋体"/>
                <w:sz w:val="20"/>
                <w:szCs w:val="20"/>
              </w:rPr>
              <w:t>万元</w:t>
            </w:r>
          </w:p>
        </w:tc>
      </w:tr>
      <w:tr w14:paraId="7C26CDC1">
        <w:tblPrEx>
          <w:tblCellMar>
            <w:top w:w="0" w:type="dxa"/>
            <w:left w:w="0" w:type="dxa"/>
            <w:bottom w:w="0" w:type="dxa"/>
            <w:right w:w="0" w:type="dxa"/>
          </w:tblCellMar>
        </w:tblPrEx>
        <w:trPr>
          <w:trHeight w:val="339" w:hRule="atLeast"/>
        </w:trPr>
        <w:tc>
          <w:tcPr>
            <w:tcW w:w="1604"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4D0BA">
            <w:pPr>
              <w:jc w:val="center"/>
              <w:textAlignment w:val="center"/>
              <w:rPr>
                <w:rFonts w:hint="default" w:cs="宋体"/>
                <w:b/>
                <w:color w:val="000000"/>
                <w:sz w:val="20"/>
                <w:szCs w:val="20"/>
              </w:rPr>
            </w:pPr>
            <w:r>
              <w:rPr>
                <w:rFonts w:cs="宋体"/>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438BE42">
            <w:pPr>
              <w:jc w:val="center"/>
              <w:textAlignment w:val="center"/>
              <w:rPr>
                <w:rFonts w:hint="default" w:cs="宋体"/>
                <w:b/>
                <w:color w:val="000000"/>
                <w:sz w:val="20"/>
                <w:szCs w:val="20"/>
              </w:rPr>
            </w:pPr>
            <w:r>
              <w:rPr>
                <w:rFonts w:cs="宋体"/>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B628C">
            <w:pPr>
              <w:jc w:val="center"/>
              <w:textAlignment w:val="center"/>
              <w:rPr>
                <w:rFonts w:hint="default" w:cs="宋体"/>
                <w:b/>
                <w:color w:val="000000"/>
                <w:sz w:val="20"/>
                <w:szCs w:val="20"/>
              </w:rPr>
            </w:pPr>
            <w:r>
              <w:rPr>
                <w:rFonts w:cs="宋体"/>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D274287">
            <w:pPr>
              <w:jc w:val="center"/>
              <w:textAlignment w:val="center"/>
              <w:rPr>
                <w:rFonts w:hint="default" w:cs="宋体"/>
                <w:b/>
                <w:color w:val="000000"/>
                <w:sz w:val="20"/>
                <w:szCs w:val="20"/>
              </w:rPr>
            </w:pPr>
            <w:r>
              <w:rPr>
                <w:rFonts w:cs="宋体"/>
                <w:b/>
                <w:color w:val="000000"/>
                <w:sz w:val="20"/>
                <w:szCs w:val="20"/>
              </w:rPr>
              <w:t>本年支出</w:t>
            </w:r>
          </w:p>
        </w:tc>
        <w:tc>
          <w:tcPr>
            <w:tcW w:w="599"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8A620F">
            <w:pPr>
              <w:jc w:val="center"/>
              <w:textAlignment w:val="center"/>
              <w:rPr>
                <w:rFonts w:hint="default" w:cs="宋体"/>
                <w:b/>
                <w:color w:val="000000"/>
                <w:sz w:val="20"/>
                <w:szCs w:val="20"/>
              </w:rPr>
            </w:pPr>
            <w:r>
              <w:rPr>
                <w:rFonts w:cs="宋体"/>
                <w:b/>
                <w:color w:val="000000"/>
                <w:sz w:val="20"/>
                <w:szCs w:val="20"/>
              </w:rPr>
              <w:t>年末结转和结余</w:t>
            </w:r>
          </w:p>
        </w:tc>
      </w:tr>
      <w:tr w14:paraId="70C57C42">
        <w:tblPrEx>
          <w:tblCellMar>
            <w:top w:w="0" w:type="dxa"/>
            <w:left w:w="0" w:type="dxa"/>
            <w:bottom w:w="0" w:type="dxa"/>
            <w:right w:w="0" w:type="dxa"/>
          </w:tblCellMar>
        </w:tblPrEx>
        <w:trPr>
          <w:trHeight w:val="335" w:hRule="atLeast"/>
        </w:trPr>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B906D2">
            <w:pPr>
              <w:jc w:val="center"/>
              <w:textAlignment w:val="center"/>
              <w:rPr>
                <w:rFonts w:hint="default" w:cs="宋体"/>
                <w:b/>
                <w:color w:val="000000"/>
                <w:sz w:val="20"/>
                <w:szCs w:val="20"/>
              </w:rPr>
            </w:pPr>
            <w:r>
              <w:rPr>
                <w:rFonts w:cs="宋体"/>
                <w:b/>
                <w:color w:val="000000"/>
                <w:sz w:val="20"/>
                <w:szCs w:val="20"/>
              </w:rPr>
              <w:t>功能分类科目编码</w:t>
            </w:r>
          </w:p>
        </w:tc>
        <w:tc>
          <w:tcPr>
            <w:tcW w:w="117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6129C2">
            <w:pPr>
              <w:jc w:val="center"/>
              <w:textAlignment w:val="center"/>
              <w:rPr>
                <w:rFonts w:hint="default" w:cs="宋体"/>
                <w:b/>
                <w:color w:val="000000"/>
                <w:sz w:val="20"/>
                <w:szCs w:val="20"/>
              </w:rPr>
            </w:pPr>
            <w:r>
              <w:rPr>
                <w:rFonts w:cs="宋体"/>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1F03331F">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54C56">
            <w:pPr>
              <w:jc w:val="center"/>
              <w:rPr>
                <w:rFonts w:hint="default" w:cs="宋体"/>
                <w:b/>
                <w:color w:val="000000"/>
                <w:sz w:val="20"/>
                <w:szCs w:val="20"/>
              </w:rPr>
            </w:pP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05E3ED">
            <w:pPr>
              <w:jc w:val="center"/>
              <w:textAlignment w:val="center"/>
              <w:rPr>
                <w:rFonts w:hint="default" w:cs="宋体"/>
                <w:b/>
                <w:color w:val="000000"/>
                <w:sz w:val="20"/>
                <w:szCs w:val="20"/>
              </w:rPr>
            </w:pPr>
            <w:r>
              <w:rPr>
                <w:rFonts w:cs="宋体"/>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AA0E59">
            <w:pPr>
              <w:jc w:val="center"/>
              <w:textAlignment w:val="center"/>
              <w:rPr>
                <w:rFonts w:hint="default" w:cs="宋体"/>
                <w:b/>
                <w:color w:val="000000"/>
                <w:sz w:val="20"/>
                <w:szCs w:val="20"/>
              </w:rPr>
            </w:pPr>
            <w:r>
              <w:rPr>
                <w:rFonts w:cs="宋体"/>
                <w:b/>
                <w:color w:val="000000"/>
                <w:sz w:val="20"/>
                <w:szCs w:val="20"/>
              </w:rPr>
              <w:t>基本支出</w:t>
            </w:r>
          </w:p>
        </w:tc>
        <w:tc>
          <w:tcPr>
            <w:tcW w:w="575"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6775E0">
            <w:pPr>
              <w:jc w:val="center"/>
              <w:textAlignment w:val="center"/>
              <w:rPr>
                <w:rFonts w:hint="default" w:cs="宋体"/>
                <w:b/>
                <w:color w:val="000000"/>
                <w:sz w:val="20"/>
                <w:szCs w:val="20"/>
              </w:rPr>
            </w:pPr>
            <w:r>
              <w:rPr>
                <w:rFonts w:cs="宋体"/>
                <w:b/>
                <w:color w:val="000000"/>
                <w:sz w:val="20"/>
                <w:szCs w:val="20"/>
              </w:rPr>
              <w:t>项目支出</w:t>
            </w: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5EB89C">
            <w:pPr>
              <w:jc w:val="center"/>
              <w:rPr>
                <w:rFonts w:hint="default" w:cs="宋体"/>
                <w:b/>
                <w:color w:val="000000"/>
                <w:sz w:val="20"/>
                <w:szCs w:val="20"/>
              </w:rPr>
            </w:pPr>
          </w:p>
        </w:tc>
      </w:tr>
      <w:tr w14:paraId="2EF4F4BC">
        <w:tblPrEx>
          <w:tblCellMar>
            <w:top w:w="0" w:type="dxa"/>
            <w:left w:w="0" w:type="dxa"/>
            <w:bottom w:w="0" w:type="dxa"/>
            <w:right w:w="0" w:type="dxa"/>
          </w:tblCellMar>
        </w:tblPrEx>
        <w:trPr>
          <w:trHeight w:val="33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FC6BB1">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DBBDF7">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5C55AAF6">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CF725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70FEA8">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17A6B7">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2EAC630">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69E87F">
            <w:pPr>
              <w:jc w:val="center"/>
              <w:rPr>
                <w:rFonts w:hint="default" w:cs="宋体"/>
                <w:b/>
                <w:color w:val="000000"/>
                <w:sz w:val="20"/>
                <w:szCs w:val="20"/>
              </w:rPr>
            </w:pPr>
          </w:p>
        </w:tc>
      </w:tr>
      <w:tr w14:paraId="42093735">
        <w:tblPrEx>
          <w:tblCellMar>
            <w:top w:w="0" w:type="dxa"/>
            <w:left w:w="0" w:type="dxa"/>
            <w:bottom w:w="0" w:type="dxa"/>
            <w:right w:w="0" w:type="dxa"/>
          </w:tblCellMar>
        </w:tblPrEx>
        <w:trPr>
          <w:trHeight w:val="645" w:hRule="atLeast"/>
        </w:trPr>
        <w:tc>
          <w:tcPr>
            <w:tcW w:w="431"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3B12E">
            <w:pPr>
              <w:jc w:val="center"/>
              <w:rPr>
                <w:rFonts w:hint="default" w:cs="宋体"/>
                <w:b/>
                <w:color w:val="000000"/>
                <w:sz w:val="20"/>
                <w:szCs w:val="20"/>
              </w:rPr>
            </w:pPr>
          </w:p>
        </w:tc>
        <w:tc>
          <w:tcPr>
            <w:tcW w:w="117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35EE0A">
            <w:pPr>
              <w:jc w:val="center"/>
              <w:rPr>
                <w:rFonts w:hint="default" w:cs="宋体"/>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364023EC">
            <w:pPr>
              <w:jc w:val="center"/>
              <w:rPr>
                <w:rFonts w:hint="default" w:cs="宋体"/>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CE423">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5C9A0E">
            <w:pPr>
              <w:jc w:val="center"/>
              <w:rPr>
                <w:rFonts w:hint="default" w:cs="宋体"/>
                <w:b/>
                <w:color w:val="000000"/>
                <w:sz w:val="20"/>
                <w:szCs w:val="20"/>
              </w:rPr>
            </w:pPr>
          </w:p>
        </w:tc>
        <w:tc>
          <w:tcPr>
            <w:tcW w:w="55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4904BCC">
            <w:pPr>
              <w:jc w:val="center"/>
              <w:rPr>
                <w:rFonts w:hint="default" w:cs="宋体"/>
                <w:b/>
                <w:color w:val="000000"/>
                <w:sz w:val="20"/>
                <w:szCs w:val="20"/>
              </w:rPr>
            </w:pPr>
          </w:p>
        </w:tc>
        <w:tc>
          <w:tcPr>
            <w:tcW w:w="575"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25942C">
            <w:pPr>
              <w:jc w:val="center"/>
              <w:rPr>
                <w:rFonts w:hint="default" w:cs="宋体"/>
                <w:b/>
                <w:color w:val="000000"/>
                <w:sz w:val="20"/>
                <w:szCs w:val="20"/>
              </w:rPr>
            </w:pPr>
          </w:p>
        </w:tc>
        <w:tc>
          <w:tcPr>
            <w:tcW w:w="599"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337BD4">
            <w:pPr>
              <w:jc w:val="center"/>
              <w:rPr>
                <w:rFonts w:hint="default" w:cs="宋体"/>
                <w:b/>
                <w:color w:val="000000"/>
                <w:sz w:val="20"/>
                <w:szCs w:val="20"/>
              </w:rPr>
            </w:pPr>
          </w:p>
        </w:tc>
      </w:tr>
      <w:tr w14:paraId="0AC844A2">
        <w:tblPrEx>
          <w:tblCellMar>
            <w:top w:w="0" w:type="dxa"/>
            <w:left w:w="0" w:type="dxa"/>
            <w:bottom w:w="0" w:type="dxa"/>
            <w:right w:w="0" w:type="dxa"/>
          </w:tblCellMar>
        </w:tblPrEx>
        <w:trPr>
          <w:trHeight w:val="339" w:hRule="atLeast"/>
        </w:trPr>
        <w:tc>
          <w:tcPr>
            <w:tcW w:w="1604" w:type="pct"/>
            <w:gridSpan w:val="2"/>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3DC94">
            <w:pPr>
              <w:jc w:val="center"/>
              <w:textAlignment w:val="center"/>
              <w:rPr>
                <w:rFonts w:hint="default" w:cs="宋体"/>
                <w:b/>
                <w:color w:val="000000"/>
                <w:sz w:val="20"/>
                <w:szCs w:val="20"/>
              </w:rPr>
            </w:pPr>
            <w:r>
              <w:rPr>
                <w:rFonts w:cs="宋体"/>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CEA3F2E">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6B0A1D9">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50.30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714220B">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50.30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FCFB0BD">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0B23C42">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50.30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E5240C0">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0B564624">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1D26818">
            <w:pPr>
              <w:jc w:val="both"/>
              <w:textAlignment w:val="center"/>
              <w:rPr>
                <w:rFonts w:hint="default" w:cs="宋体"/>
                <w:color w:val="000000"/>
                <w:sz w:val="20"/>
                <w:szCs w:val="20"/>
              </w:rPr>
            </w:pPr>
            <w:r>
              <w:rPr>
                <w:rFonts w:cs="宋体"/>
                <w:b/>
                <w:color w:val="000000"/>
                <w:sz w:val="20"/>
                <w:szCs w:val="20"/>
              </w:rPr>
              <w:t>229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96C90A0">
            <w:pPr>
              <w:jc w:val="both"/>
              <w:textAlignment w:val="center"/>
              <w:rPr>
                <w:rFonts w:hint="default" w:cs="宋体"/>
                <w:color w:val="000000"/>
                <w:sz w:val="20"/>
                <w:szCs w:val="20"/>
              </w:rPr>
            </w:pPr>
            <w:r>
              <w:rPr>
                <w:rFonts w:cs="宋体"/>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71BF9B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DC9BBD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50.30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437A9C">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50.30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900E7B6">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6B75A47">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50.30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E6A3CD4">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4C53443A">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9CD0558">
            <w:pPr>
              <w:jc w:val="both"/>
              <w:textAlignment w:val="center"/>
              <w:rPr>
                <w:rFonts w:hint="default" w:cs="宋体"/>
                <w:color w:val="000000"/>
                <w:sz w:val="20"/>
                <w:szCs w:val="20"/>
              </w:rPr>
            </w:pPr>
            <w:r>
              <w:rPr>
                <w:rFonts w:cs="宋体"/>
                <w:b/>
                <w:color w:val="000000"/>
                <w:sz w:val="20"/>
                <w:szCs w:val="20"/>
              </w:rPr>
              <w:t>22960</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610D7B3">
            <w:pPr>
              <w:jc w:val="both"/>
              <w:textAlignment w:val="center"/>
              <w:rPr>
                <w:rFonts w:hint="default" w:cs="宋体"/>
                <w:color w:val="000000"/>
                <w:sz w:val="20"/>
                <w:szCs w:val="20"/>
              </w:rPr>
            </w:pPr>
            <w:r>
              <w:rPr>
                <w:rFonts w:cs="宋体"/>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D78366B">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11E006A">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50.30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CF861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50.30</w:t>
            </w:r>
            <w:r>
              <w:rPr>
                <w:rFonts w:ascii="Times New Roman" w:hAnsi="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274EE4F">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0F693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50.30</w:t>
            </w:r>
            <w:r>
              <w:rPr>
                <w:rFonts w:ascii="Times New Roman" w:hAnsi="Times New Roman"/>
                <w:b/>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6E88D61">
            <w:pPr>
              <w:wordWrap w:val="0"/>
              <w:jc w:val="right"/>
              <w:textAlignment w:val="center"/>
              <w:rPr>
                <w:rFonts w:hint="default" w:ascii="Times New Roman" w:hAnsi="Times New Roman"/>
                <w:b/>
                <w:color w:val="000000"/>
                <w:sz w:val="20"/>
                <w:szCs w:val="20"/>
              </w:rPr>
            </w:pPr>
            <w:r>
              <w:rPr>
                <w:rFonts w:hint="default" w:ascii="Times New Roman" w:hAnsi="Times New Roman"/>
                <w:b/>
                <w:color w:val="000000"/>
                <w:sz w:val="20"/>
                <w:szCs w:val="20"/>
              </w:rPr>
              <w:t>0.00</w:t>
            </w:r>
            <w:r>
              <w:rPr>
                <w:rFonts w:ascii="Times New Roman" w:hAnsi="Times New Roman"/>
                <w:b/>
                <w:color w:val="000000"/>
                <w:sz w:val="20"/>
                <w:u w:color="auto"/>
              </w:rPr>
              <w:t xml:space="preserve"> </w:t>
            </w:r>
          </w:p>
        </w:tc>
      </w:tr>
      <w:tr w14:paraId="70D8CEB9">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4B931B">
            <w:pPr>
              <w:jc w:val="both"/>
              <w:textAlignment w:val="center"/>
              <w:rPr>
                <w:rFonts w:hint="default" w:cs="宋体"/>
                <w:color w:val="000000"/>
                <w:sz w:val="20"/>
                <w:szCs w:val="20"/>
              </w:rPr>
            </w:pPr>
            <w:r>
              <w:rPr>
                <w:rFonts w:cs="宋体"/>
                <w:color w:val="000000"/>
                <w:sz w:val="20"/>
                <w:szCs w:val="20"/>
              </w:rPr>
              <w:t>2296002</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CBE51FC">
            <w:pPr>
              <w:jc w:val="both"/>
              <w:textAlignment w:val="center"/>
              <w:rPr>
                <w:rFonts w:hint="default" w:cs="宋体"/>
                <w:color w:val="000000"/>
                <w:sz w:val="20"/>
                <w:szCs w:val="20"/>
              </w:rPr>
            </w:pPr>
            <w:r>
              <w:rPr>
                <w:rFonts w:cs="宋体"/>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141011B">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6CF94BB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A657C5">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E8E02A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35F088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25.00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F139159">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r w14:paraId="1DC04382">
        <w:tblPrEx>
          <w:tblCellMar>
            <w:top w:w="0" w:type="dxa"/>
            <w:left w:w="0" w:type="dxa"/>
            <w:bottom w:w="0" w:type="dxa"/>
            <w:right w:w="0" w:type="dxa"/>
          </w:tblCellMar>
        </w:tblPrEx>
        <w:trPr>
          <w:trHeight w:val="349" w:hRule="atLeast"/>
        </w:trPr>
        <w:tc>
          <w:tcPr>
            <w:tcW w:w="431"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22EDB1">
            <w:pPr>
              <w:jc w:val="both"/>
              <w:textAlignment w:val="center"/>
              <w:rPr>
                <w:rFonts w:hint="default" w:cs="宋体"/>
                <w:color w:val="000000"/>
                <w:sz w:val="20"/>
                <w:szCs w:val="20"/>
              </w:rPr>
            </w:pPr>
            <w:r>
              <w:rPr>
                <w:rFonts w:cs="宋体"/>
                <w:color w:val="000000"/>
                <w:sz w:val="20"/>
                <w:szCs w:val="20"/>
              </w:rPr>
              <w:t>2296099</w:t>
            </w:r>
          </w:p>
        </w:tc>
        <w:tc>
          <w:tcPr>
            <w:tcW w:w="117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58BA2AE">
            <w:pPr>
              <w:jc w:val="both"/>
              <w:textAlignment w:val="center"/>
              <w:rPr>
                <w:rFonts w:hint="default" w:cs="宋体"/>
                <w:color w:val="000000"/>
                <w:sz w:val="20"/>
                <w:szCs w:val="20"/>
              </w:rPr>
            </w:pPr>
            <w:r>
              <w:rPr>
                <w:rFonts w:cs="宋体"/>
                <w:color w:val="000000"/>
                <w:sz w:val="20"/>
                <w:szCs w:val="20"/>
              </w:rPr>
              <w:t>用于其他社会公益事业的彩票公益金支出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1947F903">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7B6E0208">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25.30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3A9107F">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25.30</w:t>
            </w:r>
            <w:r>
              <w:rPr>
                <w:rFonts w:ascii="Times New Roman" w:hAnsi="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499900">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c>
          <w:tcPr>
            <w:tcW w:w="5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C3132ED">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25.30</w:t>
            </w:r>
            <w:r>
              <w:rPr>
                <w:rFonts w:ascii="Times New Roman" w:hAnsi="Times New Roman"/>
                <w:color w:val="000000"/>
                <w:sz w:val="20"/>
                <w:u w:color="auto"/>
              </w:rPr>
              <w:t xml:space="preserve"> </w:t>
            </w:r>
          </w:p>
        </w:tc>
        <w:tc>
          <w:tcPr>
            <w:tcW w:w="59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5C29B2A4">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0.00</w:t>
            </w:r>
            <w:r>
              <w:rPr>
                <w:rFonts w:ascii="Times New Roman" w:hAnsi="Times New Roman"/>
                <w:color w:val="000000"/>
                <w:sz w:val="20"/>
                <w:u w:color="auto"/>
              </w:rPr>
              <w:t xml:space="preserve"> </w:t>
            </w:r>
          </w:p>
        </w:tc>
      </w:tr>
    </w:tbl>
    <w:p w14:paraId="6A1EB070">
      <w:pPr>
        <w:rPr>
          <w:rFonts w:hint="default" w:cs="宋体"/>
          <w:sz w:val="21"/>
          <w:szCs w:val="21"/>
        </w:rPr>
      </w:pPr>
      <w:r>
        <w:rPr>
          <w:rFonts w:cs="宋体"/>
          <w:sz w:val="20"/>
          <w:szCs w:val="20"/>
        </w:rPr>
        <w:t>备注：1.本表反映</w:t>
      </w:r>
      <w:r>
        <w:rPr>
          <w:rFonts w:hint="eastAsia" w:cs="宋体"/>
          <w:sz w:val="20"/>
          <w:szCs w:val="20"/>
          <w:lang w:eastAsia="zh-CN"/>
        </w:rPr>
        <w:t>单位</w:t>
      </w:r>
      <w:r>
        <w:rPr>
          <w:rFonts w:cs="宋体"/>
          <w:sz w:val="20"/>
          <w:szCs w:val="20"/>
        </w:rPr>
        <w:t>本年度政府性基金预算财政拨款收入支出及结转和结余情况。</w:t>
      </w:r>
      <w:r>
        <w:rPr>
          <w:rFonts w:cs="宋体"/>
          <w:sz w:val="20"/>
          <w:szCs w:val="20"/>
        </w:rPr>
        <w:br w:type="textWrapping"/>
      </w:r>
      <w:r>
        <w:rPr>
          <w:rFonts w:cs="宋体"/>
          <w:sz w:val="20"/>
          <w:szCs w:val="20"/>
        </w:rPr>
        <w:t xml:space="preserve">      2.本套报表金额</w:t>
      </w:r>
      <w:r>
        <w:rPr>
          <w:rFonts w:hint="eastAsia" w:cs="宋体"/>
          <w:sz w:val="20"/>
          <w:szCs w:val="20"/>
          <w:lang w:eastAsia="zh-CN"/>
        </w:rPr>
        <w:t>单位</w:t>
      </w:r>
      <w:r>
        <w:rPr>
          <w:rFonts w:cs="宋体"/>
          <w:sz w:val="20"/>
          <w:szCs w:val="20"/>
        </w:rPr>
        <w:t>转换时可能存在尾数误差。</w:t>
      </w:r>
      <w:r>
        <w:rPr>
          <w:rFonts w:cs="宋体"/>
          <w:sz w:val="20"/>
          <w:szCs w:val="20"/>
        </w:rPr>
        <w:br w:type="textWrapping"/>
      </w:r>
      <w:r>
        <w:rPr>
          <w:rFonts w:cs="宋体"/>
          <w:sz w:val="20"/>
          <w:szCs w:val="20"/>
        </w:rPr>
        <w:br w:type="textWrapping"/>
      </w:r>
    </w:p>
    <w:p w14:paraId="64A96026">
      <w:pPr>
        <w:rPr>
          <w:rFonts w:hint="default" w:cs="宋体"/>
          <w:sz w:val="21"/>
          <w:szCs w:val="21"/>
        </w:rPr>
      </w:pPr>
      <w:r>
        <w:rPr>
          <w:rFonts w:cs="宋体"/>
          <w:sz w:val="21"/>
          <w:szCs w:val="21"/>
        </w:rPr>
        <w:br w:type="page"/>
      </w:r>
    </w:p>
    <w:tbl>
      <w:tblPr>
        <w:tblStyle w:val="10"/>
        <w:tblW w:w="5000" w:type="pct"/>
        <w:tblInd w:w="0" w:type="dxa"/>
        <w:tblLayout w:type="fixed"/>
        <w:tblCellMar>
          <w:top w:w="0" w:type="dxa"/>
          <w:left w:w="0" w:type="dxa"/>
          <w:bottom w:w="0" w:type="dxa"/>
          <w:right w:w="0" w:type="dxa"/>
        </w:tblCellMar>
      </w:tblPr>
      <w:tblGrid>
        <w:gridCol w:w="1293"/>
        <w:gridCol w:w="3616"/>
        <w:gridCol w:w="3273"/>
        <w:gridCol w:w="190"/>
        <w:gridCol w:w="3463"/>
        <w:gridCol w:w="86"/>
        <w:gridCol w:w="3401"/>
      </w:tblGrid>
      <w:tr w14:paraId="75DB8E65">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346E2610">
            <w:pPr>
              <w:jc w:val="center"/>
              <w:textAlignment w:val="bottom"/>
              <w:rPr>
                <w:rFonts w:hint="default" w:cs="宋体"/>
                <w:b/>
                <w:color w:val="000000"/>
                <w:sz w:val="32"/>
                <w:szCs w:val="32"/>
              </w:rPr>
            </w:pPr>
            <w:r>
              <w:rPr>
                <w:rFonts w:cs="宋体"/>
                <w:b/>
                <w:color w:val="000000"/>
                <w:sz w:val="32"/>
                <w:szCs w:val="32"/>
              </w:rPr>
              <w:t>国有资本经营预算财政拨款支出决算表</w:t>
            </w:r>
          </w:p>
        </w:tc>
      </w:tr>
      <w:tr w14:paraId="68C95054">
        <w:tblPrEx>
          <w:tblCellMar>
            <w:top w:w="0" w:type="dxa"/>
            <w:left w:w="0" w:type="dxa"/>
            <w:bottom w:w="0" w:type="dxa"/>
            <w:right w:w="0" w:type="dxa"/>
          </w:tblCellMar>
        </w:tblPrEx>
        <w:trPr>
          <w:trHeight w:val="332" w:hRule="atLeast"/>
        </w:trPr>
        <w:tc>
          <w:tcPr>
            <w:tcW w:w="2670" w:type="pct"/>
            <w:gridSpan w:val="3"/>
            <w:vMerge w:val="restart"/>
            <w:tcBorders>
              <w:top w:val="nil"/>
              <w:left w:val="nil"/>
              <w:right w:val="nil"/>
            </w:tcBorders>
            <w:shd w:val="clear" w:color="auto" w:fill="auto"/>
            <w:noWrap/>
            <w:tcMar>
              <w:top w:w="15" w:type="dxa"/>
              <w:left w:w="15" w:type="dxa"/>
              <w:right w:w="15" w:type="dxa"/>
            </w:tcMar>
            <w:vAlign w:val="bottom"/>
          </w:tcPr>
          <w:p w14:paraId="1B1423C7">
            <w:pPr>
              <w:keepNext w:val="0"/>
              <w:keepLines w:val="0"/>
              <w:pageBreakBefore w:val="0"/>
              <w:widowControl/>
              <w:kinsoku/>
              <w:wordWrap/>
              <w:overflowPunct/>
              <w:topLinePunct w:val="0"/>
              <w:autoSpaceDE/>
              <w:autoSpaceDN/>
              <w:bidi w:val="0"/>
              <w:adjustRightInd/>
              <w:snapToGrid/>
              <w:spacing w:line="280" w:lineRule="exact"/>
              <w:textAlignment w:val="auto"/>
              <w:rPr>
                <w:rFonts w:hint="default" w:cs="宋体"/>
                <w:color w:val="000000"/>
                <w:sz w:val="20"/>
                <w:szCs w:val="20"/>
              </w:rPr>
            </w:pPr>
            <w:r>
              <w:rPr>
                <w:rFonts w:hint="eastAsia" w:cs="宋体"/>
                <w:sz w:val="20"/>
                <w:szCs w:val="20"/>
                <w:lang w:eastAsia="zh-CN"/>
              </w:rPr>
              <w:t>单位</w:t>
            </w:r>
            <w:r>
              <w:rPr>
                <w:rFonts w:cs="宋体"/>
                <w:color w:val="000000"/>
                <w:sz w:val="20"/>
                <w:szCs w:val="20"/>
              </w:rPr>
              <w:t>：</w:t>
            </w:r>
            <w:r>
              <w:rPr>
                <w:color w:val="000000"/>
                <w:sz w:val="20"/>
                <w:u w:color="auto"/>
              </w:rPr>
              <w:t>丰都县太平坝乡人民政府(本级)</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FB71C94">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AA8F51D">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cs="宋体"/>
                <w:color w:val="000000"/>
                <w:sz w:val="20"/>
                <w:szCs w:val="20"/>
              </w:rPr>
              <w:t>公开</w:t>
            </w:r>
            <w:r>
              <w:rPr>
                <w:rFonts w:hint="default" w:ascii="Times New Roman" w:hAnsi="Times New Roman" w:cs="Times New Roman"/>
                <w:color w:val="000000"/>
                <w:sz w:val="20"/>
                <w:szCs w:val="20"/>
              </w:rPr>
              <w:t>08</w:t>
            </w:r>
            <w:r>
              <w:rPr>
                <w:rFonts w:cs="宋体"/>
                <w:color w:val="000000"/>
                <w:sz w:val="20"/>
                <w:szCs w:val="20"/>
              </w:rPr>
              <w:t>表</w:t>
            </w:r>
          </w:p>
        </w:tc>
      </w:tr>
      <w:tr w14:paraId="7EF72EB0">
        <w:tblPrEx>
          <w:tblCellMar>
            <w:top w:w="0" w:type="dxa"/>
            <w:left w:w="0" w:type="dxa"/>
            <w:bottom w:w="0" w:type="dxa"/>
            <w:right w:w="0" w:type="dxa"/>
          </w:tblCellMar>
        </w:tblPrEx>
        <w:trPr>
          <w:trHeight w:val="332" w:hRule="atLeast"/>
        </w:trPr>
        <w:tc>
          <w:tcPr>
            <w:tcW w:w="2670" w:type="pct"/>
            <w:gridSpan w:val="3"/>
            <w:vMerge w:val="continue"/>
            <w:tcBorders>
              <w:left w:val="nil"/>
              <w:bottom w:val="nil"/>
              <w:right w:val="nil"/>
            </w:tcBorders>
            <w:shd w:val="clear" w:color="auto" w:fill="auto"/>
            <w:noWrap/>
            <w:tcMar>
              <w:top w:w="15" w:type="dxa"/>
              <w:left w:w="15" w:type="dxa"/>
              <w:right w:w="15" w:type="dxa"/>
            </w:tcMar>
            <w:vAlign w:val="bottom"/>
          </w:tcPr>
          <w:p w14:paraId="339464DB">
            <w:pPr>
              <w:rPr>
                <w:rFonts w:hint="default" w:cs="宋体"/>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66E4E570">
            <w:pPr>
              <w:rPr>
                <w:rFonts w:hint="default" w:cs="宋体"/>
                <w:color w:val="000000"/>
                <w:sz w:val="20"/>
                <w:szCs w:val="20"/>
              </w:rPr>
            </w:pPr>
          </w:p>
        </w:tc>
        <w:tc>
          <w:tcPr>
            <w:tcW w:w="1109" w:type="pct"/>
            <w:tcBorders>
              <w:top w:val="nil"/>
              <w:left w:val="nil"/>
              <w:bottom w:val="nil"/>
              <w:right w:val="nil"/>
            </w:tcBorders>
            <w:shd w:val="clear" w:color="auto" w:fill="auto"/>
            <w:noWrap/>
            <w:tcMar>
              <w:top w:w="15" w:type="dxa"/>
              <w:left w:w="15" w:type="dxa"/>
              <w:right w:w="15" w:type="dxa"/>
            </w:tcMar>
            <w:vAlign w:val="bottom"/>
          </w:tcPr>
          <w:p w14:paraId="52B05B1F">
            <w:pPr>
              <w:keepNext w:val="0"/>
              <w:keepLines w:val="0"/>
              <w:pageBreakBefore w:val="0"/>
              <w:widowControl/>
              <w:kinsoku/>
              <w:wordWrap/>
              <w:overflowPunct/>
              <w:topLinePunct w:val="0"/>
              <w:autoSpaceDE/>
              <w:autoSpaceDN/>
              <w:bidi w:val="0"/>
              <w:adjustRightInd/>
              <w:snapToGrid/>
              <w:spacing w:line="280" w:lineRule="exact"/>
              <w:jc w:val="right"/>
              <w:textAlignment w:val="bottom"/>
              <w:rPr>
                <w:rFonts w:hint="default" w:cs="宋体"/>
                <w:color w:val="000000"/>
                <w:sz w:val="20"/>
                <w:szCs w:val="20"/>
              </w:rPr>
            </w:pPr>
            <w:r>
              <w:rPr>
                <w:rFonts w:hint="eastAsia" w:cs="宋体"/>
                <w:color w:val="000000"/>
                <w:sz w:val="20"/>
                <w:szCs w:val="20"/>
                <w:lang w:eastAsia="zh-CN"/>
              </w:rPr>
              <w:t>单位</w:t>
            </w:r>
            <w:r>
              <w:rPr>
                <w:rFonts w:cs="宋体"/>
                <w:color w:val="000000"/>
                <w:sz w:val="20"/>
                <w:szCs w:val="20"/>
              </w:rPr>
              <w:t>：</w:t>
            </w:r>
            <w:r>
              <w:rPr>
                <w:rFonts w:cs="宋体"/>
                <w:sz w:val="20"/>
                <w:szCs w:val="20"/>
              </w:rPr>
              <w:t>万元</w:t>
            </w:r>
          </w:p>
        </w:tc>
      </w:tr>
      <w:tr w14:paraId="4D238711">
        <w:tblPrEx>
          <w:tblCellMar>
            <w:top w:w="0" w:type="dxa"/>
            <w:left w:w="0" w:type="dxa"/>
            <w:bottom w:w="0" w:type="dxa"/>
            <w:right w:w="0" w:type="dxa"/>
          </w:tblCellMar>
        </w:tblPrEx>
        <w:trPr>
          <w:trHeight w:val="422"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3F83E89C">
            <w:pPr>
              <w:jc w:val="center"/>
              <w:textAlignment w:val="bottom"/>
              <w:rPr>
                <w:rFonts w:hint="default" w:cs="宋体"/>
                <w:b/>
                <w:color w:val="000000"/>
                <w:sz w:val="20"/>
                <w:szCs w:val="20"/>
              </w:rPr>
            </w:pPr>
            <w:r>
              <w:rPr>
                <w:rFonts w:cs="宋体"/>
                <w:b/>
                <w:color w:val="000000"/>
                <w:sz w:val="20"/>
                <w:szCs w:val="20"/>
              </w:rPr>
              <w:t>项目</w:t>
            </w:r>
          </w:p>
        </w:tc>
        <w:tc>
          <w:tcPr>
            <w:tcW w:w="3397" w:type="pct"/>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14:paraId="7C514D54">
            <w:pPr>
              <w:jc w:val="center"/>
              <w:textAlignment w:val="bottom"/>
              <w:rPr>
                <w:rFonts w:hint="default" w:cs="宋体"/>
                <w:b/>
                <w:color w:val="000000"/>
                <w:sz w:val="20"/>
                <w:szCs w:val="20"/>
              </w:rPr>
            </w:pPr>
            <w:r>
              <w:rPr>
                <w:rFonts w:cs="宋体"/>
                <w:b/>
                <w:color w:val="000000"/>
                <w:sz w:val="20"/>
                <w:szCs w:val="20"/>
              </w:rPr>
              <w:t>本年支出</w:t>
            </w:r>
          </w:p>
        </w:tc>
      </w:tr>
      <w:tr w14:paraId="20C3DE53">
        <w:tblPrEx>
          <w:tblCellMar>
            <w:top w:w="0" w:type="dxa"/>
            <w:left w:w="0" w:type="dxa"/>
            <w:bottom w:w="0" w:type="dxa"/>
            <w:right w:w="0" w:type="dxa"/>
          </w:tblCellMar>
        </w:tblPrEx>
        <w:trPr>
          <w:trHeight w:val="339" w:hRule="atLeast"/>
        </w:trPr>
        <w:tc>
          <w:tcPr>
            <w:tcW w:w="422" w:type="pct"/>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9C8E0B">
            <w:pPr>
              <w:jc w:val="center"/>
              <w:textAlignment w:val="center"/>
              <w:rPr>
                <w:rFonts w:hint="default" w:cs="宋体"/>
                <w:b/>
                <w:color w:val="000000"/>
                <w:sz w:val="20"/>
                <w:szCs w:val="20"/>
              </w:rPr>
            </w:pPr>
            <w:r>
              <w:rPr>
                <w:rFonts w:cs="宋体"/>
                <w:b/>
                <w:color w:val="000000"/>
                <w:sz w:val="20"/>
                <w:szCs w:val="20"/>
              </w:rPr>
              <w:t>功能分类科目编码</w:t>
            </w:r>
          </w:p>
        </w:tc>
        <w:tc>
          <w:tcPr>
            <w:tcW w:w="118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F7AFC1">
            <w:pPr>
              <w:jc w:val="center"/>
              <w:textAlignment w:val="center"/>
              <w:rPr>
                <w:rFonts w:hint="default" w:cs="宋体"/>
                <w:b/>
                <w:color w:val="000000"/>
                <w:sz w:val="20"/>
                <w:szCs w:val="20"/>
              </w:rPr>
            </w:pPr>
            <w:r>
              <w:rPr>
                <w:rFonts w:cs="宋体"/>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F91F48">
            <w:pPr>
              <w:jc w:val="center"/>
              <w:textAlignment w:val="center"/>
              <w:rPr>
                <w:rFonts w:hint="default" w:cs="宋体"/>
                <w:b/>
                <w:color w:val="000000"/>
                <w:sz w:val="20"/>
                <w:szCs w:val="20"/>
              </w:rPr>
            </w:pPr>
            <w:r>
              <w:rPr>
                <w:rFonts w:cs="宋体"/>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38A786">
            <w:pPr>
              <w:jc w:val="center"/>
              <w:textAlignment w:val="center"/>
              <w:rPr>
                <w:rFonts w:hint="default" w:cs="宋体"/>
                <w:b/>
                <w:color w:val="000000"/>
                <w:sz w:val="20"/>
                <w:szCs w:val="20"/>
              </w:rPr>
            </w:pPr>
            <w:r>
              <w:rPr>
                <w:rFonts w:cs="宋体"/>
                <w:b/>
                <w:color w:val="000000"/>
                <w:sz w:val="20"/>
                <w:szCs w:val="20"/>
              </w:rPr>
              <w:t>基本支出</w:t>
            </w:r>
          </w:p>
        </w:tc>
        <w:tc>
          <w:tcPr>
            <w:tcW w:w="1136" w:type="pct"/>
            <w:gridSpan w:val="2"/>
            <w:vMerge w:val="restart"/>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4B03923">
            <w:pPr>
              <w:jc w:val="center"/>
              <w:textAlignment w:val="center"/>
              <w:rPr>
                <w:rFonts w:hint="default" w:cs="宋体"/>
                <w:b/>
                <w:color w:val="000000"/>
                <w:sz w:val="20"/>
                <w:szCs w:val="20"/>
              </w:rPr>
            </w:pPr>
            <w:r>
              <w:rPr>
                <w:rFonts w:cs="宋体"/>
                <w:b/>
                <w:color w:val="000000"/>
                <w:sz w:val="20"/>
                <w:szCs w:val="20"/>
              </w:rPr>
              <w:t>项目支出</w:t>
            </w:r>
          </w:p>
        </w:tc>
      </w:tr>
      <w:tr w14:paraId="63A5EC9D">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5BBABF">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6C9328">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57DF5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2C48AF">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CFA88B9">
            <w:pPr>
              <w:jc w:val="center"/>
              <w:rPr>
                <w:rFonts w:hint="default" w:cs="宋体"/>
                <w:b/>
                <w:color w:val="000000"/>
                <w:sz w:val="20"/>
                <w:szCs w:val="20"/>
              </w:rPr>
            </w:pPr>
          </w:p>
        </w:tc>
      </w:tr>
      <w:tr w14:paraId="7157452C">
        <w:tblPrEx>
          <w:tblCellMar>
            <w:top w:w="0" w:type="dxa"/>
            <w:left w:w="0" w:type="dxa"/>
            <w:bottom w:w="0" w:type="dxa"/>
            <w:right w:w="0" w:type="dxa"/>
          </w:tblCellMar>
        </w:tblPrEx>
        <w:trPr>
          <w:trHeight w:val="339"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47910D">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0813D9F">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48D3F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2E34365">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7B48CC">
            <w:pPr>
              <w:jc w:val="center"/>
              <w:rPr>
                <w:rFonts w:hint="default" w:cs="宋体"/>
                <w:b/>
                <w:color w:val="000000"/>
                <w:sz w:val="20"/>
                <w:szCs w:val="20"/>
              </w:rPr>
            </w:pPr>
          </w:p>
        </w:tc>
      </w:tr>
      <w:tr w14:paraId="4A844A76">
        <w:tblPrEx>
          <w:tblCellMar>
            <w:top w:w="0" w:type="dxa"/>
            <w:left w:w="0" w:type="dxa"/>
            <w:bottom w:w="0" w:type="dxa"/>
            <w:right w:w="0" w:type="dxa"/>
          </w:tblCellMar>
        </w:tblPrEx>
        <w:trPr>
          <w:trHeight w:val="326" w:hRule="atLeast"/>
        </w:trPr>
        <w:tc>
          <w:tcPr>
            <w:tcW w:w="422" w:type="pct"/>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63480B">
            <w:pPr>
              <w:jc w:val="center"/>
              <w:rPr>
                <w:rFonts w:hint="default" w:cs="宋体"/>
                <w:b/>
                <w:color w:val="000000"/>
                <w:sz w:val="20"/>
                <w:szCs w:val="20"/>
              </w:rPr>
            </w:pPr>
          </w:p>
        </w:tc>
        <w:tc>
          <w:tcPr>
            <w:tcW w:w="118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330308">
            <w:pPr>
              <w:jc w:val="center"/>
              <w:rPr>
                <w:rFonts w:hint="default" w:cs="宋体"/>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5C87E4">
            <w:pPr>
              <w:jc w:val="center"/>
              <w:rPr>
                <w:rFonts w:hint="default" w:cs="宋体"/>
                <w:b/>
                <w:color w:val="000000"/>
                <w:sz w:val="20"/>
                <w:szCs w:val="20"/>
              </w:rPr>
            </w:pPr>
          </w:p>
        </w:tc>
        <w:tc>
          <w:tcPr>
            <w:tcW w:w="1130" w:type="pct"/>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AEF408B">
            <w:pPr>
              <w:jc w:val="center"/>
              <w:rPr>
                <w:rFonts w:hint="default" w:cs="宋体"/>
                <w:b/>
                <w:color w:val="000000"/>
                <w:sz w:val="20"/>
                <w:szCs w:val="20"/>
              </w:rPr>
            </w:pPr>
          </w:p>
        </w:tc>
        <w:tc>
          <w:tcPr>
            <w:tcW w:w="1136" w:type="pct"/>
            <w:gridSpan w:val="2"/>
            <w:vMerge w:val="continue"/>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C8CA77">
            <w:pPr>
              <w:jc w:val="center"/>
              <w:rPr>
                <w:rFonts w:hint="default" w:cs="宋体"/>
                <w:b/>
                <w:color w:val="000000"/>
                <w:sz w:val="20"/>
                <w:szCs w:val="20"/>
              </w:rPr>
            </w:pPr>
          </w:p>
        </w:tc>
      </w:tr>
      <w:tr w14:paraId="47C8A4A8">
        <w:tblPrEx>
          <w:tblCellMar>
            <w:top w:w="0" w:type="dxa"/>
            <w:left w:w="0" w:type="dxa"/>
            <w:bottom w:w="0" w:type="dxa"/>
            <w:right w:w="0" w:type="dxa"/>
          </w:tblCellMar>
        </w:tblPrEx>
        <w:trPr>
          <w:trHeight w:val="611" w:hRule="atLeast"/>
        </w:trPr>
        <w:tc>
          <w:tcPr>
            <w:tcW w:w="1602"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5107FB">
            <w:pPr>
              <w:jc w:val="center"/>
              <w:textAlignment w:val="center"/>
              <w:rPr>
                <w:rFonts w:hint="default" w:cs="宋体"/>
                <w:b/>
                <w:color w:val="000000"/>
                <w:sz w:val="20"/>
                <w:szCs w:val="20"/>
              </w:rPr>
            </w:pPr>
            <w:r>
              <w:rPr>
                <w:rFonts w:cs="宋体"/>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54EC934">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14D4CFC">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2F0A36A5">
            <w:pPr>
              <w:wordWrap w:val="0"/>
              <w:jc w:val="right"/>
              <w:textAlignment w:val="center"/>
              <w:rPr>
                <w:rFonts w:hint="default" w:ascii="Times New Roman" w:hAnsi="Times New Roman"/>
                <w:b/>
                <w:color w:val="000000"/>
                <w:sz w:val="20"/>
                <w:szCs w:val="20"/>
              </w:rPr>
            </w:pPr>
            <w:r>
              <w:rPr>
                <w:rFonts w:hint="default" w:ascii="Times New Roman" w:hAnsi="Times New Roman"/>
                <w:b/>
                <w:bCs/>
                <w:color w:val="000000"/>
                <w:sz w:val="20"/>
                <w:szCs w:val="20"/>
              </w:rPr>
              <w:t>0.00</w:t>
            </w:r>
            <w:r>
              <w:rPr>
                <w:rFonts w:ascii="Times New Roman" w:hAnsi="Times New Roman"/>
                <w:b/>
                <w:color w:val="000000"/>
                <w:sz w:val="20"/>
                <w:u w:color="auto"/>
              </w:rPr>
              <w:t xml:space="preserve"> </w:t>
            </w:r>
          </w:p>
        </w:tc>
      </w:tr>
      <w:tr w14:paraId="2E70DA8D">
        <w:tblPrEx>
          <w:tblCellMar>
            <w:top w:w="0" w:type="dxa"/>
            <w:left w:w="0" w:type="dxa"/>
            <w:bottom w:w="0" w:type="dxa"/>
            <w:right w:w="0" w:type="dxa"/>
          </w:tblCellMar>
        </w:tblPrEx>
        <w:trPr>
          <w:trHeight w:val="488" w:hRule="atLeast"/>
        </w:trPr>
        <w:tc>
          <w:tcPr>
            <w:tcW w:w="422"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FD51E">
            <w:pPr>
              <w:textAlignment w:val="center"/>
              <w:rPr>
                <w:rFonts w:hint="default" w:cs="宋体"/>
                <w:color w:val="000000"/>
                <w:sz w:val="20"/>
                <w:szCs w:val="20"/>
              </w:rPr>
            </w:pPr>
          </w:p>
        </w:tc>
        <w:tc>
          <w:tcPr>
            <w:tcW w:w="118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57FC077">
            <w:pPr>
              <w:textAlignment w:val="center"/>
              <w:rPr>
                <w:rFonts w:hint="default" w:cs="宋体"/>
                <w:color w:val="000000"/>
                <w:sz w:val="20"/>
                <w:szCs w:val="20"/>
              </w:rPr>
            </w:pP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3EDA48FC">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448FB121">
            <w:pPr>
              <w:jc w:val="right"/>
              <w:rPr>
                <w:rFonts w:hint="default" w:ascii="Times New Roman" w:hAnsi="Times New Roman"/>
                <w:b/>
                <w:color w:val="000000"/>
                <w:sz w:val="20"/>
                <w:szCs w:val="20"/>
              </w:rPr>
            </w:pPr>
          </w:p>
        </w:tc>
        <w:tc>
          <w:tcPr>
            <w:tcW w:w="1136"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14:paraId="0B660EB2">
            <w:pPr>
              <w:wordWrap w:val="0"/>
              <w:jc w:val="right"/>
              <w:textAlignment w:val="center"/>
              <w:rPr>
                <w:rFonts w:hint="default" w:ascii="Times New Roman" w:hAnsi="Times New Roman"/>
                <w:b/>
                <w:color w:val="000000"/>
                <w:sz w:val="20"/>
                <w:szCs w:val="20"/>
              </w:rPr>
            </w:pPr>
            <w:r>
              <w:rPr>
                <w:rFonts w:hint="default" w:ascii="Times New Roman" w:hAnsi="Times New Roman"/>
                <w:color w:val="000000"/>
                <w:sz w:val="20"/>
                <w:szCs w:val="20"/>
              </w:rPr>
              <w:t xml:space="preserve">0.00 </w:t>
            </w:r>
          </w:p>
        </w:tc>
      </w:tr>
    </w:tbl>
    <w:p w14:paraId="2D5DC6F8">
      <w:pPr>
        <w:rPr>
          <w:rFonts w:hint="default" w:cs="宋体"/>
          <w:sz w:val="21"/>
          <w:szCs w:val="21"/>
        </w:rPr>
      </w:pPr>
      <w:r>
        <w:rPr>
          <w:rFonts w:cs="宋体"/>
          <w:sz w:val="20"/>
          <w:szCs w:val="20"/>
        </w:rPr>
        <w:t>备注：本表反映</w:t>
      </w:r>
      <w:r>
        <w:rPr>
          <w:rFonts w:hint="eastAsia" w:cs="宋体"/>
          <w:sz w:val="20"/>
          <w:szCs w:val="20"/>
          <w:lang w:eastAsia="zh-CN"/>
        </w:rPr>
        <w:t>单位</w:t>
      </w:r>
      <w:r>
        <w:rPr>
          <w:rFonts w:cs="宋体"/>
          <w:sz w:val="20"/>
          <w:szCs w:val="20"/>
        </w:rPr>
        <w:t>本年度国有资本经营预算财政拨款支出情况。</w:t>
      </w:r>
      <w:r>
        <w:rPr>
          <w:rFonts w:hint="eastAsia" w:cs="宋体"/>
          <w:sz w:val="20"/>
          <w:szCs w:val="20"/>
          <w:lang w:eastAsia="zh-CN"/>
        </w:rPr>
        <w:t>本单位</w:t>
      </w:r>
      <w:r>
        <w:rPr>
          <w:rFonts w:cs="宋体"/>
          <w:sz w:val="20"/>
          <w:szCs w:val="20"/>
        </w:rPr>
        <w:t>无国有资本经营收支，故本表无数据。</w:t>
      </w:r>
      <w:r>
        <w:rPr>
          <w:rFonts w:cs="宋体"/>
          <w:sz w:val="20"/>
          <w:szCs w:val="20"/>
        </w:rPr>
        <w:br w:type="textWrapping"/>
      </w:r>
      <w:r>
        <w:rPr>
          <w:rFonts w:cs="宋体"/>
          <w:sz w:val="20"/>
          <w:szCs w:val="20"/>
        </w:rPr>
        <w:br w:type="textWrapping"/>
      </w:r>
    </w:p>
    <w:p w14:paraId="137CA451">
      <w:pPr>
        <w:rPr>
          <w:rFonts w:hint="default" w:cs="宋体"/>
          <w:sz w:val="21"/>
          <w:szCs w:val="21"/>
        </w:rPr>
      </w:pPr>
      <w:r>
        <w:rPr>
          <w:rFonts w:hint="default" w:cs="宋体"/>
          <w:sz w:val="21"/>
          <w:szCs w:val="21"/>
        </w:rPr>
        <w:br w:type="page"/>
      </w:r>
    </w:p>
    <w:tbl>
      <w:tblPr>
        <w:tblStyle w:val="10"/>
        <w:tblW w:w="4611" w:type="pct"/>
        <w:tblInd w:w="0" w:type="dxa"/>
        <w:tblLayout w:type="fixed"/>
        <w:tblCellMar>
          <w:top w:w="0" w:type="dxa"/>
          <w:left w:w="170" w:type="dxa"/>
          <w:bottom w:w="0" w:type="dxa"/>
          <w:right w:w="170" w:type="dxa"/>
        </w:tblCellMar>
      </w:tblPr>
      <w:tblGrid>
        <w:gridCol w:w="3179"/>
        <w:gridCol w:w="2416"/>
        <w:gridCol w:w="2375"/>
        <w:gridCol w:w="3674"/>
        <w:gridCol w:w="2487"/>
      </w:tblGrid>
      <w:tr w14:paraId="45F7C12F">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14:paraId="6A63959E">
            <w:pPr>
              <w:spacing w:line="400" w:lineRule="exact"/>
              <w:jc w:val="center"/>
              <w:textAlignment w:val="bottom"/>
              <w:rPr>
                <w:rFonts w:hint="default" w:cs="宋体"/>
                <w:b/>
                <w:color w:val="000000"/>
                <w:kern w:val="2"/>
                <w:sz w:val="32"/>
                <w:szCs w:val="32"/>
              </w:rPr>
            </w:pPr>
            <w:r>
              <w:rPr>
                <w:rFonts w:cs="宋体"/>
                <w:b/>
                <w:color w:val="000000"/>
                <w:kern w:val="2"/>
                <w:sz w:val="32"/>
                <w:szCs w:val="32"/>
              </w:rPr>
              <w:t>机构运行信息表</w:t>
            </w:r>
          </w:p>
        </w:tc>
      </w:tr>
      <w:tr w14:paraId="68301F0F">
        <w:tblPrEx>
          <w:tblCellMar>
            <w:top w:w="0" w:type="dxa"/>
            <w:left w:w="170" w:type="dxa"/>
            <w:bottom w:w="0" w:type="dxa"/>
            <w:right w:w="170" w:type="dxa"/>
          </w:tblCellMar>
        </w:tblPrEx>
        <w:trPr>
          <w:trHeight w:val="244" w:hRule="atLeast"/>
        </w:trPr>
        <w:tc>
          <w:tcPr>
            <w:tcW w:w="1124" w:type="pct"/>
            <w:shd w:val="clear" w:color="auto" w:fill="auto"/>
            <w:noWrap/>
            <w:tcMar>
              <w:top w:w="15" w:type="dxa"/>
              <w:left w:w="15" w:type="dxa"/>
              <w:right w:w="15" w:type="dxa"/>
            </w:tcMar>
            <w:vAlign w:val="bottom"/>
          </w:tcPr>
          <w:p w14:paraId="55290B73">
            <w:pPr>
              <w:spacing w:line="280" w:lineRule="exact"/>
              <w:rPr>
                <w:rFonts w:hint="default" w:cs="宋体"/>
                <w:color w:val="000000"/>
                <w:kern w:val="2"/>
                <w:sz w:val="20"/>
                <w:szCs w:val="20"/>
              </w:rPr>
            </w:pPr>
          </w:p>
        </w:tc>
        <w:tc>
          <w:tcPr>
            <w:tcW w:w="854" w:type="pct"/>
            <w:shd w:val="clear" w:color="auto" w:fill="auto"/>
            <w:noWrap/>
            <w:tcMar>
              <w:top w:w="15" w:type="dxa"/>
              <w:left w:w="15" w:type="dxa"/>
              <w:right w:w="15" w:type="dxa"/>
            </w:tcMar>
            <w:vAlign w:val="bottom"/>
          </w:tcPr>
          <w:p w14:paraId="26219C01">
            <w:pPr>
              <w:spacing w:line="280" w:lineRule="exact"/>
              <w:jc w:val="center"/>
              <w:rPr>
                <w:rFonts w:hint="default" w:cs="宋体"/>
                <w:color w:val="000000"/>
                <w:kern w:val="2"/>
                <w:sz w:val="20"/>
                <w:szCs w:val="20"/>
              </w:rPr>
            </w:pPr>
          </w:p>
        </w:tc>
        <w:tc>
          <w:tcPr>
            <w:tcW w:w="840" w:type="pct"/>
            <w:shd w:val="clear" w:color="auto" w:fill="auto"/>
            <w:noWrap/>
            <w:tcMar>
              <w:top w:w="15" w:type="dxa"/>
              <w:left w:w="15" w:type="dxa"/>
              <w:right w:w="15" w:type="dxa"/>
            </w:tcMar>
            <w:vAlign w:val="bottom"/>
          </w:tcPr>
          <w:p w14:paraId="7B4E0F23">
            <w:pPr>
              <w:spacing w:line="280" w:lineRule="exact"/>
              <w:jc w:val="right"/>
              <w:rPr>
                <w:rFonts w:hint="default" w:cs="宋体"/>
                <w:color w:val="000000"/>
                <w:kern w:val="2"/>
                <w:sz w:val="20"/>
                <w:szCs w:val="20"/>
              </w:rPr>
            </w:pPr>
          </w:p>
        </w:tc>
        <w:tc>
          <w:tcPr>
            <w:tcW w:w="1299" w:type="pct"/>
            <w:shd w:val="clear" w:color="auto" w:fill="auto"/>
            <w:noWrap/>
            <w:tcMar>
              <w:top w:w="15" w:type="dxa"/>
              <w:left w:w="15" w:type="dxa"/>
              <w:right w:w="15" w:type="dxa"/>
            </w:tcMar>
            <w:vAlign w:val="bottom"/>
          </w:tcPr>
          <w:p w14:paraId="104FE279">
            <w:pPr>
              <w:spacing w:line="280" w:lineRule="exact"/>
              <w:rPr>
                <w:rFonts w:hint="default" w:cs="宋体"/>
                <w:color w:val="000000"/>
                <w:kern w:val="2"/>
                <w:sz w:val="20"/>
                <w:szCs w:val="20"/>
              </w:rPr>
            </w:pPr>
          </w:p>
        </w:tc>
        <w:tc>
          <w:tcPr>
            <w:tcW w:w="879" w:type="pct"/>
            <w:shd w:val="clear" w:color="auto" w:fill="auto"/>
            <w:noWrap/>
            <w:tcMar>
              <w:top w:w="15" w:type="dxa"/>
              <w:left w:w="15" w:type="dxa"/>
              <w:right w:w="15" w:type="dxa"/>
            </w:tcMar>
            <w:vAlign w:val="bottom"/>
          </w:tcPr>
          <w:p w14:paraId="4BBA853C">
            <w:pPr>
              <w:spacing w:line="280" w:lineRule="exact"/>
              <w:jc w:val="right"/>
              <w:textAlignment w:val="bottom"/>
              <w:rPr>
                <w:rFonts w:hint="default" w:cs="宋体"/>
                <w:color w:val="000000"/>
                <w:kern w:val="2"/>
                <w:sz w:val="20"/>
                <w:szCs w:val="20"/>
              </w:rPr>
            </w:pPr>
            <w:r>
              <w:rPr>
                <w:rFonts w:cs="宋体"/>
                <w:color w:val="000000"/>
                <w:kern w:val="2"/>
                <w:sz w:val="20"/>
                <w:szCs w:val="20"/>
              </w:rPr>
              <w:t>公开</w:t>
            </w:r>
            <w:r>
              <w:rPr>
                <w:rFonts w:hint="default" w:ascii="Times New Roman" w:hAnsi="Times New Roman"/>
                <w:color w:val="000000"/>
                <w:kern w:val="2"/>
                <w:sz w:val="20"/>
                <w:szCs w:val="20"/>
              </w:rPr>
              <w:t>09</w:t>
            </w:r>
            <w:r>
              <w:rPr>
                <w:rFonts w:cs="宋体"/>
                <w:color w:val="000000"/>
                <w:kern w:val="2"/>
                <w:sz w:val="20"/>
                <w:szCs w:val="20"/>
              </w:rPr>
              <w:t>表</w:t>
            </w:r>
          </w:p>
        </w:tc>
      </w:tr>
      <w:tr w14:paraId="4D89E3CA">
        <w:tblPrEx>
          <w:tblCellMar>
            <w:top w:w="0" w:type="dxa"/>
            <w:left w:w="170" w:type="dxa"/>
            <w:bottom w:w="0" w:type="dxa"/>
            <w:right w:w="170" w:type="dxa"/>
          </w:tblCellMar>
        </w:tblPrEx>
        <w:trPr>
          <w:trHeight w:val="244" w:hRule="atLeast"/>
        </w:trPr>
        <w:tc>
          <w:tcPr>
            <w:tcW w:w="197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14:paraId="334821AB">
            <w:pPr>
              <w:spacing w:line="280" w:lineRule="exact"/>
              <w:rPr>
                <w:rFonts w:hint="default" w:cs="宋体"/>
                <w:color w:val="000000"/>
                <w:kern w:val="2"/>
                <w:sz w:val="20"/>
                <w:szCs w:val="20"/>
              </w:rPr>
            </w:pPr>
            <w:r>
              <w:rPr>
                <w:rFonts w:hint="eastAsia" w:cs="宋体"/>
                <w:kern w:val="2"/>
                <w:sz w:val="20"/>
                <w:szCs w:val="20"/>
                <w:lang w:eastAsia="zh-CN"/>
              </w:rPr>
              <w:t>单位</w:t>
            </w:r>
            <w:r>
              <w:rPr>
                <w:rFonts w:cs="宋体"/>
                <w:color w:val="000000"/>
                <w:kern w:val="2"/>
                <w:sz w:val="20"/>
                <w:szCs w:val="20"/>
              </w:rPr>
              <w:t>：</w:t>
            </w:r>
            <w:r>
              <w:rPr>
                <w:color w:val="000000"/>
                <w:sz w:val="20"/>
                <w:u w:color="auto"/>
              </w:rPr>
              <w:t>丰都县太平坝乡人民政府(本级)</w:t>
            </w:r>
          </w:p>
        </w:tc>
        <w:tc>
          <w:tcPr>
            <w:tcW w:w="840" w:type="pct"/>
            <w:tcBorders>
              <w:top w:val="nil"/>
              <w:left w:val="nil"/>
              <w:bottom w:val="single" w:color="auto" w:sz="4" w:space="0"/>
              <w:right w:val="nil"/>
            </w:tcBorders>
            <w:shd w:val="clear" w:color="auto" w:fill="auto"/>
            <w:noWrap/>
            <w:tcMar>
              <w:top w:w="15" w:type="dxa"/>
              <w:left w:w="15" w:type="dxa"/>
              <w:right w:w="15" w:type="dxa"/>
            </w:tcMar>
            <w:vAlign w:val="bottom"/>
          </w:tcPr>
          <w:p w14:paraId="60081FB4">
            <w:pPr>
              <w:spacing w:line="280" w:lineRule="exact"/>
              <w:jc w:val="right"/>
              <w:rPr>
                <w:rFonts w:hint="default" w:cs="宋体"/>
                <w:color w:val="000000"/>
                <w:kern w:val="2"/>
                <w:sz w:val="20"/>
                <w:szCs w:val="20"/>
              </w:rPr>
            </w:pPr>
          </w:p>
        </w:tc>
        <w:tc>
          <w:tcPr>
            <w:tcW w:w="1299" w:type="pct"/>
            <w:tcBorders>
              <w:top w:val="nil"/>
              <w:left w:val="nil"/>
              <w:bottom w:val="single" w:color="auto" w:sz="4" w:space="0"/>
              <w:right w:val="nil"/>
            </w:tcBorders>
            <w:shd w:val="clear" w:color="auto" w:fill="auto"/>
            <w:noWrap/>
            <w:tcMar>
              <w:top w:w="15" w:type="dxa"/>
              <w:left w:w="15" w:type="dxa"/>
              <w:right w:w="15" w:type="dxa"/>
            </w:tcMar>
            <w:vAlign w:val="bottom"/>
          </w:tcPr>
          <w:p w14:paraId="4E0F2312">
            <w:pPr>
              <w:spacing w:line="280" w:lineRule="exact"/>
              <w:rPr>
                <w:rFonts w:hint="default" w:cs="宋体"/>
                <w:color w:val="000000"/>
                <w:kern w:val="2"/>
                <w:sz w:val="20"/>
                <w:szCs w:val="20"/>
              </w:rPr>
            </w:pPr>
          </w:p>
        </w:tc>
        <w:tc>
          <w:tcPr>
            <w:tcW w:w="879" w:type="pct"/>
            <w:tcBorders>
              <w:top w:val="nil"/>
              <w:left w:val="nil"/>
              <w:bottom w:val="single" w:color="auto" w:sz="4" w:space="0"/>
              <w:right w:val="nil"/>
            </w:tcBorders>
            <w:shd w:val="clear" w:color="auto" w:fill="auto"/>
            <w:noWrap/>
            <w:tcMar>
              <w:top w:w="15" w:type="dxa"/>
              <w:left w:w="15" w:type="dxa"/>
              <w:right w:w="15" w:type="dxa"/>
            </w:tcMar>
            <w:vAlign w:val="bottom"/>
          </w:tcPr>
          <w:p w14:paraId="72503AE1">
            <w:pPr>
              <w:spacing w:line="280" w:lineRule="exact"/>
              <w:jc w:val="right"/>
              <w:textAlignment w:val="bottom"/>
              <w:rPr>
                <w:rFonts w:hint="default" w:cs="宋体"/>
                <w:color w:val="000000"/>
                <w:kern w:val="2"/>
                <w:sz w:val="20"/>
                <w:szCs w:val="20"/>
              </w:rPr>
            </w:pPr>
            <w:r>
              <w:rPr>
                <w:rFonts w:hint="eastAsia" w:cs="宋体"/>
                <w:color w:val="000000"/>
                <w:kern w:val="2"/>
                <w:sz w:val="20"/>
                <w:szCs w:val="20"/>
                <w:lang w:eastAsia="zh-CN"/>
              </w:rPr>
              <w:t>单位</w:t>
            </w:r>
            <w:r>
              <w:rPr>
                <w:rFonts w:cs="宋体"/>
                <w:color w:val="000000"/>
                <w:kern w:val="2"/>
                <w:sz w:val="20"/>
                <w:szCs w:val="20"/>
              </w:rPr>
              <w:t>：</w:t>
            </w:r>
            <w:r>
              <w:rPr>
                <w:rFonts w:cs="宋体"/>
                <w:kern w:val="2"/>
                <w:sz w:val="20"/>
                <w:szCs w:val="20"/>
              </w:rPr>
              <w:t>万元</w:t>
            </w:r>
          </w:p>
        </w:tc>
      </w:tr>
      <w:tr w14:paraId="4C2D5456">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1914E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D275429">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预算数</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AC31A5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6C6C2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项  目</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279410E">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cs="宋体"/>
                <w:b/>
                <w:color w:val="000000"/>
                <w:kern w:val="2"/>
                <w:sz w:val="16"/>
                <w:szCs w:val="16"/>
              </w:rPr>
            </w:pPr>
            <w:r>
              <w:rPr>
                <w:rFonts w:cs="宋体"/>
                <w:b/>
                <w:color w:val="000000"/>
                <w:kern w:val="2"/>
                <w:sz w:val="16"/>
                <w:szCs w:val="16"/>
              </w:rPr>
              <w:t>决算数</w:t>
            </w:r>
          </w:p>
        </w:tc>
      </w:tr>
      <w:tr w14:paraId="5FAAA024">
        <w:tblPrEx>
          <w:tblCellMar>
            <w:top w:w="0" w:type="dxa"/>
            <w:left w:w="170" w:type="dxa"/>
            <w:bottom w:w="0" w:type="dxa"/>
            <w:right w:w="170" w:type="dxa"/>
          </w:tblCellMar>
        </w:tblPrEx>
        <w:trPr>
          <w:trHeight w:val="28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3312BD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一、“三公”经费支出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DBCCE1F">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21E63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4AFD140">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五、机关运行经费</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35FEA3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56.03</w:t>
            </w:r>
            <w:r>
              <w:rPr>
                <w:rFonts w:ascii="Times New Roman" w:hAnsi="Times New Roman"/>
                <w:color w:val="000000"/>
                <w:sz w:val="18"/>
                <w:u w:color="auto"/>
              </w:rPr>
              <w:t xml:space="preserve"> </w:t>
            </w:r>
          </w:p>
        </w:tc>
      </w:tr>
      <w:tr w14:paraId="4D7C83F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C5063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（一）支出合计</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0EDE7E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25.62</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AD92BA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25.62</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2A466AC">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eastAsia="宋体" w:cs="宋体"/>
                <w:b/>
                <w:bCs/>
                <w:color w:val="000000"/>
                <w:kern w:val="2"/>
                <w:sz w:val="16"/>
                <w:szCs w:val="16"/>
                <w:lang w:eastAsia="zh-CN"/>
              </w:rPr>
            </w:pPr>
            <w:r>
              <w:rPr>
                <w:rFonts w:cs="宋体"/>
                <w:b/>
                <w:bCs/>
                <w:color w:val="000000"/>
                <w:kern w:val="2"/>
                <w:sz w:val="16"/>
                <w:szCs w:val="16"/>
              </w:rPr>
              <w:t xml:space="preserve">  （一）行政</w:t>
            </w:r>
            <w:r>
              <w:rPr>
                <w:rFonts w:hint="eastAsia" w:cs="宋体"/>
                <w:b/>
                <w:bCs/>
                <w:color w:val="000000"/>
                <w:kern w:val="2"/>
                <w:sz w:val="16"/>
                <w:szCs w:val="16"/>
                <w:lang w:eastAsia="zh-CN"/>
              </w:rPr>
              <w:t>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B77980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56.03</w:t>
            </w:r>
            <w:r>
              <w:rPr>
                <w:rFonts w:ascii="Times New Roman" w:hAnsi="Times New Roman"/>
                <w:color w:val="000000"/>
                <w:sz w:val="18"/>
                <w:u w:color="auto"/>
              </w:rPr>
              <w:t xml:space="preserve"> </w:t>
            </w:r>
          </w:p>
        </w:tc>
      </w:tr>
      <w:tr w14:paraId="0F9E9634">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DD4A21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62D72F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5A66F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E3E8280">
            <w:pPr>
              <w:keepNext w:val="0"/>
              <w:keepLines w:val="0"/>
              <w:pageBreakBefore w:val="0"/>
              <w:widowControl/>
              <w:kinsoku/>
              <w:wordWrap/>
              <w:overflowPunct/>
              <w:topLinePunct w:val="0"/>
              <w:autoSpaceDE/>
              <w:autoSpaceDN/>
              <w:bidi w:val="0"/>
              <w:adjustRightInd/>
              <w:snapToGrid/>
              <w:spacing w:line="280" w:lineRule="exact"/>
              <w:textAlignment w:val="center"/>
              <w:rPr>
                <w:rFonts w:hint="eastAsia" w:eastAsia="宋体" w:cs="宋体"/>
                <w:b/>
                <w:bCs/>
                <w:color w:val="000000"/>
                <w:kern w:val="2"/>
                <w:sz w:val="16"/>
                <w:szCs w:val="16"/>
                <w:lang w:eastAsia="zh-CN"/>
              </w:rPr>
            </w:pPr>
            <w:r>
              <w:rPr>
                <w:rFonts w:cs="宋体"/>
                <w:b/>
                <w:bCs/>
                <w:color w:val="000000"/>
                <w:kern w:val="2"/>
                <w:sz w:val="16"/>
                <w:szCs w:val="16"/>
              </w:rPr>
              <w:t xml:space="preserve">  （二）参照公务员法管理事业</w:t>
            </w:r>
            <w:r>
              <w:rPr>
                <w:rFonts w:hint="eastAsia" w:cs="宋体"/>
                <w:b/>
                <w:bCs/>
                <w:color w:val="000000"/>
                <w:kern w:val="2"/>
                <w:sz w:val="16"/>
                <w:szCs w:val="16"/>
                <w:lang w:eastAsia="zh-CN"/>
              </w:rPr>
              <w:t>单位</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FB320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E93B0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17E1A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2．公务用车购置及运行维护费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BCF985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11.68</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C7BD17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11.68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471872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六、资产信息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3B82C63">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4FA3958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4242C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（1）公务用车购置费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677B6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54D55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18C217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（一）车辆数合计（辆）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F8658F3">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u w:color="auto"/>
              </w:rPr>
              <w:t xml:space="preserve"> </w:t>
            </w:r>
          </w:p>
        </w:tc>
      </w:tr>
      <w:tr w14:paraId="35D6A58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065AC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（2）公务用车运行维护费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D41322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11.68</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4D7592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11.68</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038B06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1．副部（省）级及以上领导用车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C6AB65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C732AE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FE6274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936E007">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13.95</w:t>
            </w:r>
            <w:r>
              <w:rPr>
                <w:rFonts w:ascii="Times New Roman" w:hAnsi="Times New Roman"/>
                <w:color w:val="000000"/>
                <w:sz w:val="18"/>
                <w:u w:color="auto"/>
              </w:rPr>
              <w:t xml:space="preserve"> </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B6A5C3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13.95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3DA78F7">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2．主要领导干部用车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42C46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5D78F0F">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57CF4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（1）国内接待费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51893B3">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63091A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13.95</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71B79DB">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3．机要通信用车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D6445B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C6ED04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9B0DEA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6FE166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6A1096E">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8A11F5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4．应急保障用车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1D5DF3D">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3</w:t>
            </w:r>
            <w:r>
              <w:rPr>
                <w:rFonts w:ascii="Times New Roman" w:hAnsi="Times New Roman"/>
                <w:color w:val="000000"/>
                <w:sz w:val="18"/>
                <w:u w:color="auto"/>
              </w:rPr>
              <w:t xml:space="preserve"> </w:t>
            </w:r>
          </w:p>
        </w:tc>
      </w:tr>
      <w:tr w14:paraId="0B06128C">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6DC230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（2）国（境）外接待费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3C223D">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F9C8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7C93DA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5．执法执勤用车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84228AC">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E4B299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96B9E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（二）相关统计数</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CF1DEA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C35C1D">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ED588D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6．特种专业技术用车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33EC92">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6B62DD1A">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62B7E8C">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1．因公出国（境）团组数（个）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909E22">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BBEAD3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C1D3A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7．离退休干部用车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AE5181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0B13CCDB">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71DE313">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2．因公出国（境）人次数（人）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25C1FFC">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5B8E0F0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943414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8．其他用车</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1B63399">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780DB478">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83343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3．公务用车购置数（辆）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A6D27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A861F7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777E2B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（二）单价100万元（含）以上设备（不含车辆）</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FE8748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DDE6310">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E2EEE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4．公务用车保有量（辆）</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EED10B4">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07A0C9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D474A72">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七、政府采购支出信息</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496E01">
            <w:pPr>
              <w:keepNext w:val="0"/>
              <w:keepLines w:val="0"/>
              <w:pageBreakBefore w:val="0"/>
              <w:widowControl/>
              <w:kinsoku/>
              <w:wordWrap/>
              <w:overflowPunct/>
              <w:topLinePunct w:val="0"/>
              <w:autoSpaceDE/>
              <w:autoSpaceDN/>
              <w:bidi w:val="0"/>
              <w:adjustRightInd/>
              <w:snapToGrid/>
              <w:spacing w:line="280" w:lineRule="exact"/>
              <w:ind w:right="120" w:rightChars="50"/>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r>
      <w:tr w14:paraId="44379B46">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8DC642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5．国内公务接待批次（个）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A5DEA20">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55E066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257</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2783B2A">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（一）政府采购支出合计</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81CB31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4AC0B27E">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FEBA35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F7B9A76">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37D6164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34F4BD9">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1．政府采购货物支出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EE839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BE84BDD">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1E58DC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6．国内公务接待人次（人）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9D1C41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6979DC1">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1,551</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E1E3ED1">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2．政府采购工程支出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3834D18">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1DB19193">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F9C1FA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其中：外事接待人次（人）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E77C615">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CF4444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7E3785">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3．政府采购服务支出</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B02FFBA">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320C73E5">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760597F">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7．国（境）外公务接待批次（个）</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CE0BBD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252546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A5CB4A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（二）政府采购授予中小企业合同金额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77E50735">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5CF049C9">
        <w:tblPrEx>
          <w:tblCellMar>
            <w:top w:w="0" w:type="dxa"/>
            <w:left w:w="170" w:type="dxa"/>
            <w:bottom w:w="0" w:type="dxa"/>
            <w:right w:w="170" w:type="dxa"/>
          </w:tblCellMar>
        </w:tblPrEx>
        <w:trPr>
          <w:trHeight w:val="292"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1DF7486">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8．国（境）外公务接待人次（人）</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248B4C1A">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6DE32FC4">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5A60096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kern w:val="2"/>
                <w:sz w:val="16"/>
                <w:szCs w:val="16"/>
              </w:rPr>
            </w:pPr>
            <w:r>
              <w:rPr>
                <w:rFonts w:cs="宋体"/>
                <w:b/>
                <w:bCs/>
                <w:color w:val="000000"/>
                <w:kern w:val="2"/>
                <w:sz w:val="16"/>
                <w:szCs w:val="16"/>
              </w:rPr>
              <w:t xml:space="preserve">        其中：授予小微企业合同金额</w:t>
            </w: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1F27780">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ascii="Times New Roman" w:hAnsi="Times New Roman"/>
                <w:color w:val="000000"/>
                <w:sz w:val="18"/>
                <w:u w:color="auto"/>
              </w:rPr>
              <w:t xml:space="preserve"> </w:t>
            </w:r>
          </w:p>
        </w:tc>
      </w:tr>
      <w:tr w14:paraId="28C18181">
        <w:tblPrEx>
          <w:tblCellMar>
            <w:top w:w="0" w:type="dxa"/>
            <w:left w:w="170" w:type="dxa"/>
            <w:bottom w:w="0" w:type="dxa"/>
            <w:right w:w="170" w:type="dxa"/>
          </w:tblCellMar>
        </w:tblPrEx>
        <w:trPr>
          <w:trHeight w:val="286"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80134D">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二、会议费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6F645B41">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98C80D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1.09</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4880A5C3">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674E19C">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2B68B42D">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5971A08">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color w:val="000000"/>
                <w:kern w:val="2"/>
                <w:sz w:val="16"/>
                <w:szCs w:val="16"/>
              </w:rPr>
            </w:pPr>
            <w:r>
              <w:rPr>
                <w:rFonts w:cs="宋体"/>
                <w:b/>
                <w:color w:val="000000"/>
                <w:kern w:val="2"/>
                <w:sz w:val="16"/>
                <w:szCs w:val="16"/>
              </w:rPr>
              <w:t>三、培训费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A3CA517">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kern w:val="2"/>
                <w:sz w:val="18"/>
                <w:szCs w:val="18"/>
              </w:rPr>
            </w:pPr>
            <w:r>
              <w:rPr>
                <w:rFonts w:hint="default" w:ascii="Times New Roman" w:hAnsi="Times New Roman"/>
                <w:color w:val="000000"/>
                <w:kern w:val="2"/>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45F79B0F">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kern w:val="2"/>
                <w:sz w:val="18"/>
                <w:szCs w:val="18"/>
              </w:rPr>
            </w:pPr>
            <w:r>
              <w:rPr>
                <w:rFonts w:hint="default" w:ascii="Times New Roman" w:hAnsi="Times New Roman"/>
                <w:color w:val="000000"/>
                <w:kern w:val="2"/>
                <w:sz w:val="18"/>
                <w:szCs w:val="18"/>
              </w:rPr>
              <w:t>0.33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7DD3832B">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kern w:val="2"/>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19AF1EFA">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kern w:val="2"/>
                <w:sz w:val="16"/>
                <w:szCs w:val="16"/>
              </w:rPr>
            </w:pPr>
          </w:p>
        </w:tc>
      </w:tr>
      <w:tr w14:paraId="453504EB">
        <w:tblPrEx>
          <w:tblCellMar>
            <w:top w:w="0" w:type="dxa"/>
            <w:left w:w="170" w:type="dxa"/>
            <w:bottom w:w="0" w:type="dxa"/>
            <w:right w:w="170" w:type="dxa"/>
          </w:tblCellMar>
        </w:tblPrEx>
        <w:trPr>
          <w:trHeight w:val="389" w:hRule="atLeast"/>
        </w:trPr>
        <w:tc>
          <w:tcPr>
            <w:tcW w:w="112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0702D654">
            <w:pPr>
              <w:keepNext w:val="0"/>
              <w:keepLines w:val="0"/>
              <w:pageBreakBefore w:val="0"/>
              <w:widowControl/>
              <w:kinsoku/>
              <w:wordWrap/>
              <w:overflowPunct/>
              <w:topLinePunct w:val="0"/>
              <w:autoSpaceDE/>
              <w:autoSpaceDN/>
              <w:bidi w:val="0"/>
              <w:adjustRightInd/>
              <w:snapToGrid/>
              <w:spacing w:line="280" w:lineRule="exact"/>
              <w:textAlignment w:val="center"/>
              <w:rPr>
                <w:rFonts w:hint="default" w:cs="宋体"/>
                <w:b/>
                <w:bCs/>
                <w:color w:val="000000"/>
                <w:sz w:val="16"/>
                <w:szCs w:val="16"/>
              </w:rPr>
            </w:pPr>
            <w:r>
              <w:rPr>
                <w:rFonts w:cs="宋体"/>
                <w:b/>
                <w:bCs/>
                <w:color w:val="000000"/>
                <w:sz w:val="16"/>
                <w:szCs w:val="16"/>
              </w:rPr>
              <w:t>四、差旅费</w:t>
            </w:r>
          </w:p>
        </w:tc>
        <w:tc>
          <w:tcPr>
            <w:tcW w:w="85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180E58E8">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color w:val="000000"/>
                <w:sz w:val="18"/>
                <w:szCs w:val="18"/>
              </w:rPr>
            </w:pPr>
            <w:r>
              <w:rPr>
                <w:rFonts w:hint="default" w:ascii="Times New Roman" w:hAnsi="Times New Roman"/>
                <w:color w:val="000000"/>
                <w:sz w:val="18"/>
                <w:szCs w:val="18"/>
              </w:rPr>
              <w:t>—</w:t>
            </w:r>
          </w:p>
        </w:tc>
        <w:tc>
          <w:tcPr>
            <w:tcW w:w="840"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07E53CA6">
            <w:pPr>
              <w:keepNext w:val="0"/>
              <w:keepLines w:val="0"/>
              <w:pageBreakBefore w:val="0"/>
              <w:widowControl/>
              <w:kinsoku/>
              <w:wordWrap/>
              <w:overflowPunct/>
              <w:topLinePunct w:val="0"/>
              <w:autoSpaceDE/>
              <w:autoSpaceDN/>
              <w:bidi w:val="0"/>
              <w:adjustRightInd/>
              <w:snapToGrid/>
              <w:spacing w:line="280" w:lineRule="exact"/>
              <w:ind w:right="120" w:rightChars="50"/>
              <w:jc w:val="right"/>
              <w:textAlignment w:val="bottom"/>
              <w:rPr>
                <w:rFonts w:hint="default" w:ascii="Times New Roman" w:hAnsi="Times New Roman"/>
                <w:color w:val="000000"/>
                <w:sz w:val="18"/>
                <w:szCs w:val="18"/>
              </w:rPr>
            </w:pPr>
            <w:r>
              <w:rPr>
                <w:rFonts w:hint="default" w:ascii="Times New Roman" w:hAnsi="Times New Roman"/>
                <w:color w:val="000000"/>
                <w:sz w:val="18"/>
                <w:szCs w:val="18"/>
              </w:rPr>
              <w:t>27.33</w:t>
            </w:r>
            <w:r>
              <w:rPr>
                <w:rFonts w:ascii="Times New Roman" w:hAnsi="Times New Roman"/>
                <w:color w:val="000000"/>
                <w:sz w:val="18"/>
                <w:u w:color="auto"/>
              </w:rPr>
              <w:t xml:space="preserve"> </w:t>
            </w:r>
          </w:p>
        </w:tc>
        <w:tc>
          <w:tcPr>
            <w:tcW w:w="129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14:paraId="35DC2766">
            <w:pPr>
              <w:keepNext w:val="0"/>
              <w:keepLines w:val="0"/>
              <w:pageBreakBefore w:val="0"/>
              <w:widowControl/>
              <w:kinsoku/>
              <w:wordWrap/>
              <w:overflowPunct/>
              <w:topLinePunct w:val="0"/>
              <w:autoSpaceDE/>
              <w:autoSpaceDN/>
              <w:bidi w:val="0"/>
              <w:adjustRightInd/>
              <w:snapToGrid/>
              <w:spacing w:line="280" w:lineRule="exact"/>
              <w:rPr>
                <w:rFonts w:hint="default" w:cs="宋体"/>
                <w:color w:val="000000"/>
                <w:sz w:val="16"/>
                <w:szCs w:val="16"/>
              </w:rPr>
            </w:pPr>
          </w:p>
        </w:tc>
        <w:tc>
          <w:tcPr>
            <w:tcW w:w="87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14:paraId="290C878B">
            <w:pPr>
              <w:keepNext w:val="0"/>
              <w:keepLines w:val="0"/>
              <w:pageBreakBefore w:val="0"/>
              <w:widowControl/>
              <w:kinsoku/>
              <w:wordWrap/>
              <w:overflowPunct/>
              <w:topLinePunct w:val="0"/>
              <w:autoSpaceDE/>
              <w:autoSpaceDN/>
              <w:bidi w:val="0"/>
              <w:adjustRightInd/>
              <w:snapToGrid/>
              <w:spacing w:line="280" w:lineRule="exact"/>
              <w:jc w:val="right"/>
              <w:rPr>
                <w:rFonts w:hint="default" w:cs="宋体"/>
                <w:color w:val="000000"/>
                <w:sz w:val="16"/>
                <w:szCs w:val="16"/>
              </w:rPr>
            </w:pPr>
          </w:p>
        </w:tc>
      </w:tr>
    </w:tbl>
    <w:p w14:paraId="343A108A">
      <w:pPr>
        <w:rPr>
          <w:rFonts w:hint="default"/>
          <w:sz w:val="18"/>
          <w:szCs w:val="18"/>
        </w:rPr>
      </w:pPr>
      <w:r>
        <w:rPr>
          <w:rFonts w:cs="宋体"/>
          <w:sz w:val="18"/>
          <w:szCs w:val="18"/>
        </w:rPr>
        <w:t>备注：1.本表反映</w:t>
      </w:r>
      <w:r>
        <w:rPr>
          <w:rFonts w:hint="eastAsia" w:cs="宋体"/>
          <w:sz w:val="18"/>
          <w:szCs w:val="18"/>
          <w:lang w:eastAsia="zh-CN"/>
        </w:rPr>
        <w:t>单位</w:t>
      </w:r>
      <w:r>
        <w:rPr>
          <w:rFonts w:cs="宋体"/>
          <w:sz w:val="18"/>
          <w:szCs w:val="18"/>
        </w:rPr>
        <w:t>本年度财政拨款“三公”经费支出预决算情况。其中，预算数为“三公”经费全年预算数，反映按规定程序调整后的预算数；决算数为包括本年度财政拨款和以前年度结转资金安排的实际支出。</w:t>
      </w:r>
      <w:r>
        <w:rPr>
          <w:rFonts w:cs="宋体"/>
          <w:sz w:val="18"/>
          <w:szCs w:val="18"/>
        </w:rPr>
        <w:br w:type="textWrapping"/>
      </w:r>
      <w:r>
        <w:rPr>
          <w:rFonts w:cs="宋体"/>
          <w:sz w:val="18"/>
          <w:szCs w:val="18"/>
        </w:rPr>
        <w:t xml:space="preserve">      2.本套报表金额</w:t>
      </w:r>
      <w:r>
        <w:rPr>
          <w:rFonts w:hint="eastAsia" w:cs="宋体"/>
          <w:sz w:val="18"/>
          <w:szCs w:val="18"/>
          <w:lang w:eastAsia="zh-CN"/>
        </w:rPr>
        <w:t>单位</w:t>
      </w:r>
      <w:r>
        <w:rPr>
          <w:rFonts w:cs="宋体"/>
          <w:sz w:val="18"/>
          <w:szCs w:val="18"/>
        </w:rPr>
        <w:t>转换时可能存在尾数误差。</w:t>
      </w:r>
      <w:r>
        <w:rPr>
          <w:rFonts w:cs="宋体"/>
          <w:sz w:val="18"/>
          <w:szCs w:val="18"/>
        </w:rPr>
        <w:br w:type="textWrapping"/>
      </w:r>
      <w:r>
        <w:rPr>
          <w:rFonts w:cs="宋体"/>
          <w:sz w:val="18"/>
          <w:szCs w:val="18"/>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E98C4">
    <w:pPr>
      <w:pStyle w:val="5"/>
      <w:rPr>
        <w:rFonts w:hint="default"/>
      </w:rPr>
    </w:pPr>
    <w:r>
      <w:rPr>
        <w:rFonts w:hint="default"/>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37113D6">
                          <w:pPr>
                            <w:pStyle w:val="5"/>
                            <w:rPr>
                              <w:rFonts w:hint="default"/>
                            </w:rPr>
                          </w:pPr>
                          <w:r>
                            <w:fldChar w:fldCharType="begin"/>
                          </w:r>
                          <w:r>
                            <w:instrText xml:space="preserve"> PAGE  \* MERGEFORMAT </w:instrText>
                          </w:r>
                          <w:r>
                            <w:fldChar w:fldCharType="separate"/>
                          </w:r>
                          <w:r>
                            <w:rPr>
                              <w:rFonts w:hint="default"/>
                            </w:rPr>
                            <w:t>- 19 -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537113D6">
                    <w:pPr>
                      <w:pStyle w:val="5"/>
                      <w:rPr>
                        <w:rFonts w:hint="default"/>
                      </w:rPr>
                    </w:pPr>
                    <w:r>
                      <w:fldChar w:fldCharType="begin"/>
                    </w:r>
                    <w:r>
                      <w:instrText xml:space="preserve"> PAGE  \* MERGEFORMAT </w:instrText>
                    </w:r>
                    <w:r>
                      <w:fldChar w:fldCharType="separate"/>
                    </w:r>
                    <w:r>
                      <w:rPr>
                        <w:rFonts w:hint="default"/>
                      </w:rPr>
                      <w:t>- 19 -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E3A30">
    <w:pPr>
      <w:pStyle w:val="5"/>
      <w:jc w:val="both"/>
      <w:rPr>
        <w:rFonts w:hint="default"/>
      </w:rPr>
    </w:pPr>
    <w:r>
      <w:rPr>
        <w:rFonts w:hint="default"/>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83B992">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4683B992">
                    <w:pPr>
                      <w:pStyle w:val="5"/>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31 -</w:t>
                    </w:r>
                    <w:r>
                      <w:fldChar w:fldCharType="end"/>
                    </w:r>
                    <w:r>
                      <w:t xml:space="preserve"> </w:t>
                    </w:r>
                  </w:p>
                </w:txbxContent>
              </v:textbox>
            </v:shape>
          </w:pict>
        </mc:Fallback>
      </mc:AlternateContent>
    </w:r>
    <w:r>
      <w:rPr>
        <w:rFonts w:hint="default"/>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10DD1463">
                          <w:pPr>
                            <w:pStyle w:val="5"/>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60288;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10DD1463">
                    <w:pPr>
                      <w:pStyle w:val="5"/>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1EB352">
    <w:pPr>
      <w:pStyle w:val="6"/>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4F82AA"/>
    <w:multiLevelType w:val="singleLevel"/>
    <w:tmpl w:val="9A4F82A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0239C6"/>
    <w:rsid w:val="001D3BB7"/>
    <w:rsid w:val="002B254B"/>
    <w:rsid w:val="0034050A"/>
    <w:rsid w:val="0044504F"/>
    <w:rsid w:val="00466C9B"/>
    <w:rsid w:val="00486CFC"/>
    <w:rsid w:val="00491DDD"/>
    <w:rsid w:val="00550ABE"/>
    <w:rsid w:val="00623A85"/>
    <w:rsid w:val="00770383"/>
    <w:rsid w:val="007819D4"/>
    <w:rsid w:val="007B419D"/>
    <w:rsid w:val="007B7C4B"/>
    <w:rsid w:val="007D3D39"/>
    <w:rsid w:val="00984C6A"/>
    <w:rsid w:val="00994AF7"/>
    <w:rsid w:val="009B67B8"/>
    <w:rsid w:val="009C14C9"/>
    <w:rsid w:val="009D2B67"/>
    <w:rsid w:val="009E1452"/>
    <w:rsid w:val="00A566F9"/>
    <w:rsid w:val="00AF2751"/>
    <w:rsid w:val="00B03CCD"/>
    <w:rsid w:val="00BE2B89"/>
    <w:rsid w:val="00BF0D89"/>
    <w:rsid w:val="00C10E9E"/>
    <w:rsid w:val="00C20C3E"/>
    <w:rsid w:val="00C5163E"/>
    <w:rsid w:val="00CF2ACF"/>
    <w:rsid w:val="00D03AAF"/>
    <w:rsid w:val="00DD0539"/>
    <w:rsid w:val="00E07662"/>
    <w:rsid w:val="00E368E9"/>
    <w:rsid w:val="00EE1E33"/>
    <w:rsid w:val="00F73F90"/>
    <w:rsid w:val="00FB4B3B"/>
    <w:rsid w:val="01474EBF"/>
    <w:rsid w:val="0156177E"/>
    <w:rsid w:val="01F3521E"/>
    <w:rsid w:val="03B87EA0"/>
    <w:rsid w:val="03DA1013"/>
    <w:rsid w:val="03E3214F"/>
    <w:rsid w:val="044C50BA"/>
    <w:rsid w:val="05663F59"/>
    <w:rsid w:val="05BC6D49"/>
    <w:rsid w:val="06194FF1"/>
    <w:rsid w:val="0664493D"/>
    <w:rsid w:val="06A2550B"/>
    <w:rsid w:val="06F80EE2"/>
    <w:rsid w:val="07001CCA"/>
    <w:rsid w:val="075678DB"/>
    <w:rsid w:val="077B465F"/>
    <w:rsid w:val="079D7CC7"/>
    <w:rsid w:val="08051BCA"/>
    <w:rsid w:val="086C12F4"/>
    <w:rsid w:val="08705944"/>
    <w:rsid w:val="08BA052C"/>
    <w:rsid w:val="08DB07BA"/>
    <w:rsid w:val="0969353F"/>
    <w:rsid w:val="098305D0"/>
    <w:rsid w:val="09B1218B"/>
    <w:rsid w:val="0A3317EA"/>
    <w:rsid w:val="0A5C4B69"/>
    <w:rsid w:val="0A86124A"/>
    <w:rsid w:val="0AB54CC0"/>
    <w:rsid w:val="0B4357EB"/>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8B1CD8"/>
    <w:rsid w:val="12C921C4"/>
    <w:rsid w:val="13871C70"/>
    <w:rsid w:val="13A71CB4"/>
    <w:rsid w:val="13AF1D43"/>
    <w:rsid w:val="13CE1647"/>
    <w:rsid w:val="13FD55AB"/>
    <w:rsid w:val="14200702"/>
    <w:rsid w:val="14370EA1"/>
    <w:rsid w:val="14997EA7"/>
    <w:rsid w:val="15121A08"/>
    <w:rsid w:val="163A6CEE"/>
    <w:rsid w:val="173708E3"/>
    <w:rsid w:val="17996410"/>
    <w:rsid w:val="17C374FC"/>
    <w:rsid w:val="182E4AB6"/>
    <w:rsid w:val="18732429"/>
    <w:rsid w:val="189079DC"/>
    <w:rsid w:val="189B0D0B"/>
    <w:rsid w:val="18B43F7C"/>
    <w:rsid w:val="191C433B"/>
    <w:rsid w:val="194A1770"/>
    <w:rsid w:val="19B906A4"/>
    <w:rsid w:val="1A740D18"/>
    <w:rsid w:val="1B6F15B6"/>
    <w:rsid w:val="1BAA2EDC"/>
    <w:rsid w:val="1BFE2CEC"/>
    <w:rsid w:val="1CA55E64"/>
    <w:rsid w:val="1D014A01"/>
    <w:rsid w:val="1D022362"/>
    <w:rsid w:val="1D1B04B0"/>
    <w:rsid w:val="1D8517C2"/>
    <w:rsid w:val="1DA52501"/>
    <w:rsid w:val="1DBD6767"/>
    <w:rsid w:val="1DC52125"/>
    <w:rsid w:val="1DD26311"/>
    <w:rsid w:val="1E032835"/>
    <w:rsid w:val="1E374ACB"/>
    <w:rsid w:val="1ECF0A66"/>
    <w:rsid w:val="1EF67CA4"/>
    <w:rsid w:val="1F020D3A"/>
    <w:rsid w:val="1F2C5189"/>
    <w:rsid w:val="1F4B0B02"/>
    <w:rsid w:val="1FBB35CD"/>
    <w:rsid w:val="1FCD26AF"/>
    <w:rsid w:val="20642787"/>
    <w:rsid w:val="21301FBA"/>
    <w:rsid w:val="21556F04"/>
    <w:rsid w:val="21B93937"/>
    <w:rsid w:val="22403BD3"/>
    <w:rsid w:val="22AD3177"/>
    <w:rsid w:val="23362D65"/>
    <w:rsid w:val="235417B6"/>
    <w:rsid w:val="23A45F21"/>
    <w:rsid w:val="24B92327"/>
    <w:rsid w:val="24C14514"/>
    <w:rsid w:val="2533755C"/>
    <w:rsid w:val="25791755"/>
    <w:rsid w:val="26396DF4"/>
    <w:rsid w:val="27167136"/>
    <w:rsid w:val="271B442C"/>
    <w:rsid w:val="27B23302"/>
    <w:rsid w:val="28940626"/>
    <w:rsid w:val="29310A5F"/>
    <w:rsid w:val="29C37A35"/>
    <w:rsid w:val="2A076083"/>
    <w:rsid w:val="2A73162E"/>
    <w:rsid w:val="2B167953"/>
    <w:rsid w:val="2B200583"/>
    <w:rsid w:val="2B2729C0"/>
    <w:rsid w:val="2B8209DE"/>
    <w:rsid w:val="2B821C91"/>
    <w:rsid w:val="2BF81A22"/>
    <w:rsid w:val="2C636760"/>
    <w:rsid w:val="2C6762A3"/>
    <w:rsid w:val="2CF66638"/>
    <w:rsid w:val="2DCA0C7A"/>
    <w:rsid w:val="2FCA4B37"/>
    <w:rsid w:val="2FE029D7"/>
    <w:rsid w:val="2FF06E00"/>
    <w:rsid w:val="30586FEC"/>
    <w:rsid w:val="315F0B22"/>
    <w:rsid w:val="31A15828"/>
    <w:rsid w:val="31D84415"/>
    <w:rsid w:val="32285F6F"/>
    <w:rsid w:val="32770556"/>
    <w:rsid w:val="329C0913"/>
    <w:rsid w:val="32AA0460"/>
    <w:rsid w:val="3337290D"/>
    <w:rsid w:val="33E31118"/>
    <w:rsid w:val="33EF7674"/>
    <w:rsid w:val="342D7BC6"/>
    <w:rsid w:val="352930DB"/>
    <w:rsid w:val="35573069"/>
    <w:rsid w:val="355F6038"/>
    <w:rsid w:val="3565571F"/>
    <w:rsid w:val="358C217E"/>
    <w:rsid w:val="36C9128A"/>
    <w:rsid w:val="37841E99"/>
    <w:rsid w:val="37BF1123"/>
    <w:rsid w:val="383C3F15"/>
    <w:rsid w:val="38BE4696"/>
    <w:rsid w:val="3939115E"/>
    <w:rsid w:val="39B82A39"/>
    <w:rsid w:val="39C42CA8"/>
    <w:rsid w:val="39DC4FD6"/>
    <w:rsid w:val="39F03D7A"/>
    <w:rsid w:val="39F33306"/>
    <w:rsid w:val="3A2C1C67"/>
    <w:rsid w:val="3A6A77C9"/>
    <w:rsid w:val="3ADD7F09"/>
    <w:rsid w:val="3B1705E5"/>
    <w:rsid w:val="3B18334B"/>
    <w:rsid w:val="3B36794F"/>
    <w:rsid w:val="3B450FA6"/>
    <w:rsid w:val="3B6F6EE0"/>
    <w:rsid w:val="3BC74A4B"/>
    <w:rsid w:val="3C566AD6"/>
    <w:rsid w:val="3C594871"/>
    <w:rsid w:val="3C6A5B02"/>
    <w:rsid w:val="3CCD67B7"/>
    <w:rsid w:val="3D083B3A"/>
    <w:rsid w:val="3D2757A1"/>
    <w:rsid w:val="3D3D4FC4"/>
    <w:rsid w:val="3DDF3AB1"/>
    <w:rsid w:val="3E1D0952"/>
    <w:rsid w:val="3E42660A"/>
    <w:rsid w:val="3E7555B1"/>
    <w:rsid w:val="3E787ED9"/>
    <w:rsid w:val="3F032E93"/>
    <w:rsid w:val="3F0527E5"/>
    <w:rsid w:val="3F4C52C6"/>
    <w:rsid w:val="3F694D83"/>
    <w:rsid w:val="3F885DCC"/>
    <w:rsid w:val="3FCD675E"/>
    <w:rsid w:val="4004000C"/>
    <w:rsid w:val="40760DD1"/>
    <w:rsid w:val="40BD5482"/>
    <w:rsid w:val="411B6CE5"/>
    <w:rsid w:val="412070D7"/>
    <w:rsid w:val="41314E40"/>
    <w:rsid w:val="41E0734B"/>
    <w:rsid w:val="426C1EA8"/>
    <w:rsid w:val="42736402"/>
    <w:rsid w:val="42E86A87"/>
    <w:rsid w:val="43307B09"/>
    <w:rsid w:val="439A3EB9"/>
    <w:rsid w:val="43BB152F"/>
    <w:rsid w:val="44C37687"/>
    <w:rsid w:val="45837C34"/>
    <w:rsid w:val="45CB699A"/>
    <w:rsid w:val="46423C66"/>
    <w:rsid w:val="465B470D"/>
    <w:rsid w:val="469A361E"/>
    <w:rsid w:val="469D6AD4"/>
    <w:rsid w:val="471E6C84"/>
    <w:rsid w:val="4748792B"/>
    <w:rsid w:val="475D719D"/>
    <w:rsid w:val="47674801"/>
    <w:rsid w:val="48225EF7"/>
    <w:rsid w:val="48425B85"/>
    <w:rsid w:val="488F422B"/>
    <w:rsid w:val="48E36915"/>
    <w:rsid w:val="48EB6572"/>
    <w:rsid w:val="495C4A24"/>
    <w:rsid w:val="497135DF"/>
    <w:rsid w:val="4A263DF2"/>
    <w:rsid w:val="4A2F278B"/>
    <w:rsid w:val="4A6F6675"/>
    <w:rsid w:val="4B135857"/>
    <w:rsid w:val="4B7951CB"/>
    <w:rsid w:val="4B7C315C"/>
    <w:rsid w:val="4C8524E4"/>
    <w:rsid w:val="4CC8453E"/>
    <w:rsid w:val="4D1F53CA"/>
    <w:rsid w:val="4DAC4ACA"/>
    <w:rsid w:val="4DBE01D2"/>
    <w:rsid w:val="4EFD467F"/>
    <w:rsid w:val="4F0C6BA3"/>
    <w:rsid w:val="4F186D58"/>
    <w:rsid w:val="4FFE7F08"/>
    <w:rsid w:val="504B6EAA"/>
    <w:rsid w:val="50EE68AA"/>
    <w:rsid w:val="50F06B6E"/>
    <w:rsid w:val="51064DCD"/>
    <w:rsid w:val="51D21804"/>
    <w:rsid w:val="52234D33"/>
    <w:rsid w:val="522F6E0C"/>
    <w:rsid w:val="52463BA1"/>
    <w:rsid w:val="52F163D4"/>
    <w:rsid w:val="531A2DB4"/>
    <w:rsid w:val="53C0244D"/>
    <w:rsid w:val="53DD4D4E"/>
    <w:rsid w:val="53E578CE"/>
    <w:rsid w:val="541330F0"/>
    <w:rsid w:val="54272666"/>
    <w:rsid w:val="543B029D"/>
    <w:rsid w:val="54861779"/>
    <w:rsid w:val="55084A4C"/>
    <w:rsid w:val="552256E1"/>
    <w:rsid w:val="554E5773"/>
    <w:rsid w:val="555829E0"/>
    <w:rsid w:val="555A3CBC"/>
    <w:rsid w:val="5582012B"/>
    <w:rsid w:val="558E4E05"/>
    <w:rsid w:val="55BE2E85"/>
    <w:rsid w:val="563170F6"/>
    <w:rsid w:val="56530F5D"/>
    <w:rsid w:val="56570A4D"/>
    <w:rsid w:val="567700D3"/>
    <w:rsid w:val="56FF7E9E"/>
    <w:rsid w:val="57064221"/>
    <w:rsid w:val="578867FC"/>
    <w:rsid w:val="5842572D"/>
    <w:rsid w:val="5A3B59D6"/>
    <w:rsid w:val="5AD134D8"/>
    <w:rsid w:val="5B590DC3"/>
    <w:rsid w:val="5BF41F67"/>
    <w:rsid w:val="5C263CE4"/>
    <w:rsid w:val="5C5D2777"/>
    <w:rsid w:val="5CF66BF3"/>
    <w:rsid w:val="5D290C69"/>
    <w:rsid w:val="5DA80C2C"/>
    <w:rsid w:val="5E3B6EA6"/>
    <w:rsid w:val="5F2D4A41"/>
    <w:rsid w:val="6042451C"/>
    <w:rsid w:val="60C74F6C"/>
    <w:rsid w:val="61015958"/>
    <w:rsid w:val="61025A59"/>
    <w:rsid w:val="613D5BBC"/>
    <w:rsid w:val="61536C39"/>
    <w:rsid w:val="619314C1"/>
    <w:rsid w:val="62944DD7"/>
    <w:rsid w:val="6319381F"/>
    <w:rsid w:val="63C25DC5"/>
    <w:rsid w:val="63C62057"/>
    <w:rsid w:val="64571EF5"/>
    <w:rsid w:val="64FB113D"/>
    <w:rsid w:val="656152C6"/>
    <w:rsid w:val="6587477F"/>
    <w:rsid w:val="658C3A08"/>
    <w:rsid w:val="65C031CA"/>
    <w:rsid w:val="65CE6852"/>
    <w:rsid w:val="66267C04"/>
    <w:rsid w:val="66331170"/>
    <w:rsid w:val="663F505A"/>
    <w:rsid w:val="666C2D2F"/>
    <w:rsid w:val="66AF5D7C"/>
    <w:rsid w:val="66EE5541"/>
    <w:rsid w:val="67924660"/>
    <w:rsid w:val="68407834"/>
    <w:rsid w:val="6883293E"/>
    <w:rsid w:val="688412AD"/>
    <w:rsid w:val="68EB1B71"/>
    <w:rsid w:val="696C0310"/>
    <w:rsid w:val="6A6C7940"/>
    <w:rsid w:val="6A9F1565"/>
    <w:rsid w:val="6AAD2300"/>
    <w:rsid w:val="6B474EF5"/>
    <w:rsid w:val="6BC938E5"/>
    <w:rsid w:val="6BF56A9C"/>
    <w:rsid w:val="6C0A5AC5"/>
    <w:rsid w:val="6C560CAE"/>
    <w:rsid w:val="6C576495"/>
    <w:rsid w:val="6D903FF5"/>
    <w:rsid w:val="6DA955B8"/>
    <w:rsid w:val="6DD905ED"/>
    <w:rsid w:val="6DE346AB"/>
    <w:rsid w:val="6DE5391A"/>
    <w:rsid w:val="6EFD1324"/>
    <w:rsid w:val="6F5A53AC"/>
    <w:rsid w:val="6FAC003D"/>
    <w:rsid w:val="6FD926BF"/>
    <w:rsid w:val="6FE55E12"/>
    <w:rsid w:val="6FFB2E76"/>
    <w:rsid w:val="707324D0"/>
    <w:rsid w:val="708F6F7F"/>
    <w:rsid w:val="70D94BD3"/>
    <w:rsid w:val="71574775"/>
    <w:rsid w:val="71C34D91"/>
    <w:rsid w:val="72DB435C"/>
    <w:rsid w:val="72E2613A"/>
    <w:rsid w:val="72F771F4"/>
    <w:rsid w:val="73934AD2"/>
    <w:rsid w:val="750837F0"/>
    <w:rsid w:val="754758CF"/>
    <w:rsid w:val="75595ECD"/>
    <w:rsid w:val="75AF3FAA"/>
    <w:rsid w:val="764F62AB"/>
    <w:rsid w:val="765C45EC"/>
    <w:rsid w:val="768A7619"/>
    <w:rsid w:val="76BD23AB"/>
    <w:rsid w:val="772E1EBA"/>
    <w:rsid w:val="781926BC"/>
    <w:rsid w:val="796B643A"/>
    <w:rsid w:val="796D60A4"/>
    <w:rsid w:val="79A031D5"/>
    <w:rsid w:val="79B47FDF"/>
    <w:rsid w:val="79E569A9"/>
    <w:rsid w:val="7A1525F7"/>
    <w:rsid w:val="7B420052"/>
    <w:rsid w:val="7BD06A28"/>
    <w:rsid w:val="7C3A7C0B"/>
    <w:rsid w:val="7C5248E4"/>
    <w:rsid w:val="7C566698"/>
    <w:rsid w:val="7C5866A3"/>
    <w:rsid w:val="7C70767F"/>
    <w:rsid w:val="7D39547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3">
    <w:name w:val="Body Text First Indent 2"/>
    <w:basedOn w:val="2"/>
    <w:next w:val="1"/>
    <w:unhideWhenUsed/>
    <w:qFormat/>
    <w:uiPriority w:val="99"/>
    <w:pPr>
      <w:ind w:firstLine="420" w:firstLineChars="200"/>
    </w:pPr>
  </w:style>
  <w:style w:type="paragraph" w:styleId="4">
    <w:name w:val="Balloon Text"/>
    <w:basedOn w:val="1"/>
    <w:link w:val="18"/>
    <w:qFormat/>
    <w:uiPriority w:val="0"/>
    <w:rPr>
      <w:sz w:val="18"/>
      <w:szCs w:val="18"/>
    </w:rPr>
  </w:style>
  <w:style w:type="paragraph" w:styleId="5">
    <w:name w:val="footer"/>
    <w:basedOn w:val="1"/>
    <w:qFormat/>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jc w:val="center"/>
    </w:pPr>
    <w:rPr>
      <w:sz w:val="18"/>
      <w:szCs w:val="18"/>
    </w:rPr>
  </w:style>
  <w:style w:type="paragraph" w:styleId="7">
    <w:name w:val="footnote text"/>
    <w:basedOn w:val="1"/>
    <w:next w:val="3"/>
    <w:semiHidden/>
    <w:qFormat/>
    <w:uiPriority w:val="0"/>
    <w:pPr>
      <w:snapToGrid w:val="0"/>
      <w:jc w:val="left"/>
    </w:pPr>
    <w:rPr>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9">
    <w:name w:val="Normal (Web)"/>
    <w:basedOn w:val="1"/>
    <w:unhideWhenUsed/>
    <w:qFormat/>
    <w:uiPriority w:val="0"/>
    <w:pPr>
      <w:spacing w:before="100" w:beforeAutospacing="1" w:after="100" w:afterAutospacing="1"/>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rPr>
  </w:style>
  <w:style w:type="paragraph" w:customStyle="1" w:styleId="14">
    <w:name w:val="列出段落1"/>
    <w:basedOn w:val="1"/>
    <w:qFormat/>
    <w:uiPriority w:val="99"/>
    <w:pPr>
      <w:ind w:firstLine="420" w:firstLineChars="200"/>
    </w:pPr>
    <w:rPr>
      <w:rFonts w:hint="default"/>
    </w:rPr>
  </w:style>
  <w:style w:type="paragraph" w:customStyle="1" w:styleId="15">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6">
    <w:name w:val="21"/>
    <w:basedOn w:val="12"/>
    <w:qFormat/>
    <w:uiPriority w:val="0"/>
    <w:rPr>
      <w:rFonts w:hint="default" w:ascii="Wingdings" w:hAnsi="Wingdings" w:cs="Wingdings"/>
      <w:b/>
      <w:bCs/>
    </w:rPr>
  </w:style>
  <w:style w:type="paragraph" w:customStyle="1" w:styleId="17">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8">
    <w:name w:val="批注框文本 Char"/>
    <w:basedOn w:val="12"/>
    <w:link w:val="4"/>
    <w:qFormat/>
    <w:uiPriority w:val="0"/>
    <w:rPr>
      <w:rFonts w:ascii="宋体" w:hAnsi="宋体"/>
      <w:sz w:val="18"/>
      <w:szCs w:val="18"/>
    </w:rPr>
  </w:style>
  <w:style w:type="paragraph" w:customStyle="1" w:styleId="19">
    <w:name w:val="List Paragraph"/>
    <w:basedOn w:val="1"/>
    <w:qFormat/>
    <w:uiPriority w:val="99"/>
    <w:pPr>
      <w:keepNext w:val="0"/>
      <w:keepLines w:val="0"/>
      <w:widowControl/>
      <w:suppressLineNumbers w:val="0"/>
      <w:spacing w:before="0" w:beforeAutospacing="0" w:after="0" w:afterAutospacing="0"/>
      <w:ind w:left="0" w:right="0" w:firstLine="420" w:firstLineChars="200"/>
      <w:jc w:val="left"/>
    </w:pPr>
    <w:rPr>
      <w:rFonts w:hint="eastAsia" w:ascii="宋体" w:hAnsi="宋体" w:eastAsia="宋体" w:cs="宋体"/>
      <w:kern w:val="0"/>
      <w:sz w:val="24"/>
      <w:szCs w:val="24"/>
      <w:lang w:val="en-US" w:eastAsia="zh-CN" w:bidi="ar"/>
    </w:rPr>
  </w:style>
  <w:style w:type="character" w:customStyle="1" w:styleId="20">
    <w:name w:val="16"/>
    <w:basedOn w:val="12"/>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29</Pages>
  <Words>5995</Words>
  <Characters>6820</Characters>
  <Lines>186</Lines>
  <Paragraphs>52</Paragraphs>
  <TotalTime>6</TotalTime>
  <ScaleCrop>false</ScaleCrop>
  <LinksUpToDate>false</LinksUpToDate>
  <CharactersWithSpaces>6869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笔哥</cp:lastModifiedBy>
  <dcterms:modified xsi:type="dcterms:W3CDTF">2025-09-16T03:43:19Z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68D2DC5AACDA47AC91FC49D6EAD3FDBB_13</vt:lpwstr>
  </property>
  <property fmtid="{D5CDD505-2E9C-101B-9397-08002B2CF9AE}" pid="4" name="KSOTemplateDocerSaveRecord">
    <vt:lpwstr>eyJoZGlkIjoiODE5OGU0YWQ5Y2FmMDRjN2E3MGNhOWExZjllN2IyYTMiLCJ1c2VySWQiOiI3MDkxODI1In0=</vt:lpwstr>
  </property>
</Properties>
</file>