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丰都县兴义镇人民政府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关于拟聘公益性岗位人员的公示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经招聘、人员审查、考察审核等程序，拟聘王光华同志为我单位非全日制公益性岗位人员。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王光华，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男，重庆市丰都县兴义镇泥巴溪村3组居民，55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，1970年2月出生。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3月24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。如有异议，可向我单位纪委反映，电话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7064801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兴义镇人民政府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丰都县兴义镇人民政府公益性岗位招聘公告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一、招聘岗位和人数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丰都县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  <w:lang w:eastAsia="zh-CN"/>
        </w:rPr>
        <w:t>兴义镇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人民政府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  <w:lang w:eastAsia="zh-CN"/>
        </w:rPr>
        <w:t>社会基层治理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岗2名。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二、招聘范围及条件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（一）人员范围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届、202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届离校未就业高校毕业生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  <w:lang w:eastAsia="zh-CN"/>
        </w:rPr>
        <w:t>（重点人群库内人员）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（二）资格条件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1.丰都县户口或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  <w:lang w:eastAsia="zh-CN"/>
        </w:rPr>
        <w:t>重庆籍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户口；  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2.拥护党的路线、方针、政策，遵纪守法，有较高的政治思想素质和良好的职业道德，品行端正，无违法违纪等不良记录；  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3.全日制大学专科及以上学历；  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4.年龄30周岁及以下；  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5.身心健康、具备正常履职的身体健康状况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认同兴义镇政府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  <w:lang w:eastAsia="zh-CN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管理规定，服从岗位管理，接待办事群众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（三）不得报名情形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1.曾因犯罪受过刑事处罚或曾被开除公职的人员；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2.属于刑事案件被告人、犯罪嫌疑人，司法机关尚未撤销案件、检察机关尚未作出不起诉决定或人民法院尚未宣告无罪的人员；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3.尚未解除党纪、政务处分或正在接受纪律审查的人员；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4.曾经因违法行为，被给予行政拘留、收容教养、强制戒毒等限制人身自由和治安行政处罚人员；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5.被人民法院纳入的失信被执行人；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shd w:val="clear" w:fill="FFFFFF"/>
        </w:rPr>
        <w:t>6.国家有关部委联合签署备忘录明确的失信情形人员。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三、招聘程序</w:t>
      </w:r>
    </w:p>
    <w:p>
      <w:pPr>
        <w:keepNext w:val="0"/>
        <w:keepLines w:val="0"/>
        <w:widowControl/>
        <w:suppressLineNumbers w:val="0"/>
        <w:ind w:firstLine="760" w:firstLineChars="200"/>
        <w:jc w:val="left"/>
        <w:rPr>
          <w:rFonts w:hint="eastAsia" w:ascii="仿宋" w:hAnsi="仿宋" w:eastAsia="仿宋" w:cs="仿宋"/>
          <w:color w:val="595959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95959"/>
          <w:spacing w:val="30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仿宋" w:hAnsi="仿宋" w:eastAsia="仿宋" w:cs="仿宋"/>
          <w:b/>
          <w:bCs/>
          <w:color w:val="595959"/>
          <w:spacing w:val="30"/>
          <w:kern w:val="0"/>
          <w:sz w:val="32"/>
          <w:szCs w:val="32"/>
          <w:lang w:val="en-US" w:eastAsia="zh-CN" w:bidi="ar"/>
        </w:rPr>
        <w:t>报名及资格审查</w:t>
      </w:r>
      <w:r>
        <w:rPr>
          <w:rFonts w:hint="eastAsia" w:ascii="仿宋" w:hAnsi="仿宋" w:eastAsia="仿宋" w:cs="仿宋"/>
          <w:color w:val="595959"/>
          <w:spacing w:val="30"/>
          <w:kern w:val="0"/>
          <w:sz w:val="32"/>
          <w:szCs w:val="32"/>
          <w:lang w:val="en-US" w:eastAsia="zh-CN" w:bidi="ar"/>
        </w:rPr>
        <w:t>：  1.报名时间：2023年6月27日至6月30日（9：00-12：00，14：30-18：00）；  2.所需材料：《丰都县兴义镇2023年招聘公益性岗位报名表》、本人身份证、毕业证、学位证复印件及原件；    3.报名方式：符合条件人员，携报名所需材料到丰都县兴义镇政府</w:t>
      </w:r>
      <w:r>
        <w:rPr>
          <w:rFonts w:hint="eastAsia" w:ascii="仿宋" w:hAnsi="仿宋" w:eastAsia="仿宋" w:cs="仿宋"/>
          <w:color w:val="FF0000"/>
          <w:spacing w:val="30"/>
          <w:kern w:val="0"/>
          <w:sz w:val="32"/>
          <w:szCs w:val="32"/>
          <w:lang w:val="en-US" w:eastAsia="zh-CN" w:bidi="ar"/>
        </w:rPr>
        <w:t>？</w:t>
      </w:r>
      <w:r>
        <w:rPr>
          <w:rFonts w:hint="eastAsia" w:ascii="仿宋" w:hAnsi="仿宋" w:eastAsia="仿宋" w:cs="仿宋"/>
          <w:color w:val="595959"/>
          <w:spacing w:val="30"/>
          <w:kern w:val="0"/>
          <w:sz w:val="32"/>
          <w:szCs w:val="32"/>
          <w:lang w:val="en-US" w:eastAsia="zh-CN" w:bidi="ar"/>
        </w:rPr>
        <w:t>办公室进行现场报名。 （二）考试（具体时间另行通知）主要进行笔试和面试，各项考试满分均为100分。总成绩=笔试成绩*50%+面试成绩*50%。根据总成绩由高到低的顺序按1:1确定拟聘用人员。（三）考察由我镇对拟聘用人员进行考察，考察内容包括全面了解被考察对象的政治思想、意识形态、纪律意识等。若考察不合格或经确认自愿放弃的，则按考生的总成绩高低顺序依次递补进行考察。（四）体检根据考察结果，综合研判后确定进入体检人员名单。应聘人员需自费到指定医院进行体检，体检不合格的由考察对象依次替补。 （五）聘用及待遇体检合格者确定为拟聘用人选，进行为期5个工作日的公示，公示期满无异议的统一办理聘用手续。  公益性岗位工作期限不超过3年，聘用人员需与丰都县兴义镇人民政府签订劳动合同，期满解除劳动关系，个人自主择业。公益性岗位劳动合同不适用《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>
      <w:pPr>
        <w:keepNext w:val="0"/>
        <w:keepLines w:val="0"/>
        <w:widowControl/>
        <w:suppressLineNumbers w:val="0"/>
        <w:ind w:firstLine="762" w:firstLineChars="200"/>
        <w:jc w:val="left"/>
        <w:rPr>
          <w:rFonts w:hint="eastAsia" w:ascii="仿宋" w:hAnsi="仿宋" w:eastAsia="仿宋" w:cs="仿宋"/>
          <w:b/>
          <w:bCs/>
          <w:color w:val="595959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595959"/>
          <w:spacing w:val="30"/>
          <w:kern w:val="0"/>
          <w:sz w:val="32"/>
          <w:szCs w:val="32"/>
          <w:lang w:val="en-US" w:eastAsia="zh-CN" w:bidi="ar"/>
        </w:rPr>
        <w:t>四、工作地点</w:t>
      </w:r>
    </w:p>
    <w:p>
      <w:pPr>
        <w:keepNext w:val="0"/>
        <w:keepLines w:val="0"/>
        <w:widowControl/>
        <w:suppressLineNumbers w:val="0"/>
        <w:ind w:firstLine="760" w:firstLineChars="200"/>
        <w:jc w:val="left"/>
        <w:rPr>
          <w:rFonts w:hint="eastAsia" w:ascii="仿宋" w:hAnsi="仿宋" w:eastAsia="仿宋" w:cs="仿宋"/>
          <w:color w:val="595959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95959"/>
          <w:spacing w:val="30"/>
          <w:kern w:val="0"/>
          <w:sz w:val="32"/>
          <w:szCs w:val="32"/>
          <w:lang w:val="en-US" w:eastAsia="zh-CN" w:bidi="ar"/>
        </w:rPr>
        <w:t>水天坪社区居委会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2" w:firstLineChars="200"/>
        <w:jc w:val="left"/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纪律与监督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760" w:firstLineChars="200"/>
        <w:jc w:val="left"/>
        <w:rPr>
          <w:rFonts w:hint="eastAsia" w:ascii="Helvetica" w:hAnsi="Helvetica" w:eastAsia="宋体" w:cs="Helvetica"/>
          <w:i w:val="0"/>
          <w:iCs w:val="0"/>
          <w:caps w:val="0"/>
          <w:color w:val="595959"/>
          <w:spacing w:val="3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595959"/>
          <w:spacing w:val="30"/>
          <w:kern w:val="0"/>
          <w:sz w:val="32"/>
          <w:szCs w:val="32"/>
          <w:lang w:val="en-US" w:eastAsia="zh-CN" w:bidi="ar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兴义镇人民政府负责解释。</w:t>
      </w:r>
      <w:r>
        <w:rPr>
          <w:rFonts w:ascii="Helvetica" w:hAnsi="Helvetica" w:eastAsia="Helvetica" w:cs="Helvetica"/>
          <w:i w:val="0"/>
          <w:iCs w:val="0"/>
          <w:caps w:val="0"/>
          <w:color w:val="595959"/>
          <w:spacing w:val="30"/>
          <w:sz w:val="24"/>
          <w:szCs w:val="24"/>
          <w:shd w:val="clear" w:fill="FFFFFF"/>
        </w:rPr>
        <w:t>咨询电话</w:t>
      </w:r>
      <w:r>
        <w:rPr>
          <w:rFonts w:hint="eastAsia" w:ascii="Helvetica" w:hAnsi="Helvetica" w:eastAsia="宋体" w:cs="Helvetica"/>
          <w:i w:val="0"/>
          <w:iCs w:val="0"/>
          <w:caps w:val="0"/>
          <w:color w:val="595959"/>
          <w:spacing w:val="30"/>
          <w:sz w:val="24"/>
          <w:szCs w:val="24"/>
          <w:shd w:val="clear" w:fill="FFFFFF"/>
          <w:lang w:val="en-US" w:eastAsia="zh-CN"/>
        </w:rPr>
        <w:t>:70648018、70648131.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760" w:firstLineChars="200"/>
        <w:jc w:val="left"/>
        <w:rPr>
          <w:rFonts w:hint="default" w:ascii="仿宋" w:hAnsi="仿宋" w:eastAsia="仿宋" w:cs="仿宋"/>
          <w:color w:val="595959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95959"/>
          <w:spacing w:val="30"/>
          <w:kern w:val="0"/>
          <w:sz w:val="32"/>
          <w:szCs w:val="32"/>
          <w:lang w:val="en-US" w:eastAsia="zh-CN" w:bidi="ar"/>
        </w:rPr>
        <w:t>附：丰都县兴义镇公益性岗位招聘报名表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2F020"/>
    <w:multiLevelType w:val="singleLevel"/>
    <w:tmpl w:val="9332F02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GI2ODE4NzNhZDM0MWI2ZmRjNWE2Y2VkZTA4NzgifQ=="/>
  </w:docVars>
  <w:rsids>
    <w:rsidRoot w:val="00000000"/>
    <w:rsid w:val="009A5857"/>
    <w:rsid w:val="00A566D5"/>
    <w:rsid w:val="027619AC"/>
    <w:rsid w:val="03C71389"/>
    <w:rsid w:val="03C84489"/>
    <w:rsid w:val="041A49DB"/>
    <w:rsid w:val="04B8274F"/>
    <w:rsid w:val="05634469"/>
    <w:rsid w:val="061E66A1"/>
    <w:rsid w:val="07E95234"/>
    <w:rsid w:val="08674270"/>
    <w:rsid w:val="0A2D14EA"/>
    <w:rsid w:val="0B434BC7"/>
    <w:rsid w:val="0B514FCA"/>
    <w:rsid w:val="0C403756"/>
    <w:rsid w:val="0C893A2A"/>
    <w:rsid w:val="0D116EA1"/>
    <w:rsid w:val="0E15651D"/>
    <w:rsid w:val="0E8A77AA"/>
    <w:rsid w:val="0EAC1C08"/>
    <w:rsid w:val="0EBC571F"/>
    <w:rsid w:val="103D6205"/>
    <w:rsid w:val="12FC7D91"/>
    <w:rsid w:val="13C97910"/>
    <w:rsid w:val="14E527F7"/>
    <w:rsid w:val="1598015F"/>
    <w:rsid w:val="15C727F2"/>
    <w:rsid w:val="16AE0662"/>
    <w:rsid w:val="16D36F75"/>
    <w:rsid w:val="16FA2753"/>
    <w:rsid w:val="178756AA"/>
    <w:rsid w:val="18194E5B"/>
    <w:rsid w:val="1C5D2EBB"/>
    <w:rsid w:val="1F4E188E"/>
    <w:rsid w:val="2000527E"/>
    <w:rsid w:val="20015EDA"/>
    <w:rsid w:val="221768AF"/>
    <w:rsid w:val="23130E25"/>
    <w:rsid w:val="23F14035"/>
    <w:rsid w:val="263712CE"/>
    <w:rsid w:val="26753BA5"/>
    <w:rsid w:val="28A95D87"/>
    <w:rsid w:val="2AA607D0"/>
    <w:rsid w:val="2AFDF4EB"/>
    <w:rsid w:val="2C0F23A5"/>
    <w:rsid w:val="2CB74F17"/>
    <w:rsid w:val="2CC60A77"/>
    <w:rsid w:val="2D0637A8"/>
    <w:rsid w:val="2DC44491"/>
    <w:rsid w:val="2E7D7A9A"/>
    <w:rsid w:val="2F366006"/>
    <w:rsid w:val="2F436F36"/>
    <w:rsid w:val="2F6B3D97"/>
    <w:rsid w:val="30922964"/>
    <w:rsid w:val="3143321D"/>
    <w:rsid w:val="31E57E30"/>
    <w:rsid w:val="36987B67"/>
    <w:rsid w:val="37272C99"/>
    <w:rsid w:val="396C52DB"/>
    <w:rsid w:val="3A915CDB"/>
    <w:rsid w:val="3AA75770"/>
    <w:rsid w:val="3B7C7A57"/>
    <w:rsid w:val="3B8F24F3"/>
    <w:rsid w:val="3C401667"/>
    <w:rsid w:val="3C481E9A"/>
    <w:rsid w:val="3D3C2C25"/>
    <w:rsid w:val="3D6D132C"/>
    <w:rsid w:val="3E173A67"/>
    <w:rsid w:val="3FF34060"/>
    <w:rsid w:val="402E6E46"/>
    <w:rsid w:val="40D20119"/>
    <w:rsid w:val="42C910A8"/>
    <w:rsid w:val="44B6565C"/>
    <w:rsid w:val="45092DCE"/>
    <w:rsid w:val="47453CAD"/>
    <w:rsid w:val="480C5CBF"/>
    <w:rsid w:val="4887787D"/>
    <w:rsid w:val="4A2A5A1C"/>
    <w:rsid w:val="4AE922E8"/>
    <w:rsid w:val="4C737BAC"/>
    <w:rsid w:val="4D565C2E"/>
    <w:rsid w:val="4D950505"/>
    <w:rsid w:val="4F245FE4"/>
    <w:rsid w:val="50FA6B29"/>
    <w:rsid w:val="51A24782"/>
    <w:rsid w:val="51B86C95"/>
    <w:rsid w:val="521C2FA3"/>
    <w:rsid w:val="5461621D"/>
    <w:rsid w:val="54760DAE"/>
    <w:rsid w:val="56A14E8B"/>
    <w:rsid w:val="56CB31E9"/>
    <w:rsid w:val="574F7976"/>
    <w:rsid w:val="57945CD1"/>
    <w:rsid w:val="57D32355"/>
    <w:rsid w:val="5847689F"/>
    <w:rsid w:val="58533496"/>
    <w:rsid w:val="586F1EF9"/>
    <w:rsid w:val="58960D56"/>
    <w:rsid w:val="5B1334BD"/>
    <w:rsid w:val="5DFC1EDA"/>
    <w:rsid w:val="5EDB5C1F"/>
    <w:rsid w:val="60593313"/>
    <w:rsid w:val="60A1028A"/>
    <w:rsid w:val="60F90953"/>
    <w:rsid w:val="62255EA3"/>
    <w:rsid w:val="634467FD"/>
    <w:rsid w:val="65A45331"/>
    <w:rsid w:val="669E4476"/>
    <w:rsid w:val="677F5D77"/>
    <w:rsid w:val="679B5E91"/>
    <w:rsid w:val="697B43F4"/>
    <w:rsid w:val="6AFF300A"/>
    <w:rsid w:val="6D6547D9"/>
    <w:rsid w:val="6D97577B"/>
    <w:rsid w:val="6E2052E5"/>
    <w:rsid w:val="6E7004A6"/>
    <w:rsid w:val="71A06D61"/>
    <w:rsid w:val="72D1452F"/>
    <w:rsid w:val="75706FDE"/>
    <w:rsid w:val="75826D11"/>
    <w:rsid w:val="76D67314"/>
    <w:rsid w:val="774D7FBF"/>
    <w:rsid w:val="77671AD2"/>
    <w:rsid w:val="77E22919"/>
    <w:rsid w:val="7AAD65DE"/>
    <w:rsid w:val="7B090231"/>
    <w:rsid w:val="7C136915"/>
    <w:rsid w:val="7D4C0330"/>
    <w:rsid w:val="7DF82266"/>
    <w:rsid w:val="7E9660E4"/>
    <w:rsid w:val="7F720564"/>
    <w:rsid w:val="7FE00827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246</Words>
  <Characters>272</Characters>
  <Lines>0</Lines>
  <Paragraphs>0</Paragraphs>
  <TotalTime>26</TotalTime>
  <ScaleCrop>false</ScaleCrop>
  <LinksUpToDate>false</LinksUpToDate>
  <CharactersWithSpaces>333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2021-03-17T17:22:00Z</dcterms:created>
  <dc:creator>HF</dc:creator>
  <cp:lastModifiedBy>fengdu</cp:lastModifiedBy>
  <cp:lastPrinted>2025-03-18T14:23:00Z</cp:lastPrinted>
  <dcterms:modified xsi:type="dcterms:W3CDTF">2025-03-25T09:48:35Z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371082853_btnclosed</vt:lpwstr>
  </property>
  <property fmtid="{D5CDD505-2E9C-101B-9397-08002B2CF9AE}" pid="4" name="ICV">
    <vt:lpwstr>988A5AC2F5B64512B1077D58B26DC5FC_13</vt:lpwstr>
  </property>
  <property fmtid="{D5CDD505-2E9C-101B-9397-08002B2CF9AE}" pid="5" name="KSOTemplateDocerSaveRecord">
    <vt:lpwstr>eyJoZGlkIjoiZDRlMTI0ZmZkNWVkNDk2ZTg4NWYwOTQyMjQxMmY4NGEiLCJ1c2VySWQiOiIxMzIzODcwMDMzIn0=</vt:lpwstr>
  </property>
</Properties>
</file>