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8E40C">
      <w:pPr>
        <w:spacing w:line="579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</w:rPr>
        <w:t>丰都县信访办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公室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公益性岗位招聘公告</w:t>
      </w:r>
    </w:p>
    <w:p w14:paraId="22FD4E42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 w14:paraId="46E48787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一、招聘岗位和人数</w:t>
      </w:r>
    </w:p>
    <w:p w14:paraId="653F7BAF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本次招聘公益性岗位人员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名，主要从事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就业服务</w:t>
      </w:r>
      <w:r>
        <w:rPr>
          <w:rFonts w:hint="eastAsia" w:ascii="方正仿宋_GBK" w:eastAsia="方正仿宋_GBK"/>
          <w:sz w:val="32"/>
          <w:szCs w:val="32"/>
        </w:rPr>
        <w:t>协管工作。</w:t>
      </w:r>
    </w:p>
    <w:p w14:paraId="37A0276E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二、招聘范围及条件</w:t>
      </w:r>
    </w:p>
    <w:p w14:paraId="22AE883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（一）人员范围</w:t>
      </w:r>
    </w:p>
    <w:p w14:paraId="3270A698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eastAsia="方正仿宋_GBK"/>
          <w:sz w:val="32"/>
          <w:szCs w:val="32"/>
        </w:rPr>
        <w:t>届离校未就业高校毕业生。</w:t>
      </w:r>
    </w:p>
    <w:p w14:paraId="4B91D26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（二）资格条件</w:t>
      </w:r>
    </w:p>
    <w:p w14:paraId="4752BF0B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方正仿宋_GBK" w:eastAsia="方正仿宋_GBK"/>
          <w:sz w:val="32"/>
          <w:szCs w:val="32"/>
        </w:rPr>
        <w:t>重庆市籍户口；</w:t>
      </w:r>
    </w:p>
    <w:p w14:paraId="3D917680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/>
          <w:sz w:val="32"/>
          <w:szCs w:val="32"/>
        </w:rPr>
        <w:t>拥护党的路线、方针、政策，遵纪守法，有较高的政治思想素质和良好的职业道德，品行端正，无违法违纪等不良记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录</w:t>
      </w:r>
      <w:r>
        <w:rPr>
          <w:rFonts w:hint="eastAsia" w:ascii="方正仿宋_GBK" w:eastAsia="方正仿宋_GBK"/>
          <w:sz w:val="32"/>
          <w:szCs w:val="32"/>
        </w:rPr>
        <w:t>；  </w:t>
      </w:r>
    </w:p>
    <w:p w14:paraId="60EEFB6A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方正仿宋_GBK" w:eastAsia="方正仿宋_GBK"/>
          <w:sz w:val="32"/>
          <w:szCs w:val="32"/>
        </w:rPr>
        <w:t>全日制大学本科及以上学历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法律相关专业优先</w:t>
      </w:r>
      <w:r>
        <w:rPr>
          <w:rFonts w:hint="eastAsia" w:ascii="方正仿宋_GBK" w:eastAsia="方正仿宋_GBK"/>
          <w:sz w:val="32"/>
          <w:szCs w:val="32"/>
        </w:rPr>
        <w:t>；</w:t>
      </w:r>
    </w:p>
    <w:p w14:paraId="54C7BD5E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方正仿宋_GBK" w:eastAsia="方正仿宋_GBK"/>
          <w:sz w:val="32"/>
          <w:szCs w:val="32"/>
        </w:rPr>
        <w:t>年龄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eastAsia="方正仿宋_GBK"/>
          <w:sz w:val="32"/>
          <w:szCs w:val="32"/>
        </w:rPr>
        <w:t>周岁及以下；</w:t>
      </w:r>
    </w:p>
    <w:p w14:paraId="3368C04D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方正仿宋_GBK" w:eastAsia="方正仿宋_GBK"/>
          <w:sz w:val="32"/>
          <w:szCs w:val="32"/>
        </w:rPr>
        <w:t>身心健康、具备正常履职的身体健康状况； </w:t>
      </w:r>
    </w:p>
    <w:p w14:paraId="7AA621A5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eastAsia" w:ascii="方正仿宋_GBK" w:eastAsia="方正仿宋_GBK"/>
          <w:sz w:val="32"/>
          <w:szCs w:val="32"/>
        </w:rPr>
        <w:t>爱岗敬业，责任心强，服从安排，有一定的文字功底和较强的语言沟通能力</w:t>
      </w:r>
      <w:r>
        <w:rPr>
          <w:rFonts w:hint="eastAsia" w:ascii="方正黑体_GBK" w:eastAsia="方正黑体_GBK"/>
          <w:sz w:val="32"/>
          <w:szCs w:val="32"/>
        </w:rPr>
        <w:t>。</w:t>
      </w:r>
    </w:p>
    <w:p w14:paraId="5BF7058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（三）不得报名情形  </w:t>
      </w:r>
    </w:p>
    <w:p w14:paraId="6E4EA58A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1.曾</w:t>
      </w:r>
      <w:r>
        <w:rPr>
          <w:rFonts w:hint="eastAsia" w:ascii="方正仿宋_GBK" w:eastAsia="方正仿宋_GBK"/>
          <w:sz w:val="32"/>
          <w:szCs w:val="32"/>
        </w:rPr>
        <w:t>因犯罪受过刑事处罚或曾被开除公职的人员；</w:t>
      </w:r>
    </w:p>
    <w:p w14:paraId="3D257FE9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/>
          <w:sz w:val="32"/>
          <w:szCs w:val="32"/>
        </w:rPr>
        <w:t>属于刑事案件被告人、犯罪嫌疑人，司法机关尚未撤销案件、检察机关尚未作出不起诉决定或人民法院尚未宣告无罪的人员；</w:t>
      </w:r>
    </w:p>
    <w:p w14:paraId="3C4CB280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方正仿宋_GBK" w:eastAsia="方正仿宋_GBK"/>
          <w:sz w:val="32"/>
          <w:szCs w:val="32"/>
        </w:rPr>
        <w:t>尚未解除党纪、政务处分或正在接受纪律审查的人员；</w:t>
      </w:r>
    </w:p>
    <w:p w14:paraId="5DFF167F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4.曾</w:t>
      </w:r>
      <w:r>
        <w:rPr>
          <w:rFonts w:hint="eastAsia" w:ascii="方正仿宋_GBK" w:eastAsia="方正仿宋_GBK"/>
          <w:sz w:val="32"/>
          <w:szCs w:val="32"/>
        </w:rPr>
        <w:t>经因违法行为，被给予行政拘留、收容教养、强制戒毒等限制人身自由和治安行政处罚人员；</w:t>
      </w:r>
    </w:p>
    <w:p w14:paraId="1C9339E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方正仿宋_GBK" w:eastAsia="方正仿宋_GBK"/>
          <w:sz w:val="32"/>
          <w:szCs w:val="32"/>
        </w:rPr>
        <w:t>被人民法院纳入的失信被执行人；</w:t>
      </w:r>
    </w:p>
    <w:p w14:paraId="42EE1BE8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eastAsia" w:ascii="方正仿宋_GBK" w:eastAsia="方正仿宋_GBK"/>
          <w:sz w:val="32"/>
          <w:szCs w:val="32"/>
        </w:rPr>
        <w:t>国家有关部委联合签署备忘录明确的失信情形人员；</w:t>
      </w:r>
    </w:p>
    <w:p w14:paraId="2291D006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eastAsia" w:ascii="方正仿宋_GBK" w:eastAsia="方正仿宋_GBK"/>
          <w:sz w:val="32"/>
          <w:szCs w:val="32"/>
        </w:rPr>
        <w:t>其他不符合公益性岗位安置要求情形。</w:t>
      </w:r>
    </w:p>
    <w:p w14:paraId="1BE9AD24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三、招聘程序</w:t>
      </w:r>
    </w:p>
    <w:p w14:paraId="7078BCFD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（一）报名及资格审查  </w:t>
      </w:r>
    </w:p>
    <w:p w14:paraId="3A11A1FF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1.报名时间：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eastAsia" w:ascii="方正仿宋_GBK" w:eastAsia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30-17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eastAsia="方正仿宋_GBK"/>
          <w:sz w:val="32"/>
          <w:szCs w:val="32"/>
        </w:rPr>
        <w:t>）；  </w:t>
      </w:r>
    </w:p>
    <w:p w14:paraId="1E2C072B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2.所需材料：《招聘公益性岗位报名表》、本人身份证、毕业证、学位证复印件及原件；   </w:t>
      </w:r>
    </w:p>
    <w:p w14:paraId="10FB32A7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3.报名方式：符合条件人员，携报名所需材料到丰都县信访办综合科（丰都县第二行政楼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315</w:t>
      </w:r>
      <w:r>
        <w:rPr>
          <w:rFonts w:hint="eastAsia" w:ascii="方正仿宋_GBK" w:eastAsia="方正仿宋_GBK"/>
          <w:sz w:val="32"/>
          <w:szCs w:val="32"/>
        </w:rPr>
        <w:t>办公室）现场报名。</w:t>
      </w:r>
    </w:p>
    <w:p w14:paraId="7ACA64B1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（二）现场面试。对资格审查合格的人员，由办组建考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察组对考察对象在政治思想、意识形态、纪律意识、工作能力等方面进行现场面试，并形成初步结论。  </w:t>
      </w:r>
    </w:p>
    <w:p w14:paraId="2DE40AC0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（三）聘用及待遇。根据面试情况，提交办党组集体审议，根据现实条件比优选择确定拟聘用人选，进行为期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个工作日的公示，公示期满无异议的统一办理聘用手续。公益性岗位工作期限不超过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年，聘用人员需与重庆市虹存人力资源开发有限公司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10AAAF8D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四、工作地点</w:t>
      </w:r>
    </w:p>
    <w:p w14:paraId="644A6542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丰都县信访办。</w:t>
      </w:r>
    </w:p>
    <w:p w14:paraId="19FFC7FE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五、纪律与监督</w:t>
      </w:r>
    </w:p>
    <w:p w14:paraId="4D11733F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信访办负责解释。咨询电话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023-70605393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622DCCBF">
      <w:pPr>
        <w:spacing w:line="579" w:lineRule="exact"/>
        <w:rPr>
          <w:rFonts w:ascii="方正仿宋_GBK" w:eastAsia="方正仿宋_GBK"/>
          <w:sz w:val="32"/>
          <w:szCs w:val="32"/>
        </w:rPr>
      </w:pPr>
    </w:p>
    <w:p w14:paraId="1C813A06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丰都县信访办公室</w:t>
      </w:r>
    </w:p>
    <w:p w14:paraId="3455D92B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5YjllZjBhODRkNWZlMzQ5OGY4ZmEyYWFlZmM5ZWI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1D5D"/>
    <w:rsid w:val="00796B39"/>
    <w:rsid w:val="007B0D19"/>
    <w:rsid w:val="008233B7"/>
    <w:rsid w:val="008312AA"/>
    <w:rsid w:val="00A01016"/>
    <w:rsid w:val="00A94EA8"/>
    <w:rsid w:val="00BA6C19"/>
    <w:rsid w:val="00C603B2"/>
    <w:rsid w:val="00CE180C"/>
    <w:rsid w:val="00D53E24"/>
    <w:rsid w:val="00D91FB3"/>
    <w:rsid w:val="00E41997"/>
    <w:rsid w:val="00E53144"/>
    <w:rsid w:val="00E769CC"/>
    <w:rsid w:val="119D0D03"/>
    <w:rsid w:val="18B232E6"/>
    <w:rsid w:val="20F962F8"/>
    <w:rsid w:val="22EB3587"/>
    <w:rsid w:val="28153891"/>
    <w:rsid w:val="2C4B162F"/>
    <w:rsid w:val="2E7D3F3E"/>
    <w:rsid w:val="33560A99"/>
    <w:rsid w:val="3D0568AC"/>
    <w:rsid w:val="4010076E"/>
    <w:rsid w:val="42D27F5D"/>
    <w:rsid w:val="44446C38"/>
    <w:rsid w:val="46733805"/>
    <w:rsid w:val="478E5D90"/>
    <w:rsid w:val="479C322F"/>
    <w:rsid w:val="53C20542"/>
    <w:rsid w:val="5A9F6E67"/>
    <w:rsid w:val="61882403"/>
    <w:rsid w:val="69F820EF"/>
    <w:rsid w:val="70FA04FB"/>
    <w:rsid w:val="75F25C45"/>
    <w:rsid w:val="77644920"/>
    <w:rsid w:val="7EE30820"/>
    <w:rsid w:val="7FAE7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eastAsia="方正小标宋_GBK"/>
      <w:kern w:val="44"/>
      <w:sz w:val="44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1049</Words>
  <Characters>1119</Characters>
  <Lines>8</Lines>
  <Paragraphs>2</Paragraphs>
  <TotalTime>47</TotalTime>
  <ScaleCrop>false</ScaleCrop>
  <LinksUpToDate>false</LinksUpToDate>
  <CharactersWithSpaces>1175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2024-06-25T08:26:00Z</dcterms:created>
  <dc:creator>1</dc:creator>
  <cp:lastModifiedBy>而已.</cp:lastModifiedBy>
  <cp:lastPrinted>2025-07-17T09:50:00Z</cp:lastPrinted>
  <dcterms:modified xsi:type="dcterms:W3CDTF">2025-07-24T01:35:40Z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B5FB6D981C9946DEA12E8BB1129F6450_13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