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531AF">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3</w:t>
      </w:r>
    </w:p>
    <w:p w14:paraId="142A8EAD">
      <w:pPr>
        <w:pStyle w:val="7"/>
        <w:jc w:val="left"/>
        <w:rPr>
          <w:rFonts w:ascii="方正公文小标宋" w:eastAsia="方正公文小标宋"/>
          <w:b w:val="0"/>
          <w:sz w:val="84"/>
          <w:szCs w:val="84"/>
          <w:lang w:eastAsia="zh-CN"/>
        </w:rPr>
      </w:pPr>
    </w:p>
    <w:p w14:paraId="67008EC4">
      <w:pPr>
        <w:rPr>
          <w:lang w:eastAsia="zh-CN"/>
        </w:rPr>
      </w:pPr>
    </w:p>
    <w:p w14:paraId="128FE3B3">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0D64FF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w:t>
      </w:r>
      <w:r>
        <w:rPr>
          <w:rFonts w:hint="eastAsia" w:ascii="方正小标宋_GBK" w:hAnsi="方正小标宋_GBK" w:eastAsia="方正小标宋_GBK" w:cs="方正小标宋_GBK"/>
          <w:snapToGrid/>
          <w:kern w:val="0"/>
          <w:sz w:val="72"/>
          <w:szCs w:val="72"/>
          <w:lang w:val="en-US" w:eastAsia="zh-CN"/>
        </w:rPr>
        <w:t>高家镇</w:t>
      </w:r>
      <w:r>
        <w:rPr>
          <w:rFonts w:hint="eastAsia" w:ascii="方正小标宋_GBK" w:hAnsi="方正小标宋_GBK" w:eastAsia="方正小标宋_GBK" w:cs="方正小标宋_GBK"/>
          <w:snapToGrid/>
          <w:kern w:val="0"/>
          <w:sz w:val="72"/>
          <w:szCs w:val="72"/>
        </w:rPr>
        <w:t>履行职责事项清单</w:t>
      </w:r>
    </w:p>
    <w:p w14:paraId="2179F1A0">
      <w:pPr>
        <w:rPr>
          <w:rFonts w:ascii="方正公文小标宋" w:eastAsia="方正公文小标宋"/>
          <w:sz w:val="84"/>
          <w:szCs w:val="84"/>
          <w:lang w:eastAsia="zh-CN"/>
        </w:rPr>
      </w:pPr>
    </w:p>
    <w:p w14:paraId="3EA103FB">
      <w:pPr>
        <w:rPr>
          <w:rFonts w:ascii="方正公文小标宋" w:eastAsia="方正公文小标宋"/>
          <w:sz w:val="84"/>
          <w:szCs w:val="84"/>
          <w:lang w:eastAsia="zh-CN"/>
        </w:rPr>
      </w:pPr>
    </w:p>
    <w:p w14:paraId="228212E1">
      <w:pPr>
        <w:kinsoku/>
        <w:autoSpaceDE/>
        <w:autoSpaceDN/>
        <w:adjustRightInd/>
        <w:snapToGrid/>
        <w:textAlignment w:val="auto"/>
        <w:rPr>
          <w:rFonts w:eastAsiaTheme="minorEastAsia"/>
          <w:b/>
          <w:sz w:val="32"/>
          <w:lang w:eastAsia="zh-CN"/>
        </w:rPr>
      </w:pPr>
      <w:r>
        <w:rPr>
          <w:rFonts w:eastAsiaTheme="minorEastAsia"/>
          <w:lang w:eastAsia="zh-CN"/>
        </w:rPr>
        <w:br w:type="page"/>
      </w:r>
    </w:p>
    <w:p w14:paraId="102F16C5">
      <w:pPr>
        <w:pStyle w:val="7"/>
        <w:jc w:val="both"/>
        <w:rPr>
          <w:rFonts w:ascii="Times New Roman" w:hAnsi="Times New Roman" w:eastAsia="方正小标宋_GBK" w:cs="Times New Roman"/>
          <w:color w:val="auto"/>
          <w:spacing w:val="7"/>
          <w:sz w:val="44"/>
          <w:szCs w:val="44"/>
          <w:lang w:eastAsia="zh-CN"/>
        </w:rPr>
      </w:pPr>
    </w:p>
    <w:sdt>
      <w:sdtPr>
        <w:rPr>
          <w:rFonts w:hint="default" w:ascii="Times New Roman" w:hAnsi="Times New Roman" w:eastAsia="Arial" w:cs="Times New Roman"/>
          <w:snapToGrid w:val="0"/>
          <w:color w:val="000000"/>
          <w:kern w:val="0"/>
          <w:sz w:val="21"/>
          <w:szCs w:val="21"/>
          <w:lang w:val="zh-CN" w:eastAsia="en-US" w:bidi="ar-SA"/>
        </w:rPr>
        <w:id w:val="147456713"/>
        <w:docPartObj>
          <w:docPartGallery w:val="Table of Contents"/>
          <w:docPartUnique/>
        </w:docPartObj>
      </w:sdtPr>
      <w:sdtEndPr>
        <w:rPr>
          <w:rFonts w:hint="default" w:ascii="Times New Roman" w:hAnsi="Times New Roman" w:eastAsia="方正公文仿宋" w:cs="Times New Roman"/>
          <w:b/>
          <w:bCs/>
          <w:snapToGrid w:val="0"/>
          <w:color w:val="000000"/>
          <w:kern w:val="0"/>
          <w:sz w:val="32"/>
          <w:szCs w:val="21"/>
          <w:lang w:val="zh-CN" w:eastAsia="en-US" w:bidi="ar-SA"/>
        </w:rPr>
      </w:sdtEndPr>
      <w:sdtContent>
        <w:p w14:paraId="10F00D31">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E913FE3">
          <w:pPr>
            <w:rPr>
              <w:rFonts w:hint="default" w:ascii="Times New Roman" w:hAnsi="Times New Roman" w:cs="Times New Roman" w:eastAsiaTheme="minorEastAsia"/>
              <w:lang w:val="zh-CN" w:eastAsia="zh-CN"/>
            </w:rPr>
          </w:pPr>
        </w:p>
        <w:p w14:paraId="024D0373">
          <w:pPr>
            <w:numPr>
              <w:ilvl w:val="0"/>
              <w:numId w:val="1"/>
            </w:numPr>
            <w:kinsoku w:val="0"/>
            <w:autoSpaceDE w:val="0"/>
            <w:autoSpaceDN w:val="0"/>
            <w:adjustRightInd w:val="0"/>
            <w:snapToGrid w:val="0"/>
            <w:textAlignment w:val="baseline"/>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TOC \o "1-3" \n \h \z \u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"_Toc172533652"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基本履职事项清单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Style w:val="11"/>
              <w:rFonts w:hint="default" w:ascii="Times New Roman" w:hAnsi="Times New Roman" w:eastAsia="方正仿宋_GBK" w:cs="Times New Roman"/>
              <w:snapToGrid w:val="0"/>
              <w:kern w:val="0"/>
              <w:sz w:val="32"/>
              <w:szCs w:val="32"/>
              <w:lang w:val="en-US" w:eastAsia="zh-CN" w:bidi="ar-SA"/>
            </w:rPr>
            <w:t>.....................................................................................................................................1</w:t>
          </w:r>
        </w:p>
        <w:p w14:paraId="230AD1E4">
          <w:pPr>
            <w:numPr>
              <w:ilvl w:val="0"/>
              <w:numId w:val="1"/>
            </w:numPr>
            <w:kinsoku w:val="0"/>
            <w:autoSpaceDE w:val="0"/>
            <w:autoSpaceDN w:val="0"/>
            <w:adjustRightInd w:val="0"/>
            <w:snapToGrid w:val="0"/>
            <w:textAlignment w:val="baseline"/>
            <w:rPr>
              <w:rFonts w:hint="default" w:ascii="Times New Roman" w:hAnsi="Times New Roman" w:eastAsia="方正仿宋_GBK" w:cs="Times New Roman"/>
              <w:snapToGrid/>
              <w:color w:val="auto"/>
              <w:kern w:val="2"/>
              <w:sz w:val="32"/>
              <w:szCs w:val="32"/>
              <w:lang w:val="en-US" w:eastAsia="zh-CN"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"_Toc172533653"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配合履职事项清单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Style w:val="11"/>
              <w:rFonts w:hint="default" w:ascii="Times New Roman" w:hAnsi="Times New Roman" w:eastAsia="方正仿宋_GBK" w:cs="Times New Roman"/>
              <w:snapToGrid w:val="0"/>
              <w:kern w:val="0"/>
              <w:sz w:val="32"/>
              <w:szCs w:val="32"/>
              <w:lang w:val="en-US" w:eastAsia="zh-CN" w:bidi="ar-SA"/>
            </w:rPr>
            <w:t>....................................................................................................................................11</w:t>
          </w:r>
        </w:p>
        <w:p w14:paraId="4E614A2A">
          <w:pPr>
            <w:numPr>
              <w:ilvl w:val="0"/>
              <w:numId w:val="1"/>
            </w:numPr>
            <w:kinsoku w:val="0"/>
            <w:autoSpaceDE w:val="0"/>
            <w:autoSpaceDN w:val="0"/>
            <w:adjustRightInd w:val="0"/>
            <w:snapToGrid w:val="0"/>
            <w:textAlignment w:val="baseline"/>
            <w:rPr>
              <w:rFonts w:hint="default" w:ascii="Times New Roman" w:hAnsi="Times New Roman" w:eastAsia="方正公文仿宋" w:cs="Times New Roman"/>
              <w:b/>
              <w:bCs/>
              <w:snapToGrid w:val="0"/>
              <w:color w:val="000000"/>
              <w:kern w:val="0"/>
              <w:sz w:val="32"/>
              <w:szCs w:val="21"/>
              <w:lang w:val="zh-CN" w:eastAsia="en-US" w:bidi="ar-SA"/>
            </w:rPr>
          </w:pPr>
          <w:r>
            <w:rPr>
              <w:rFonts w:hint="default" w:ascii="Times New Roman" w:hAnsi="Times New Roman" w:eastAsia="方正仿宋_GBK" w:cs="Times New Roman"/>
              <w:snapToGrid w:val="0"/>
              <w:color w:val="000000"/>
              <w:kern w:val="0"/>
              <w:sz w:val="32"/>
              <w:szCs w:val="32"/>
              <w:lang w:val="en-US" w:eastAsia="en-US" w:bidi="ar-SA"/>
            </w:rPr>
            <w:fldChar w:fldCharType="begin"/>
          </w:r>
          <w:r>
            <w:rPr>
              <w:rFonts w:hint="default" w:ascii="Times New Roman" w:hAnsi="Times New Roman" w:eastAsia="方正仿宋_GBK" w:cs="Times New Roman"/>
              <w:snapToGrid w:val="0"/>
              <w:color w:val="000000"/>
              <w:kern w:val="0"/>
              <w:sz w:val="32"/>
              <w:szCs w:val="32"/>
              <w:lang w:val="en-US" w:eastAsia="en-US" w:bidi="ar-SA"/>
            </w:rPr>
            <w:instrText xml:space="preserve"> HYPERLINK \l "_Toc172533654" </w:instrText>
          </w:r>
          <w:r>
            <w:rPr>
              <w:rFonts w:hint="default" w:ascii="Times New Roman" w:hAnsi="Times New Roman" w:eastAsia="方正仿宋_GBK" w:cs="Times New Roman"/>
              <w:snapToGrid w:val="0"/>
              <w:color w:val="000000"/>
              <w:kern w:val="0"/>
              <w:sz w:val="32"/>
              <w:szCs w:val="32"/>
              <w:lang w:val="en-US" w:eastAsia="en-US" w:bidi="ar-SA"/>
            </w:rPr>
            <w:fldChar w:fldCharType="separate"/>
          </w:r>
          <w:r>
            <w:rPr>
              <w:rStyle w:val="11"/>
              <w:rFonts w:hint="default" w:ascii="Times New Roman" w:hAnsi="Times New Roman" w:eastAsia="方正仿宋_GBK" w:cs="Times New Roman"/>
              <w:snapToGrid w:val="0"/>
              <w:kern w:val="0"/>
              <w:sz w:val="32"/>
              <w:szCs w:val="32"/>
              <w:lang w:val="en-US" w:eastAsia="zh-CN" w:bidi="ar-SA"/>
            </w:rPr>
            <w:t>上级部门收回事项清单</w:t>
          </w:r>
          <w:r>
            <w:rPr>
              <w:rStyle w:val="11"/>
              <w:rFonts w:hint="default" w:ascii="Times New Roman" w:hAnsi="Times New Roman" w:eastAsia="方正仿宋_GBK" w:cs="Times New Roman"/>
              <w:snapToGrid w:val="0"/>
              <w:kern w:val="0"/>
              <w:sz w:val="32"/>
              <w:szCs w:val="32"/>
              <w:lang w:val="en-US" w:eastAsia="zh-CN" w:bidi="ar-SA"/>
            </w:rPr>
            <w:fldChar w:fldCharType="end"/>
          </w:r>
          <w:r>
            <w:rPr>
              <w:rFonts w:hint="default" w:ascii="Times New Roman" w:hAnsi="Times New Roman" w:eastAsia="方正仿宋_GBK" w:cs="Times New Roman"/>
              <w:snapToGrid w:val="0"/>
              <w:color w:val="000000"/>
              <w:kern w:val="0"/>
              <w:sz w:val="32"/>
              <w:szCs w:val="32"/>
              <w:lang w:val="en-US" w:eastAsia="en-US" w:bidi="ar-SA"/>
            </w:rPr>
            <w:fldChar w:fldCharType="end"/>
          </w:r>
          <w:r>
            <w:rPr>
              <w:rFonts w:hint="default" w:ascii="Times New Roman" w:hAnsi="Times New Roman" w:eastAsia="方正仿宋_GBK"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57</w:t>
          </w:r>
        </w:p>
      </w:sdtContent>
    </w:sdt>
    <w:p w14:paraId="3519DC02">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74BB0F">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276A51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52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65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6708595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1C3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23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43AB0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4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D9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66FE4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6CE17D6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D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5488E6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0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0A67C4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93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B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202E34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C3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3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C15FA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5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C1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0EF0FC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76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26CA92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D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14E8883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C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6CFBA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4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C0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2311D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F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6AB6A8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53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2D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2940F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FF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A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42B976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01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6C7BD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4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B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0D6170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CC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4B4FAA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9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0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570030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1F1E4C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33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4E593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B2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37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49172C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6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EA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31D04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E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4D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8E0CE5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D67D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二、经济发展（10项）</w:t>
            </w:r>
          </w:p>
        </w:tc>
      </w:tr>
      <w:tr w14:paraId="12E0C5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959A20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A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CA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EE877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D2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5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0E205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2A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79E67C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4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7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7181B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9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3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539284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B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2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4A3F0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F6DFB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A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5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4B6132C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8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03FD4A6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1AD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39157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5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6B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69C6BF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F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C7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4F9CF3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EE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7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5C2920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B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8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57ABB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B6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D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开展爱国卫生工作，负责宣传倡导文明健康生活方式。</w:t>
            </w:r>
          </w:p>
        </w:tc>
      </w:tr>
      <w:tr w14:paraId="680591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E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F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06B73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C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9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202126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E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52D46C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269CE3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F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12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0C4B5D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2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5C0C09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1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10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5D7BBA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B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16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29C4D8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0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438D7C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A3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B3A7DF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227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7B64BF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F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3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3F85C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E9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6C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AF260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C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B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21BA445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99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7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3EA6B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5C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F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4AFB7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5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0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350089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5A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7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46215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5856B2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70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54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7DB8BA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F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E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340F4B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1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CB154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A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本镇人民调解委员会，开展人民调解工作，依法受理调解申请，调解成功的组织双方签订调解协议书，调解不成的指导双方到上级机构调解、申请仲裁或诉讼，定期回访跟踪调解协议履行情况，防止矛盾反弹。</w:t>
            </w:r>
          </w:p>
        </w:tc>
      </w:tr>
      <w:tr w14:paraId="39FC4A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B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5EE2103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8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3275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4B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6F86AD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4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2B01189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AD4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6DC79E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9C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B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749F40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6BCF0F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1A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0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034DD8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2D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E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2F9905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00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4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750880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2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D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5FA27D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C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6AF386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7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1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7DD0A3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75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1AE56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9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07A375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6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D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292DA0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3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6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67F1E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4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B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1472D49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9417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32988E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3E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61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4CA461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3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2CF7AC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8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05AECE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00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负责本镇市容环卫、市政设施维护、园林绿化管理、垃圾分类、农村垃圾清运等工作。</w:t>
            </w:r>
          </w:p>
        </w:tc>
      </w:tr>
      <w:tr w14:paraId="05BD09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2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7F8CA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CB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D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5518F3B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9C12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C29D6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41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9D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辖区内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公共文化场地的开放、管理和服务，组织开展文化娱乐活动。</w:t>
            </w:r>
          </w:p>
        </w:tc>
      </w:tr>
      <w:tr w14:paraId="6E7D470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01E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九、综合政务（9项）</w:t>
            </w:r>
          </w:p>
        </w:tc>
      </w:tr>
      <w:tr w14:paraId="0D2D0E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6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6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1ED297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09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A4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0BC115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8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2CDEDB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8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A7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707F31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C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5D857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4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96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3F0C59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5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B0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189A28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9F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19CEF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A9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5A30F3A9">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791819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87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E9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B4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B7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60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黑体_GBK" w:cs="Times New Roman"/>
                <w:b w:val="0"/>
                <w:bCs w:val="0"/>
                <w:snapToGrid w:val="0"/>
                <w:color w:val="000000" w:themeColor="text1"/>
                <w:kern w:val="0"/>
                <w:sz w:val="21"/>
                <w:szCs w:val="21"/>
                <w:lang w:val="en-US" w:eastAsia="zh-CN" w:bidi="ar"/>
                <w14:textFill>
                  <w14:solidFill>
                    <w14:schemeClr w14:val="tx1"/>
                  </w14:solidFill>
                </w14:textFill>
              </w:rPr>
              <w:t>镇</w:t>
            </w: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配合职责</w:t>
            </w:r>
          </w:p>
        </w:tc>
      </w:tr>
      <w:tr w14:paraId="20A8D1D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855E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6156F15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B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7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1134B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3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347515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D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F09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039A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AF2F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DE0A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D538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7439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1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0453BB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5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2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702D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7C7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958A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1053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79C0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9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FD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23BA80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9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1E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3D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E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12B4FA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C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E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1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0831D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A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F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24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5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86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532EEA3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5B1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3A972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C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3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1EEA43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393A3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16E2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184A0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83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17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1594606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17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F1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E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74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5DF23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F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BA9A6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A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C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10682F0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00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C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E94C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1D0AD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5661C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63CC84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68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A8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3E8548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D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1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CE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A470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9F0ED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7300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4C16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936A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8FA5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FA87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6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0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440D5D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C1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8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D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B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5DE461C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9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8E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9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B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2388E2E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4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4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2F2E77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56B47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2F6BB7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43773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43BF5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EC75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2F76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118E4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51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7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04646F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E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B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30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50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66EAF43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9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0B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9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8D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251947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17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2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7E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DF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A20C0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8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4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D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0D91660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AC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2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4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47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F7492D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9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4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F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1E4CE7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6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C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54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5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22AF011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4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1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5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20C3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7142C6B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DC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43B6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A9AD6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B308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6DB20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B7BB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42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D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491183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52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D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1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B7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52A71C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79502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4FA01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0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2F6A7F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DB0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38CC2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04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8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73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BF1B9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33A0B6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486285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7C39D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6F2B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bookmarkStart w:id="0" w:name="_GoBack"/>
            <w:bookmarkEnd w:id="0"/>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2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E1FBB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A8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E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7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56F94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660D81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1CD602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A09E1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BC48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DA1B4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2CC6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3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D3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34BAE28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E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2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B2CFD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B6609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3AC6D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C4C7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46AE7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BC15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6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A9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1F61692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20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416881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9E03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3E20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5FA5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0CBF2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81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5F105C3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E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4E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6117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EE4C2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187B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县住房城乡建委县消防救援局</w:t>
            </w:r>
          </w:p>
          <w:p w14:paraId="69B5BF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7C83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FC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E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40AD191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4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E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A1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6D0CF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A4489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C605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8F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B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0370AB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6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8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BE753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7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4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 （街道）应急预案体系。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0F5E10A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AA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A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77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6D5A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F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C2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5D2AAA1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2A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1F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D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3E99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91D6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8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3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304A1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AA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DE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2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7B6F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D201C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66337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475116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6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069608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7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A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467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7D23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56DEF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1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4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1BB1F29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72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8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FC10F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B97BE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8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5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p>
        </w:tc>
      </w:tr>
      <w:tr w14:paraId="7020F5F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B2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8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F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AA8FF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D898B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D2DBC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ECE79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01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151565F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1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30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BB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CFDF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4D90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县住房城乡建委县卫生健康委</w:t>
            </w:r>
          </w:p>
          <w:p w14:paraId="2A626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7E1C921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D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C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B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807A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F942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47936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9FA2C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C6413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
</w:t>
            </w:r>
          </w:p>
          <w:p w14:paraId="39862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F4CEB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2F47F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D9D3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3402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5F717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E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9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35AC9C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F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1A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940E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CAAD4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773CD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42DD8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545E2B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E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5EABE9F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B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8C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D3B3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A6EB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F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AB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5CBF45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36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6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F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80799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726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0FA6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AADF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773BF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CF5A5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C481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A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363AA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73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7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B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6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0A4B53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2376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23D2BC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16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DE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771A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1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0A33B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0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C2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4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0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58349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43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7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1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C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2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3CAB2E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F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F4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86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A31F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2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D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19A35060">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4C4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五、生态环保（7项）</w:t>
            </w:r>
          </w:p>
        </w:tc>
      </w:tr>
      <w:tr w14:paraId="52FE66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2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0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B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EC52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C909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49926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7840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6458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E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C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24DFED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1F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8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29065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9493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C3DD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A839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B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799210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D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0B95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76B14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C64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E253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A5E1F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4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ED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5E643F6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E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E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8694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1042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A163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F0992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2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4EE5A40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A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2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BB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527403A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18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7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0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BD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4B8BFBA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27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D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30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4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16FE7F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D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73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51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5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4C4ADD6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EFE0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六、城乡建设（7项）</w:t>
            </w:r>
          </w:p>
        </w:tc>
      </w:tr>
      <w:tr w14:paraId="2B87E8F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2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70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5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DD14A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9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2781F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1B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D9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6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0B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7F1351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9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1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6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920111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3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440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9330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D4E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1923A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6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436723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07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00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A22A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8E67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64DF5D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978A1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B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BD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7F9178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9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05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E4560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035B5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A036D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862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18622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B5D1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C2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7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0C752AD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5612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F0FD9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1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5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B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C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D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66E09F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3A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6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7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1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61861C6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00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2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7603A6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D0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CB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DA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5C4C1DE">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66E3A8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E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5D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DDE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31BC586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AFE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3537A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8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74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1AB0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0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1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764A4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1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9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7DB217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8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66EF8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9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54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E6E8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E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97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12379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D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1AB6C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B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8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1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752CD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F518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28ACC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0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8DE8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B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35468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EC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A2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4FFE1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72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64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4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42224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6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F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3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32708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7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A6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7C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09227BD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3DCD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736CFF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0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9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0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1AB8C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A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141C7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8D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9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7BA1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9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0C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1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EEEC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3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7A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1ED7A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6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4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C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769D7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8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8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1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618EB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A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D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D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2A7357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0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E1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DB05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12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C9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22DA6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F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C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47E72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E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EC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A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AC5A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1B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0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33C9D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97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0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489106F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A55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5AB55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4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BF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7902B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F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7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5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77B97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2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C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629AA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3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E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3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03242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3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B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7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06ECE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9B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2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2D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079C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E1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B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0E38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E5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F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B94E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CB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F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4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32B9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2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13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2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23541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2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3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14EE1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B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40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76E64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C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B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31DF7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E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D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8470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9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D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7FE8A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C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5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C3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52DA6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5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E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390E1E6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965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3DF6B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E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50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73C730C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EB6A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39D4F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7B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2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61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E813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C8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3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5B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7F654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C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73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A4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7E3DD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E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3F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C8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BF00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3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AFD3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B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5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A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3DBD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C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9D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1EA3D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7A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48AA2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E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7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5F6BD98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B7A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2EBAF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6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9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33B24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B6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C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B1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5B12E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B4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E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A6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7D88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ED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B3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13C4F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5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2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31D8E934">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6391">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BD935AA">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BD935AA">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32F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B867103"/>
    <w:rsid w:val="0E7E40C2"/>
    <w:rsid w:val="15355FAF"/>
    <w:rsid w:val="15F91CC8"/>
    <w:rsid w:val="160D1813"/>
    <w:rsid w:val="16B25250"/>
    <w:rsid w:val="17B9260F"/>
    <w:rsid w:val="18CF6FAE"/>
    <w:rsid w:val="1BDC68CC"/>
    <w:rsid w:val="1BE0460E"/>
    <w:rsid w:val="1EE55519"/>
    <w:rsid w:val="1FEA19E8"/>
    <w:rsid w:val="22F369D5"/>
    <w:rsid w:val="27624129"/>
    <w:rsid w:val="293164A9"/>
    <w:rsid w:val="2A1F27A5"/>
    <w:rsid w:val="2A3571AA"/>
    <w:rsid w:val="2D241E80"/>
    <w:rsid w:val="310426F5"/>
    <w:rsid w:val="3DED72D8"/>
    <w:rsid w:val="3E9F580B"/>
    <w:rsid w:val="40864ED4"/>
    <w:rsid w:val="454A4722"/>
    <w:rsid w:val="473E6D1E"/>
    <w:rsid w:val="47C307BC"/>
    <w:rsid w:val="4ED82D9F"/>
    <w:rsid w:val="51A741ED"/>
    <w:rsid w:val="51E90E1F"/>
    <w:rsid w:val="520C2D5F"/>
    <w:rsid w:val="52CD0741"/>
    <w:rsid w:val="53446C55"/>
    <w:rsid w:val="53990623"/>
    <w:rsid w:val="568B6949"/>
    <w:rsid w:val="5FBB4440"/>
    <w:rsid w:val="653B778C"/>
    <w:rsid w:val="6A486BD3"/>
    <w:rsid w:val="6C5B0634"/>
    <w:rsid w:val="6F0D763F"/>
    <w:rsid w:val="78964FAD"/>
    <w:rsid w:val="7BFF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75</Words>
  <Characters>467</Characters>
  <Lines>1</Lines>
  <Paragraphs>1</Paragraphs>
  <TotalTime>8</TotalTime>
  <ScaleCrop>false</ScaleCrop>
  <LinksUpToDate>false</LinksUpToDate>
  <CharactersWithSpaces>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2025-07-31T13:32:52Z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852AE2A46B9C4C2ABDA820DA0B0E93D4_13</vt:lpwstr>
  </property>
</Properties>
</file>