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AFB1A">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附件20</w:t>
      </w:r>
    </w:p>
    <w:p w14:paraId="5F5E07E1">
      <w:pPr>
        <w:pStyle w:val="7"/>
        <w:jc w:val="left"/>
        <w:rPr>
          <w:rFonts w:ascii="方正公文小标宋" w:eastAsia="方正公文小标宋"/>
          <w:b w:val="0"/>
          <w:sz w:val="84"/>
          <w:szCs w:val="84"/>
          <w:lang w:eastAsia="zh-CN"/>
        </w:rPr>
      </w:pPr>
    </w:p>
    <w:p w14:paraId="0C77DE9D">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p>
    <w:p w14:paraId="597B1A5A">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p>
    <w:p w14:paraId="6F2658FD">
      <w:pPr>
        <w:widowControl w:val="0"/>
        <w:kinsoku/>
        <w:autoSpaceDE/>
        <w:autoSpaceDN/>
        <w:adjustRightInd/>
        <w:snapToGrid/>
        <w:jc w:val="center"/>
        <w:textAlignment w:val="auto"/>
        <w:rPr>
          <w:rFonts w:hint="eastAsia" w:ascii="Times New Roman" w:hAnsi="方正公文小标宋" w:eastAsia="方正公文小标宋"/>
          <w:snapToGrid/>
          <w:kern w:val="0"/>
          <w:sz w:val="84"/>
          <w:szCs w:val="84"/>
        </w:rPr>
      </w:pPr>
      <w:r>
        <w:rPr>
          <w:rFonts w:hint="eastAsia" w:ascii="方正小标宋_GBK" w:hAnsi="方正小标宋_GBK" w:eastAsia="方正小标宋_GBK" w:cs="方正小标宋_GBK"/>
          <w:snapToGrid/>
          <w:color w:val="auto"/>
          <w:kern w:val="2"/>
          <w:sz w:val="72"/>
          <w:szCs w:val="72"/>
          <w:lang w:eastAsia="zh-CN"/>
        </w:rPr>
        <w:t>重庆市丰都县双龙镇履行职责事项清单</w:t>
      </w:r>
    </w:p>
    <w:p w14:paraId="484E6F22">
      <w:pPr>
        <w:rPr>
          <w:rFonts w:ascii="方正公文小标宋" w:eastAsia="方正公文小标宋"/>
          <w:sz w:val="84"/>
          <w:szCs w:val="84"/>
          <w:lang w:eastAsia="zh-CN"/>
        </w:rPr>
      </w:pPr>
    </w:p>
    <w:p w14:paraId="303B6F63">
      <w:pPr>
        <w:rPr>
          <w:rFonts w:ascii="方正公文小标宋" w:eastAsia="方正公文小标宋"/>
          <w:sz w:val="84"/>
          <w:szCs w:val="84"/>
          <w:lang w:eastAsia="zh-CN"/>
        </w:rPr>
      </w:pPr>
    </w:p>
    <w:p w14:paraId="5CB50C2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518D0E9">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目</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rPr>
            <w:t>录</w:t>
          </w:r>
        </w:p>
        <w:p w14:paraId="43529C48">
          <w:pPr>
            <w:pStyle w:val="12"/>
            <w:rPr>
              <w:rFonts w:hint="default" w:ascii="Times New Roman" w:hAnsi="Times New Roman" w:cs="Times New Roman"/>
              <w:color w:val="auto"/>
            </w:rPr>
          </w:pPr>
        </w:p>
        <w:p w14:paraId="53E44146">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01A41AE8">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319A48B3">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7</w:t>
          </w:r>
        </w:p>
        <w:p w14:paraId="21DBB311">
          <w:pPr>
            <w:pStyle w:val="6"/>
            <w:numPr>
              <w:ilvl w:val="0"/>
              <w:numId w:val="0"/>
            </w:numPr>
            <w:ind w:leftChars="0"/>
            <w:rPr>
              <w:rFonts w:cs="Times New Roman"/>
              <w:b/>
              <w:bCs/>
              <w:lang w:val="zh-CN"/>
            </w:rPr>
          </w:pPr>
          <w:r>
            <w:rPr>
              <w:rFonts w:hint="default" w:ascii="Times New Roman" w:hAnsi="Times New Roman" w:eastAsia="方正仿宋_GBK" w:cs="Times New Roman"/>
              <w:color w:val="auto"/>
              <w:spacing w:val="7"/>
              <w:sz w:val="32"/>
              <w:szCs w:val="32"/>
              <w:lang w:eastAsia="zh-CN"/>
            </w:rPr>
            <w:fldChar w:fldCharType="end"/>
          </w:r>
        </w:p>
      </w:sdtContent>
    </w:sdt>
    <w:p w14:paraId="0B2C78DB">
      <w:pPr>
        <w:pStyle w:val="7"/>
        <w:jc w:val="both"/>
        <w:rPr>
          <w:rFonts w:ascii="Times New Roman" w:hAnsi="Times New Roman" w:eastAsia="方正小标宋_GBK" w:cs="Times New Roman"/>
          <w:color w:val="auto"/>
          <w:spacing w:val="7"/>
          <w:sz w:val="44"/>
          <w:szCs w:val="44"/>
          <w:lang w:eastAsia="zh-CN"/>
        </w:rPr>
      </w:pPr>
    </w:p>
    <w:p w14:paraId="3B90A98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8E16A84">
      <w:pPr>
        <w:pStyle w:val="2"/>
        <w:widowControl w:val="0"/>
        <w:kinsoku/>
        <w:autoSpaceDE/>
        <w:autoSpaceDN/>
        <w:adjustRightInd/>
        <w:snapToGrid/>
        <w:spacing w:before="0" w:after="0" w:line="240" w:lineRule="auto"/>
        <w:jc w:val="center"/>
        <w:textAlignment w:val="auto"/>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551"/>
      <w:bookmarkStart w:id="3" w:name="_Toc172077416"/>
      <w:r>
        <w:rPr>
          <w:rFonts w:hint="eastAsia" w:ascii="方正小标宋_GBK" w:hAnsi="Calibri" w:eastAsia="方正小标宋_GBK" w:cs="方正小标宋_GBK"/>
          <w:b w:val="0"/>
          <w:snapToGrid/>
          <w:lang w:eastAsia="zh-CN"/>
        </w:rPr>
        <w:t>基本履职事项清单</w:t>
      </w:r>
      <w:bookmarkEnd w:id="0"/>
      <w:bookmarkEnd w:id="1"/>
      <w:bookmarkEnd w:id="2"/>
      <w:bookmarkEnd w:id="3"/>
    </w:p>
    <w:tbl>
      <w:tblPr>
        <w:tblStyle w:val="8"/>
        <w:tblW w:w="14045"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2"/>
        <w:gridCol w:w="13333"/>
      </w:tblGrid>
      <w:tr w14:paraId="0D2A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C6FD">
            <w:pPr>
              <w:keepNext w:val="0"/>
              <w:keepLines w:val="0"/>
              <w:widowControl/>
              <w:suppressLineNumbers w:val="0"/>
              <w:kinsoku w:val="0"/>
              <w:autoSpaceDE w:val="0"/>
              <w:autoSpaceDN w:val="0"/>
              <w:adjustRightInd w:val="0"/>
              <w:snapToGrid w:val="0"/>
              <w:spacing w:before="0" w:beforeAutospacing="1" w:after="0" w:afterAutospacing="1" w:line="300" w:lineRule="exact"/>
              <w:ind w:left="0" w:leftChars="0" w:right="0" w:firstLine="0" w:firstLineChars="0"/>
              <w:jc w:val="center"/>
              <w:textAlignment w:val="center"/>
              <w:rPr>
                <w:rFonts w:hint="default" w:ascii="Times New Roman" w:hAnsi="Times New Roman" w:eastAsia="方正黑体_GBK" w:cs="Times New Roman"/>
                <w:b w:val="0"/>
                <w:bCs w:val="0"/>
                <w:kern w:val="0"/>
                <w:sz w:val="21"/>
                <w:szCs w:val="21"/>
              </w:rPr>
            </w:pPr>
            <w:r>
              <w:rPr>
                <w:rFonts w:hint="eastAsia" w:ascii="方正黑体_GBK" w:hAnsi="方正黑体_GBK" w:eastAsia="方正黑体_GBK" w:cs="方正黑体_GBK"/>
                <w:b w:val="0"/>
                <w:bCs w:val="0"/>
                <w:kern w:val="0"/>
                <w:sz w:val="21"/>
                <w:szCs w:val="21"/>
                <w:lang w:val="en-US" w:eastAsia="zh-CN" w:bidi="ar"/>
              </w:rPr>
              <w:t>序号</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5F3667F8">
            <w:pPr>
              <w:keepNext w:val="0"/>
              <w:keepLines w:val="0"/>
              <w:widowControl/>
              <w:suppressLineNumbers w:val="0"/>
              <w:kinsoku w:val="0"/>
              <w:autoSpaceDE w:val="0"/>
              <w:autoSpaceDN w:val="0"/>
              <w:adjustRightInd w:val="0"/>
              <w:snapToGrid w:val="0"/>
              <w:spacing w:before="0" w:beforeAutospacing="1" w:after="0" w:afterAutospacing="1" w:line="300" w:lineRule="exact"/>
              <w:ind w:left="0" w:leftChars="0" w:right="0" w:firstLine="0" w:firstLineChars="0"/>
              <w:jc w:val="center"/>
              <w:textAlignment w:val="center"/>
              <w:rPr>
                <w:rFonts w:hint="default" w:ascii="Times New Roman" w:hAnsi="Times New Roman" w:eastAsia="方正黑体_GBK" w:cs="Times New Roman"/>
                <w:b w:val="0"/>
                <w:bCs w:val="0"/>
                <w:kern w:val="0"/>
                <w:sz w:val="21"/>
                <w:szCs w:val="21"/>
              </w:rPr>
            </w:pPr>
            <w:r>
              <w:rPr>
                <w:rFonts w:hint="eastAsia" w:ascii="方正黑体_GBK" w:hAnsi="方正黑体_GBK" w:eastAsia="方正黑体_GBK" w:cs="方正黑体_GBK"/>
                <w:b w:val="0"/>
                <w:bCs w:val="0"/>
                <w:kern w:val="0"/>
                <w:sz w:val="21"/>
                <w:szCs w:val="21"/>
                <w:lang w:val="en-US" w:eastAsia="zh-CN" w:bidi="ar"/>
              </w:rPr>
              <w:t>事项名称</w:t>
            </w:r>
          </w:p>
        </w:tc>
      </w:tr>
      <w:tr w14:paraId="2D5B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4F488">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黑体_GBK" w:cs="Times New Roman"/>
                <w:b w:val="0"/>
                <w:bCs w:val="0"/>
                <w:kern w:val="0"/>
                <w:sz w:val="21"/>
                <w:szCs w:val="21"/>
              </w:rPr>
            </w:pPr>
            <w:r>
              <w:rPr>
                <w:rFonts w:hint="eastAsia" w:ascii="方正黑体_GBK" w:hAnsi="方正黑体_GBK" w:eastAsia="方正黑体_GBK" w:cs="方正黑体_GBK"/>
                <w:b w:val="0"/>
                <w:bCs w:val="0"/>
                <w:kern w:val="0"/>
                <w:sz w:val="21"/>
                <w:szCs w:val="21"/>
                <w:lang w:val="en-US" w:eastAsia="zh-CN" w:bidi="ar"/>
              </w:rPr>
              <w:t>一、党的建设（</w:t>
            </w:r>
            <w:r>
              <w:rPr>
                <w:rFonts w:hint="default" w:ascii="Times New Roman" w:hAnsi="Times New Roman" w:eastAsia="方正黑体_GBK" w:cs="Times New Roman"/>
                <w:b w:val="0"/>
                <w:bCs w:val="0"/>
                <w:kern w:val="0"/>
                <w:sz w:val="21"/>
                <w:szCs w:val="21"/>
                <w:lang w:val="en-US" w:eastAsia="zh-CN" w:bidi="ar"/>
              </w:rPr>
              <w:t>2</w:t>
            </w:r>
            <w:r>
              <w:rPr>
                <w:rFonts w:hint="eastAsia" w:ascii="Times New Roman" w:hAnsi="Times New Roman" w:eastAsia="方正黑体_GBK" w:cs="Times New Roman"/>
                <w:b w:val="0"/>
                <w:bCs w:val="0"/>
                <w:kern w:val="0"/>
                <w:sz w:val="21"/>
                <w:szCs w:val="21"/>
                <w:lang w:val="en-US" w:eastAsia="zh-CN" w:bidi="ar"/>
              </w:rPr>
              <w:t>3</w:t>
            </w:r>
            <w:r>
              <w:rPr>
                <w:rFonts w:hint="eastAsia" w:ascii="方正黑体_GBK" w:hAnsi="方正黑体_GBK" w:eastAsia="方正黑体_GBK" w:cs="方正黑体_GBK"/>
                <w:b w:val="0"/>
                <w:bCs w:val="0"/>
                <w:kern w:val="0"/>
                <w:sz w:val="21"/>
                <w:szCs w:val="21"/>
                <w:lang w:val="en-US" w:eastAsia="zh-CN" w:bidi="ar"/>
              </w:rPr>
              <w:t>项）</w:t>
            </w:r>
          </w:p>
        </w:tc>
      </w:tr>
      <w:tr w14:paraId="1B186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5FF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54175C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第一议题</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两个确立</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、坚决做到</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两个维护</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w:t>
            </w:r>
          </w:p>
        </w:tc>
      </w:tr>
      <w:tr w14:paraId="250A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506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C0F86C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加强党委自身建设，贯彻民主集中制，负责落实</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三重一大</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、理论学习中心组学习、党内政治生活、联系服务群众等制度。</w:t>
            </w:r>
          </w:p>
        </w:tc>
      </w:tr>
      <w:tr w14:paraId="2C1A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13E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16BD2F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加强基层党组织建设，指导所属基层党组织的成立、撤销、调整、换届和管理，统筹推进党支部标准化规范化建设，开展基层党组织活动场所阵地建设，整顿软弱涣散基层党组织，推进</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两企三新</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党建工作。</w:t>
            </w:r>
          </w:p>
        </w:tc>
      </w:tr>
      <w:tr w14:paraId="0308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4CC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18219B8">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加强党员队伍建设，负责本镇党员的发展、教育、管理、监督和服务，做好党费收缴、使用和管理，开展党内关怀、党员激励工作。</w:t>
            </w:r>
          </w:p>
        </w:tc>
      </w:tr>
      <w:tr w14:paraId="22C2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6A7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F70EBB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按照干部管理权限，负责本镇机关、事业单位干部的选拔、教育、管理、培训、考核、奖励、监督等工作，开展各类评优评先推荐上报。</w:t>
            </w:r>
          </w:p>
        </w:tc>
      </w:tr>
      <w:tr w14:paraId="7A5D7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886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2C5E9B9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负责离退休干部的教育引导、日常管理、服务保障和关心关怀等工作。</w:t>
            </w:r>
          </w:p>
        </w:tc>
      </w:tr>
      <w:tr w14:paraId="6D28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957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CB4AE6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坚持党管人才原则，负责人才政策宣传、培育引进、服务保障等工作。</w:t>
            </w:r>
          </w:p>
        </w:tc>
      </w:tr>
      <w:tr w14:paraId="61BF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A84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01FA008">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加强党建引领基层治理，开展基层议事协商，负责培育和提升基层党建品牌。</w:t>
            </w:r>
          </w:p>
        </w:tc>
      </w:tr>
      <w:tr w14:paraId="2AF5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417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C5FC1A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负责本镇数字重庆建设工作，推进</w:t>
            </w:r>
            <w:r>
              <w:rPr>
                <w:rFonts w:hint="default" w:ascii="Times New Roman" w:hAnsi="Times New Roman" w:eastAsia="方正仿宋_GBK" w:cs="Times New Roman"/>
                <w:b w:val="0"/>
                <w:bCs w:val="0"/>
                <w:kern w:val="0"/>
                <w:sz w:val="21"/>
                <w:szCs w:val="21"/>
                <w:lang w:val="en-US" w:eastAsia="zh-CN" w:bidi="ar"/>
              </w:rPr>
              <w:t>“141”</w:t>
            </w:r>
            <w:r>
              <w:rPr>
                <w:rFonts w:hint="eastAsia" w:ascii="方正仿宋_GBK" w:hAnsi="方正仿宋_GBK" w:eastAsia="方正仿宋_GBK" w:cs="方正仿宋_GBK"/>
                <w:b w:val="0"/>
                <w:bCs w:val="0"/>
                <w:kern w:val="0"/>
                <w:sz w:val="21"/>
                <w:szCs w:val="21"/>
                <w:lang w:val="en-US" w:eastAsia="zh-CN" w:bidi="ar"/>
              </w:rPr>
              <w:t>基层智治体系建设。</w:t>
            </w:r>
          </w:p>
        </w:tc>
      </w:tr>
      <w:tr w14:paraId="0D2C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06B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10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917B92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负责指导辖区内村（居）民委员会、村（居）务监督委员会规范化建设，指导和监管村（居）换届选举、自治等工作。</w:t>
            </w:r>
          </w:p>
        </w:tc>
      </w:tr>
      <w:tr w14:paraId="19C1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089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11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2DCDE58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加强村（社区）干部队伍建设，负责干部使用、考核、监督和管理，加强后备力量储备，组织实施教育培训和能力提升，保障基本待遇。</w:t>
            </w:r>
          </w:p>
        </w:tc>
      </w:tr>
      <w:tr w14:paraId="16F63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5B9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12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EC01F8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负责社会工作者、志愿者队伍建设和管理，推进村（社区）社会工作服务和志愿服务工作。</w:t>
            </w:r>
          </w:p>
        </w:tc>
      </w:tr>
      <w:tr w14:paraId="6181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A14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13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0B39DF8">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落实全面从严治党政治责任，加强党风政风监督，贯彻落实中央八项规定及其实施细则精神，持续整治</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四风</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突出问题。</w:t>
            </w:r>
          </w:p>
        </w:tc>
      </w:tr>
      <w:tr w14:paraId="495B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025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14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370365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推动镇、村（社区）两级监督体系建设，负责开展监督执纪问责，按照权限分类处置问题线索。</w:t>
            </w:r>
          </w:p>
        </w:tc>
      </w:tr>
      <w:tr w14:paraId="231B5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DDC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15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CCF4FE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落实统战工作责任制，负责联系民主党派成员、无党派人士、党外知识分子、非公有制经济人士、新的社会阶层人士、港澳台同胞、华侨归侨侨眷等，开展统一战线工作。</w:t>
            </w:r>
          </w:p>
        </w:tc>
      </w:tr>
      <w:tr w14:paraId="2CD9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D173">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16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025A0C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落实党代表大会代表任期制，负责党代表日常联络服务，推动党代表履职，按期组织召开镇党代会。</w:t>
            </w:r>
          </w:p>
        </w:tc>
      </w:tr>
      <w:tr w14:paraId="55C6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500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17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DB7E8F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落实人大代表选举制度，召开镇人民代表大会，支持和保障人大代表依法履职，组织和服务人大代表开展视察调研，负责办理人大代表议案建议，转交人大代表反映的人民群众意见建议。</w:t>
            </w:r>
          </w:p>
        </w:tc>
      </w:tr>
      <w:tr w14:paraId="33B22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B203">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18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A43ECF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落实政治协商工作，支持保障政协委员进行民主监督和参政议政，负责政协委员联络服务和调研视察工作，承办政协委员提案。</w:t>
            </w:r>
          </w:p>
        </w:tc>
      </w:tr>
      <w:tr w14:paraId="6BE1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92A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19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AF21C8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落实党管武装各项制度，负责兵役登记、兵员征集、民兵工作、基层武装部规范化建设。</w:t>
            </w:r>
          </w:p>
        </w:tc>
      </w:tr>
      <w:tr w14:paraId="4E9A2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21B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2</w:t>
            </w:r>
            <w:r>
              <w:rPr>
                <w:rFonts w:hint="eastAsia" w:ascii="Times New Roman" w:hAnsi="Times New Roman" w:eastAsia="方正仿宋_GBK" w:cs="Times New Roman"/>
                <w:b w:val="0"/>
                <w:bCs w:val="0"/>
                <w:kern w:val="0"/>
                <w:sz w:val="21"/>
                <w:szCs w:val="21"/>
                <w:lang w:val="en-US" w:eastAsia="zh-CN" w:bidi="ar"/>
              </w:rPr>
              <w:t>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29B0C41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负责工青妇等群团和基层关工委组织建设。</w:t>
            </w:r>
          </w:p>
        </w:tc>
      </w:tr>
      <w:tr w14:paraId="3826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C9B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2</w:t>
            </w:r>
            <w:r>
              <w:rPr>
                <w:rFonts w:hint="eastAsia" w:ascii="Times New Roman" w:hAnsi="Times New Roman" w:eastAsia="方正仿宋_GBK" w:cs="Times New Roman"/>
                <w:b w:val="0"/>
                <w:bCs w:val="0"/>
                <w:kern w:val="0"/>
                <w:sz w:val="21"/>
                <w:szCs w:val="21"/>
                <w:lang w:val="en-US" w:eastAsia="zh-CN" w:bidi="ar"/>
              </w:rPr>
              <w:t>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F188BA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加强商会党建工作，培育和发展商会组织，发挥商会作用。</w:t>
            </w:r>
          </w:p>
        </w:tc>
      </w:tr>
      <w:tr w14:paraId="64AC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4B43">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2</w:t>
            </w:r>
            <w:r>
              <w:rPr>
                <w:rFonts w:hint="eastAsia" w:ascii="Times New Roman" w:hAnsi="Times New Roman" w:eastAsia="方正仿宋_GBK" w:cs="Times New Roman"/>
                <w:b w:val="0"/>
                <w:bCs w:val="0"/>
                <w:kern w:val="0"/>
                <w:sz w:val="21"/>
                <w:szCs w:val="21"/>
                <w:lang w:val="en-US" w:eastAsia="zh-CN" w:bidi="ar"/>
              </w:rPr>
              <w:t>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C0FFF2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铸牢中华民族共同体意识，开展民族理论政策宣传和促进民族团结工作，依法开展宗教事务管理工作。</w:t>
            </w:r>
          </w:p>
        </w:tc>
      </w:tr>
      <w:tr w14:paraId="66DA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BDA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2</w:t>
            </w:r>
            <w:r>
              <w:rPr>
                <w:rFonts w:hint="eastAsia" w:ascii="Times New Roman" w:hAnsi="Times New Roman" w:eastAsia="方正仿宋_GBK" w:cs="Times New Roman"/>
                <w:b w:val="0"/>
                <w:bCs w:val="0"/>
                <w:kern w:val="0"/>
                <w:sz w:val="21"/>
                <w:szCs w:val="21"/>
                <w:lang w:val="en-US" w:eastAsia="zh-CN" w:bidi="ar"/>
              </w:rPr>
              <w:t>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6F1302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开展新时代文明实践活动，用好</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新丰书院</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，培育和践行社会主义核心价值观。</w:t>
            </w:r>
          </w:p>
        </w:tc>
      </w:tr>
      <w:tr w14:paraId="6803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5F8F3">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黑体_GBK" w:hAnsi="方正黑体_GBK" w:eastAsia="方正黑体_GBK" w:cs="方正黑体_GBK"/>
                <w:b w:val="0"/>
                <w:bCs w:val="0"/>
                <w:i w:val="0"/>
                <w:iCs w:val="0"/>
                <w:kern w:val="0"/>
                <w:sz w:val="21"/>
                <w:szCs w:val="21"/>
                <w:lang w:val="en-US" w:eastAsia="zh-CN" w:bidi="ar"/>
              </w:rPr>
              <w:t>二、经济发展（</w:t>
            </w:r>
            <w:r>
              <w:rPr>
                <w:rFonts w:hint="default" w:ascii="Times New Roman" w:hAnsi="Times New Roman" w:eastAsia="方正黑体_GBK" w:cs="Times New Roman"/>
                <w:b w:val="0"/>
                <w:bCs w:val="0"/>
                <w:i w:val="0"/>
                <w:iCs w:val="0"/>
                <w:kern w:val="0"/>
                <w:sz w:val="21"/>
                <w:szCs w:val="21"/>
                <w:lang w:val="en-US" w:eastAsia="zh-CN" w:bidi="ar"/>
              </w:rPr>
              <w:t>10</w:t>
            </w:r>
            <w:r>
              <w:rPr>
                <w:rFonts w:hint="eastAsia" w:ascii="方正黑体_GBK" w:hAnsi="方正黑体_GBK" w:eastAsia="方正黑体_GBK" w:cs="方正黑体_GBK"/>
                <w:b w:val="0"/>
                <w:bCs w:val="0"/>
                <w:i w:val="0"/>
                <w:iCs w:val="0"/>
                <w:kern w:val="0"/>
                <w:sz w:val="21"/>
                <w:szCs w:val="21"/>
                <w:lang w:val="en-US" w:eastAsia="zh-CN" w:bidi="ar"/>
              </w:rPr>
              <w:t>项）</w:t>
            </w:r>
          </w:p>
        </w:tc>
      </w:tr>
      <w:tr w14:paraId="4726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68D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24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A926D5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负责制定实施本级经济发展规划和年度计划。</w:t>
            </w:r>
          </w:p>
        </w:tc>
      </w:tr>
      <w:tr w14:paraId="7EBD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F01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25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B11314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负责开展经济普查、人口普查、农业普查等重大国情国力普查工作。</w:t>
            </w:r>
          </w:p>
        </w:tc>
      </w:tr>
      <w:tr w14:paraId="6551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1D4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26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274F6143">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负责编制和落实财政预决算，规范开展预算项目绩效评价和国库集中支付管理等工作。</w:t>
            </w:r>
          </w:p>
        </w:tc>
      </w:tr>
      <w:tr w14:paraId="7B44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0C4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27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D2C3CE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负责本级财政收支和非税收入管理。</w:t>
            </w:r>
          </w:p>
        </w:tc>
      </w:tr>
      <w:tr w14:paraId="6144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46E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28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DE3D93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负责指导监督村（社区）财务管理，开展村（社区）财务和经济责任审计。</w:t>
            </w:r>
          </w:p>
        </w:tc>
      </w:tr>
      <w:tr w14:paraId="729C6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F38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29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C50C49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实施本级政府投资项目，开展项目及资金监督管理工作。</w:t>
            </w:r>
          </w:p>
        </w:tc>
      </w:tr>
      <w:tr w14:paraId="7769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B2C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30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1BC514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推动农村产业发展，打造农业品牌，开展新农人培育、共富农场建设工作。</w:t>
            </w:r>
          </w:p>
        </w:tc>
      </w:tr>
      <w:tr w14:paraId="00D6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AD2A">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3</w:t>
            </w:r>
            <w:r>
              <w:rPr>
                <w:rFonts w:hint="eastAsia" w:ascii="Times New Roman" w:hAnsi="Times New Roman" w:eastAsia="方正仿宋_GBK" w:cs="Times New Roman"/>
                <w:b w:val="0"/>
                <w:bCs w:val="0"/>
                <w:kern w:val="0"/>
                <w:sz w:val="21"/>
                <w:szCs w:val="21"/>
                <w:lang w:val="en-US" w:eastAsia="zh-CN" w:bidi="ar"/>
              </w:rPr>
              <w:t>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6767DC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开展辖区内市场主体培育服务，宣传惠企服务政策，优化营商环境。</w:t>
            </w:r>
          </w:p>
        </w:tc>
      </w:tr>
      <w:tr w14:paraId="123BB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558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3</w:t>
            </w:r>
            <w:r>
              <w:rPr>
                <w:rFonts w:hint="eastAsia" w:ascii="Times New Roman" w:hAnsi="Times New Roman" w:eastAsia="方正仿宋_GBK" w:cs="Times New Roman"/>
                <w:b w:val="0"/>
                <w:bCs w:val="0"/>
                <w:kern w:val="0"/>
                <w:sz w:val="21"/>
                <w:szCs w:val="21"/>
                <w:lang w:val="en-US" w:eastAsia="zh-CN" w:bidi="ar"/>
              </w:rPr>
              <w:t>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5C984CB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开展科普宣传活动，普及科学技术知识，为科技特派员到农村基层开展创新创业提供服务保障。</w:t>
            </w:r>
          </w:p>
        </w:tc>
      </w:tr>
      <w:tr w14:paraId="346CD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564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3</w:t>
            </w:r>
            <w:r>
              <w:rPr>
                <w:rFonts w:hint="eastAsia" w:ascii="Times New Roman" w:hAnsi="Times New Roman" w:eastAsia="方正仿宋_GBK" w:cs="Times New Roman"/>
                <w:b w:val="0"/>
                <w:bCs w:val="0"/>
                <w:kern w:val="0"/>
                <w:sz w:val="21"/>
                <w:szCs w:val="21"/>
                <w:lang w:val="en-US" w:eastAsia="zh-CN" w:bidi="ar"/>
              </w:rPr>
              <w:t>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3A3E6A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开展大中型水库移民后扶工作。</w:t>
            </w:r>
          </w:p>
        </w:tc>
      </w:tr>
      <w:tr w14:paraId="2AF7B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92162">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黑体_GBK" w:hAnsi="方正黑体_GBK" w:eastAsia="方正黑体_GBK" w:cs="方正黑体_GBK"/>
                <w:b w:val="0"/>
                <w:bCs w:val="0"/>
                <w:i w:val="0"/>
                <w:iCs w:val="0"/>
                <w:kern w:val="0"/>
                <w:sz w:val="21"/>
                <w:szCs w:val="21"/>
                <w:lang w:val="en-US" w:eastAsia="zh-CN" w:bidi="ar"/>
              </w:rPr>
              <w:t>三、民生服务（</w:t>
            </w:r>
            <w:r>
              <w:rPr>
                <w:rFonts w:hint="default" w:ascii="Times New Roman" w:hAnsi="Times New Roman" w:eastAsia="方正黑体_GBK" w:cs="Times New Roman"/>
                <w:b w:val="0"/>
                <w:bCs w:val="0"/>
                <w:i w:val="0"/>
                <w:iCs w:val="0"/>
                <w:kern w:val="0"/>
                <w:sz w:val="21"/>
                <w:szCs w:val="21"/>
                <w:lang w:val="en-US" w:eastAsia="zh-CN" w:bidi="ar"/>
              </w:rPr>
              <w:t>15</w:t>
            </w:r>
            <w:r>
              <w:rPr>
                <w:rFonts w:hint="eastAsia" w:ascii="方正黑体_GBK" w:hAnsi="方正黑体_GBK" w:eastAsia="方正黑体_GBK" w:cs="方正黑体_GBK"/>
                <w:b w:val="0"/>
                <w:bCs w:val="0"/>
                <w:i w:val="0"/>
                <w:iCs w:val="0"/>
                <w:kern w:val="0"/>
                <w:sz w:val="21"/>
                <w:szCs w:val="21"/>
                <w:lang w:val="en-US" w:eastAsia="zh-CN" w:bidi="ar"/>
              </w:rPr>
              <w:t>项）</w:t>
            </w:r>
          </w:p>
        </w:tc>
      </w:tr>
      <w:tr w14:paraId="0FE8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100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34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2FA86CC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落实积极生育支持政策，开展人口监测与家庭服务。</w:t>
            </w:r>
          </w:p>
        </w:tc>
      </w:tr>
      <w:tr w14:paraId="71F9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79E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35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5801220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建立就业困难人员台账，开展就业创业政策宣传和就业、失业登记，提供政策咨询、就业供需对接等服务，组织人员参加技能培训，引导申请创业就业补贴和公益性岗位。</w:t>
            </w:r>
          </w:p>
        </w:tc>
      </w:tr>
      <w:tr w14:paraId="4E3F6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20B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36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D0DC76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负责社会保障卡申领、启用、查询、信息变更、挂失、补领、注销等日常业务办理。</w:t>
            </w:r>
          </w:p>
        </w:tc>
      </w:tr>
      <w:tr w14:paraId="0991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714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37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E6118D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负责城镇职工基本医疗保险、城乡居民基本医疗保险、长期护理保险的参保、暂停、变更、信息查询、就医备案等事项办理。</w:t>
            </w:r>
          </w:p>
        </w:tc>
      </w:tr>
      <w:tr w14:paraId="0F84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6DA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38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114466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开展爱国卫生工作，负责宣传倡导文明健康生活方式。</w:t>
            </w:r>
          </w:p>
        </w:tc>
      </w:tr>
      <w:tr w14:paraId="730A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5CA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zh-CN" w:bidi="ar-SA"/>
              </w:rPr>
            </w:pPr>
            <w:r>
              <w:rPr>
                <w:rFonts w:hint="eastAsia" w:ascii="Times New Roman" w:hAnsi="Times New Roman" w:eastAsia="方正仿宋_GBK" w:cs="Times New Roman"/>
                <w:b w:val="0"/>
                <w:bCs w:val="0"/>
                <w:snapToGrid w:val="0"/>
                <w:color w:val="000000"/>
                <w:kern w:val="0"/>
                <w:sz w:val="21"/>
                <w:szCs w:val="21"/>
                <w:lang w:val="en-US" w:eastAsia="zh-CN" w:bidi="ar-SA"/>
              </w:rPr>
              <w:t>39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E0977CA">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负责组织开展全民健身活动。</w:t>
            </w:r>
          </w:p>
        </w:tc>
      </w:tr>
      <w:tr w14:paraId="2301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8E5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zh-CN" w:bidi="ar-SA"/>
              </w:rPr>
            </w:pPr>
            <w:r>
              <w:rPr>
                <w:rFonts w:hint="eastAsia" w:ascii="Times New Roman" w:hAnsi="Times New Roman" w:eastAsia="方正仿宋_GBK" w:cs="Times New Roman"/>
                <w:b w:val="0"/>
                <w:bCs w:val="0"/>
                <w:snapToGrid w:val="0"/>
                <w:color w:val="000000"/>
                <w:kern w:val="0"/>
                <w:sz w:val="21"/>
                <w:szCs w:val="21"/>
                <w:lang w:val="en-US" w:eastAsia="zh-CN" w:bidi="ar-SA"/>
              </w:rPr>
              <w:t>40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5F3A9EF6">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负责城镇职工养老保险、城乡居民养老保险的参保、暂停、变更、信息查询、退休待遇申领、死亡抚恤金申领事项办理，政策范围内的国企困难单双解人员养老保险补贴的申请受理、查验审核。</w:t>
            </w:r>
          </w:p>
        </w:tc>
      </w:tr>
      <w:tr w14:paraId="7E626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DB2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eastAsia" w:ascii="Times New Roman" w:hAnsi="Times New Roman" w:eastAsia="方正仿宋_GBK" w:cs="Times New Roman"/>
                <w:b w:val="0"/>
                <w:bCs w:val="0"/>
                <w:kern w:val="0"/>
                <w:sz w:val="21"/>
                <w:szCs w:val="21"/>
                <w:lang w:val="en-US" w:eastAsia="zh-CN" w:bidi="ar"/>
              </w:rPr>
              <w:t>41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86A33B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开展未成年人保护工作，摸排并建立辖区内孤儿、留守儿童和事实无人抚养儿童等信息台账，做好关心服务和基本生活保障。</w:t>
            </w:r>
          </w:p>
        </w:tc>
      </w:tr>
      <w:tr w14:paraId="1DF9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B978">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4</w:t>
            </w:r>
            <w:r>
              <w:rPr>
                <w:rFonts w:hint="eastAsia" w:ascii="Times New Roman" w:hAnsi="Times New Roman" w:eastAsia="方正仿宋_GBK" w:cs="Times New Roman"/>
                <w:b w:val="0"/>
                <w:bCs w:val="0"/>
                <w:kern w:val="0"/>
                <w:sz w:val="21"/>
                <w:szCs w:val="21"/>
                <w:lang w:val="en-US" w:eastAsia="zh-CN" w:bidi="ar"/>
              </w:rPr>
              <w:t>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57C1876">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负责残疾人证、困难残疾人生活补贴、重度残疾人护理补贴的申请受理、查验审核等工作，组织残疾人参加职业技能培训，帮助康复就业，做好残疾人服务和关心关爱。</w:t>
            </w:r>
          </w:p>
        </w:tc>
      </w:tr>
      <w:tr w14:paraId="51DF2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463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4</w:t>
            </w:r>
            <w:r>
              <w:rPr>
                <w:rFonts w:hint="eastAsia" w:ascii="Times New Roman" w:hAnsi="Times New Roman" w:eastAsia="方正仿宋_GBK" w:cs="Times New Roman"/>
                <w:b w:val="0"/>
                <w:bCs w:val="0"/>
                <w:kern w:val="0"/>
                <w:sz w:val="21"/>
                <w:szCs w:val="21"/>
                <w:lang w:val="en-US" w:eastAsia="zh-CN" w:bidi="ar"/>
              </w:rPr>
              <w:t>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522D0E7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开展老年人服务工作，建立好独居、空巢、失能、重残特殊家庭老年人台账，提供探访关爱服务。</w:t>
            </w:r>
          </w:p>
        </w:tc>
      </w:tr>
      <w:tr w14:paraId="3992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8EB6">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4</w:t>
            </w:r>
            <w:r>
              <w:rPr>
                <w:rFonts w:hint="eastAsia" w:ascii="Times New Roman" w:hAnsi="Times New Roman" w:eastAsia="方正仿宋_GBK" w:cs="Times New Roman"/>
                <w:b w:val="0"/>
                <w:bCs w:val="0"/>
                <w:kern w:val="0"/>
                <w:sz w:val="21"/>
                <w:szCs w:val="21"/>
                <w:lang w:val="en-US" w:eastAsia="zh-CN" w:bidi="ar"/>
              </w:rPr>
              <w:t>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9ADEF5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负责最低生活保障、低保边缘家庭和特困供养人员的摸排、初审及动态管理，对因突发事件、意外伤害、重大疾病或其他特殊原因导致基本生活陷入困难的对象，给予临时救助。</w:t>
            </w:r>
          </w:p>
        </w:tc>
      </w:tr>
      <w:tr w14:paraId="5C2B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CB2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4</w:t>
            </w:r>
            <w:r>
              <w:rPr>
                <w:rFonts w:hint="eastAsia" w:ascii="Times New Roman" w:hAnsi="Times New Roman" w:eastAsia="方正仿宋_GBK" w:cs="Times New Roman"/>
                <w:b w:val="0"/>
                <w:bCs w:val="0"/>
                <w:kern w:val="0"/>
                <w:sz w:val="21"/>
                <w:szCs w:val="21"/>
                <w:lang w:val="en-US" w:eastAsia="zh-CN" w:bidi="ar"/>
              </w:rPr>
              <w:t>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714109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负责退役军人信息采集、走访慰问、优抚帮扶，做好新时代</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双拥</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工作。</w:t>
            </w:r>
          </w:p>
        </w:tc>
      </w:tr>
      <w:tr w14:paraId="6C55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E74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4</w:t>
            </w:r>
            <w:r>
              <w:rPr>
                <w:rFonts w:hint="eastAsia" w:ascii="Times New Roman" w:hAnsi="Times New Roman" w:eastAsia="方正仿宋_GBK" w:cs="Times New Roman"/>
                <w:b w:val="0"/>
                <w:bCs w:val="0"/>
                <w:kern w:val="0"/>
                <w:sz w:val="21"/>
                <w:szCs w:val="21"/>
                <w:lang w:val="en-US" w:eastAsia="zh-CN" w:bidi="ar"/>
              </w:rPr>
              <w:t>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9EADB3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负责镇便民服务中心阵地建设，指导村（社区）党群服务中心建设。</w:t>
            </w:r>
          </w:p>
        </w:tc>
      </w:tr>
      <w:tr w14:paraId="08C7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B9C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4</w:t>
            </w:r>
            <w:r>
              <w:rPr>
                <w:rFonts w:hint="eastAsia" w:ascii="Times New Roman" w:hAnsi="Times New Roman" w:eastAsia="方正仿宋_GBK" w:cs="Times New Roman"/>
                <w:b w:val="0"/>
                <w:bCs w:val="0"/>
                <w:kern w:val="0"/>
                <w:sz w:val="21"/>
                <w:szCs w:val="21"/>
                <w:lang w:val="en-US" w:eastAsia="zh-CN" w:bidi="ar"/>
              </w:rPr>
              <w:t>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583A24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负责指导辖区内业主大会、业主委员会成立、调整、换届、选举，监督其依法履职。</w:t>
            </w:r>
          </w:p>
        </w:tc>
      </w:tr>
      <w:tr w14:paraId="45D0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B6C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rPr>
            </w:pPr>
            <w:r>
              <w:rPr>
                <w:rFonts w:hint="eastAsia" w:ascii="Times New Roman" w:hAnsi="Times New Roman" w:eastAsia="方正仿宋_GBK" w:cs="Times New Roman"/>
                <w:b w:val="0"/>
                <w:bCs w:val="0"/>
                <w:kern w:val="0"/>
                <w:sz w:val="21"/>
                <w:szCs w:val="21"/>
                <w:lang w:val="en-US" w:eastAsia="zh-CN" w:bidi="ar"/>
              </w:rPr>
              <w:t>48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0AC63F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负责指导和监督辖区内物业服务企业履行法定义务，协调处置物业纠纷矛盾。</w:t>
            </w:r>
          </w:p>
        </w:tc>
      </w:tr>
      <w:tr w14:paraId="7E4A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D2C27">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黑体_GBK" w:hAnsi="方正黑体_GBK" w:eastAsia="方正黑体_GBK" w:cs="方正黑体_GBK"/>
                <w:b w:val="0"/>
                <w:bCs w:val="0"/>
                <w:i w:val="0"/>
                <w:iCs w:val="0"/>
                <w:kern w:val="0"/>
                <w:sz w:val="21"/>
                <w:szCs w:val="21"/>
                <w:lang w:val="en-US" w:eastAsia="zh-CN" w:bidi="ar"/>
              </w:rPr>
              <w:t>四、平安法治（</w:t>
            </w:r>
            <w:r>
              <w:rPr>
                <w:rFonts w:hint="default" w:ascii="Times New Roman" w:hAnsi="Times New Roman" w:eastAsia="方正黑体_GBK" w:cs="Times New Roman"/>
                <w:b w:val="0"/>
                <w:bCs w:val="0"/>
                <w:i w:val="0"/>
                <w:iCs w:val="0"/>
                <w:kern w:val="0"/>
                <w:sz w:val="21"/>
                <w:szCs w:val="21"/>
                <w:lang w:val="en-US" w:eastAsia="zh-CN" w:bidi="ar"/>
              </w:rPr>
              <w:t>16</w:t>
            </w:r>
            <w:r>
              <w:rPr>
                <w:rFonts w:hint="eastAsia" w:ascii="方正黑体_GBK" w:hAnsi="方正黑体_GBK" w:eastAsia="方正黑体_GBK" w:cs="方正黑体_GBK"/>
                <w:b w:val="0"/>
                <w:bCs w:val="0"/>
                <w:i w:val="0"/>
                <w:iCs w:val="0"/>
                <w:kern w:val="0"/>
                <w:sz w:val="21"/>
                <w:szCs w:val="21"/>
                <w:lang w:val="en-US" w:eastAsia="zh-CN" w:bidi="ar"/>
              </w:rPr>
              <w:t>项）</w:t>
            </w:r>
          </w:p>
        </w:tc>
      </w:tr>
      <w:tr w14:paraId="499A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E6A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rPr>
            </w:pPr>
            <w:r>
              <w:rPr>
                <w:rFonts w:hint="eastAsia" w:ascii="Times New Roman" w:hAnsi="Times New Roman" w:eastAsia="方正仿宋_GBK" w:cs="Times New Roman"/>
                <w:b w:val="0"/>
                <w:bCs w:val="0"/>
                <w:kern w:val="0"/>
                <w:sz w:val="21"/>
                <w:szCs w:val="21"/>
                <w:lang w:val="en-US" w:eastAsia="zh-CN" w:bidi="ar"/>
              </w:rPr>
              <w:t>49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97BF79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开展普法宣传，负责加强法治文化阵地建设，培养</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法律明白人</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w:t>
            </w:r>
          </w:p>
        </w:tc>
      </w:tr>
      <w:tr w14:paraId="1278A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D428">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5</w:t>
            </w:r>
            <w:r>
              <w:rPr>
                <w:rFonts w:hint="eastAsia" w:ascii="Times New Roman" w:hAnsi="Times New Roman" w:eastAsia="方正仿宋_GBK" w:cs="Times New Roman"/>
                <w:b w:val="0"/>
                <w:bCs w:val="0"/>
                <w:kern w:val="0"/>
                <w:sz w:val="21"/>
                <w:szCs w:val="21"/>
                <w:lang w:val="en-US" w:eastAsia="zh-CN" w:bidi="ar"/>
              </w:rPr>
              <w:t>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BEB2BC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推进法治政府建设，推动依法行政，负责选聘和管理法律顾问，开展行政复议、行政诉讼应对工作，做好行政规范性文件审查和备案。</w:t>
            </w:r>
          </w:p>
        </w:tc>
      </w:tr>
      <w:tr w14:paraId="39FF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478A">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52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4F451B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大综合一体化</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行政执法改革要求，完善基层综合行政执法工作机制，负责推进综合行政执法队伍规范化建设工作。</w:t>
            </w:r>
          </w:p>
        </w:tc>
      </w:tr>
      <w:tr w14:paraId="2395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5C0A">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53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AD8F603">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依职权负责对纳入综合行政执法事项清单范围内的事项开展行政执法。</w:t>
            </w:r>
          </w:p>
        </w:tc>
      </w:tr>
      <w:tr w14:paraId="194A2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A7A8">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54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98CE7F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负责开展反电信网络诈骗宣传，预防和遏制电信诈骗案件发生。</w:t>
            </w:r>
          </w:p>
        </w:tc>
      </w:tr>
      <w:tr w14:paraId="3730F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7B8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55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09D37F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负责常态化扫黑除恶、反邪教、防范非法集资宣传教育和线索摸排工作，预防有组织犯罪。</w:t>
            </w:r>
          </w:p>
        </w:tc>
      </w:tr>
      <w:tr w14:paraId="38586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E47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56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4FD1FD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组织开展预防精神障碍发生、促进精神障碍患者康复工作，负责精神障碍患者日常排查、信息登记和管理服务，为生活困难的精神障碍患者家庭提供帮助。</w:t>
            </w:r>
          </w:p>
        </w:tc>
      </w:tr>
      <w:tr w14:paraId="2DD6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7B1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57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DD1D19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做好辖区内刑满释放人员安置帮教和社会救助相关工作。</w:t>
            </w:r>
          </w:p>
        </w:tc>
      </w:tr>
      <w:tr w14:paraId="62AA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920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57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E1A934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开展禁毒、禁种宣传，负责制止、铲除非法种植毒品原植物。</w:t>
            </w:r>
          </w:p>
        </w:tc>
      </w:tr>
      <w:tr w14:paraId="113A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DD63">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58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49D157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负责社区戒毒、社区康复工作。</w:t>
            </w:r>
          </w:p>
        </w:tc>
      </w:tr>
      <w:tr w14:paraId="1669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86E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59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D65336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落实社会治安综合治理责任制，健全群防群治机制。</w:t>
            </w:r>
          </w:p>
        </w:tc>
      </w:tr>
      <w:tr w14:paraId="3DC6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0DD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60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6D46B2A">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坚持和发展新时代</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枫桥经验</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456E9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843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61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73ED9E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负责建立健全领导接访制度和信访应急预案，主动排查涉访矛盾，按规定受理、协调、处置信访事项，联动协同处置突发事件，做好职权范围内信访人员疏导教育、帮扶救助等工作。</w:t>
            </w:r>
          </w:p>
        </w:tc>
      </w:tr>
      <w:tr w14:paraId="5BA5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56B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62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F7886D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贯彻总体国家安全观，负责开展国家安全宣传教育。</w:t>
            </w:r>
          </w:p>
        </w:tc>
      </w:tr>
      <w:tr w14:paraId="569B6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773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63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1E28DB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依法依规开展巡查巡护、隐患排查、信息传递、先期处置、组织群众疏散撤离以及应急知识宣传普及等应急管理及消防工作。</w:t>
            </w:r>
          </w:p>
        </w:tc>
      </w:tr>
      <w:tr w14:paraId="530E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5BA3">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64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C7BD93A">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开展国防教育，组织国防动员宣传。</w:t>
            </w:r>
          </w:p>
        </w:tc>
      </w:tr>
      <w:tr w14:paraId="5589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56315">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黑体_GBK" w:hAnsi="方正黑体_GBK" w:eastAsia="方正黑体_GBK" w:cs="方正黑体_GBK"/>
                <w:b w:val="0"/>
                <w:bCs w:val="0"/>
                <w:i w:val="0"/>
                <w:iCs w:val="0"/>
                <w:kern w:val="0"/>
                <w:sz w:val="21"/>
                <w:szCs w:val="21"/>
                <w:lang w:val="en-US" w:eastAsia="zh-CN" w:bidi="ar"/>
              </w:rPr>
              <w:t>五、乡村振兴（</w:t>
            </w:r>
            <w:r>
              <w:rPr>
                <w:rFonts w:hint="default" w:ascii="Times New Roman" w:hAnsi="Times New Roman" w:eastAsia="方正黑体_GBK" w:cs="Times New Roman"/>
                <w:b w:val="0"/>
                <w:bCs w:val="0"/>
                <w:i w:val="0"/>
                <w:iCs w:val="0"/>
                <w:kern w:val="0"/>
                <w:sz w:val="21"/>
                <w:szCs w:val="21"/>
                <w:lang w:val="en-US" w:eastAsia="zh-CN" w:bidi="ar"/>
              </w:rPr>
              <w:t>10</w:t>
            </w:r>
            <w:r>
              <w:rPr>
                <w:rFonts w:hint="eastAsia" w:ascii="方正黑体_GBK" w:hAnsi="方正黑体_GBK" w:eastAsia="方正黑体_GBK" w:cs="方正黑体_GBK"/>
                <w:b w:val="0"/>
                <w:bCs w:val="0"/>
                <w:i w:val="0"/>
                <w:iCs w:val="0"/>
                <w:kern w:val="0"/>
                <w:sz w:val="21"/>
                <w:szCs w:val="21"/>
                <w:lang w:val="en-US" w:eastAsia="zh-CN" w:bidi="ar"/>
              </w:rPr>
              <w:t>项）</w:t>
            </w:r>
          </w:p>
        </w:tc>
      </w:tr>
      <w:tr w14:paraId="63569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2EC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65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033D54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落实耕地保护措施，负责对耕地保护利用情况进行监督管理。</w:t>
            </w:r>
          </w:p>
        </w:tc>
      </w:tr>
      <w:tr w14:paraId="1FFEB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114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66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8C2FED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负责农业设施用地选址、备案、监督等工作。</w:t>
            </w:r>
          </w:p>
        </w:tc>
      </w:tr>
      <w:tr w14:paraId="1AF0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41C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67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C4C3B56">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负责辖区内农村集体经济</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三资</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（资金、资产、资源）的监督管理，支持壮大集体经济。</w:t>
            </w:r>
          </w:p>
        </w:tc>
      </w:tr>
      <w:tr w14:paraId="3D4F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8B7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68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3756A5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负责农村土地承包经营及承包经营合同管理。</w:t>
            </w:r>
          </w:p>
        </w:tc>
      </w:tr>
      <w:tr w14:paraId="73AFA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C2D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69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9A1A823">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负责调解辖区内土地、林地所有权和使用权属、承包经营权纠纷。</w:t>
            </w:r>
          </w:p>
        </w:tc>
      </w:tr>
      <w:tr w14:paraId="5D4F9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546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7</w:t>
            </w:r>
            <w:r>
              <w:rPr>
                <w:rFonts w:hint="eastAsia" w:ascii="Times New Roman" w:hAnsi="Times New Roman" w:eastAsia="方正仿宋_GBK" w:cs="Times New Roman"/>
                <w:b w:val="0"/>
                <w:bCs w:val="0"/>
                <w:kern w:val="0"/>
                <w:sz w:val="21"/>
                <w:szCs w:val="21"/>
                <w:lang w:val="en-US" w:eastAsia="zh-CN" w:bidi="ar"/>
              </w:rPr>
              <w:t>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406B76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负责农村人居环境整治工作。</w:t>
            </w:r>
          </w:p>
        </w:tc>
      </w:tr>
      <w:tr w14:paraId="4B11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6FA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71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183E1A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负责防止返贫致贫动态监测和帮扶救助工作，帮助指导就业创业，制定</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一户一策</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帮扶措施，稳定脱贫人口收入。</w:t>
            </w:r>
          </w:p>
        </w:tc>
      </w:tr>
      <w:tr w14:paraId="1D0D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BF4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72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9C3DAF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负责农业、农机、林业、水利水保、水产、畜牧兽医等方面技术宣传推广。</w:t>
            </w:r>
          </w:p>
        </w:tc>
      </w:tr>
      <w:tr w14:paraId="6447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B95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73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526A961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加强</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万亩共富粮仓</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一体化发展，做好全镇农业生产社会化服务工作。</w:t>
            </w:r>
          </w:p>
        </w:tc>
      </w:tr>
      <w:tr w14:paraId="6DEA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B206">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74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5BD6D3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深入推进农文旅融合发展，打造以</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茶花、柚子花、玫瑰花</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为主要内容的</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四季双龙</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品牌，发展</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一村一品</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，做好特色农产品产业发展。</w:t>
            </w:r>
          </w:p>
        </w:tc>
      </w:tr>
      <w:tr w14:paraId="77BE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3A401">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黑体_GBK" w:hAnsi="方正黑体_GBK" w:eastAsia="方正黑体_GBK" w:cs="方正黑体_GBK"/>
                <w:b w:val="0"/>
                <w:bCs w:val="0"/>
                <w:i w:val="0"/>
                <w:iCs w:val="0"/>
                <w:kern w:val="0"/>
                <w:sz w:val="21"/>
                <w:szCs w:val="21"/>
                <w:lang w:val="en-US" w:eastAsia="zh-CN" w:bidi="ar"/>
              </w:rPr>
              <w:t>六、生态环保（</w:t>
            </w:r>
            <w:r>
              <w:rPr>
                <w:rFonts w:hint="default" w:ascii="Times New Roman" w:hAnsi="Times New Roman" w:eastAsia="方正黑体_GBK" w:cs="Times New Roman"/>
                <w:b w:val="0"/>
                <w:bCs w:val="0"/>
                <w:i w:val="0"/>
                <w:iCs w:val="0"/>
                <w:kern w:val="0"/>
                <w:sz w:val="21"/>
                <w:szCs w:val="21"/>
                <w:lang w:val="en-US" w:eastAsia="zh-CN" w:bidi="ar"/>
              </w:rPr>
              <w:t>4</w:t>
            </w:r>
            <w:r>
              <w:rPr>
                <w:rFonts w:hint="eastAsia" w:ascii="方正黑体_GBK" w:hAnsi="方正黑体_GBK" w:eastAsia="方正黑体_GBK" w:cs="方正黑体_GBK"/>
                <w:b w:val="0"/>
                <w:bCs w:val="0"/>
                <w:i w:val="0"/>
                <w:iCs w:val="0"/>
                <w:kern w:val="0"/>
                <w:sz w:val="21"/>
                <w:szCs w:val="21"/>
                <w:lang w:val="en-US" w:eastAsia="zh-CN" w:bidi="ar"/>
              </w:rPr>
              <w:t>项）</w:t>
            </w:r>
          </w:p>
        </w:tc>
      </w:tr>
      <w:tr w14:paraId="6F78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926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7</w:t>
            </w:r>
            <w:r>
              <w:rPr>
                <w:rFonts w:hint="eastAsia" w:ascii="Times New Roman" w:hAnsi="Times New Roman" w:eastAsia="方正仿宋_GBK" w:cs="Times New Roman"/>
                <w:b w:val="0"/>
                <w:bCs w:val="0"/>
                <w:kern w:val="0"/>
                <w:sz w:val="21"/>
                <w:szCs w:val="21"/>
                <w:lang w:val="en-US" w:eastAsia="zh-CN" w:bidi="ar"/>
              </w:rPr>
              <w:t>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1058C7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落实河长制，组织落实责任河流管理保护、日常巡查上报、突出问题清理整治等工作。</w:t>
            </w:r>
          </w:p>
        </w:tc>
      </w:tr>
      <w:tr w14:paraId="750E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874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7</w:t>
            </w:r>
            <w:r>
              <w:rPr>
                <w:rFonts w:hint="eastAsia" w:ascii="Times New Roman" w:hAnsi="Times New Roman" w:eastAsia="方正仿宋_GBK" w:cs="Times New Roman"/>
                <w:b w:val="0"/>
                <w:bCs w:val="0"/>
                <w:kern w:val="0"/>
                <w:sz w:val="21"/>
                <w:szCs w:val="21"/>
                <w:lang w:val="en-US" w:eastAsia="zh-CN" w:bidi="ar"/>
              </w:rPr>
              <w:t>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2AB978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落实林长制，建立护林巡查制度，协调开展责任区域内林业资源损害问题排查整治等工作。</w:t>
            </w:r>
          </w:p>
        </w:tc>
      </w:tr>
      <w:tr w14:paraId="6149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B23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7</w:t>
            </w:r>
            <w:r>
              <w:rPr>
                <w:rFonts w:hint="eastAsia" w:ascii="Times New Roman" w:hAnsi="Times New Roman" w:eastAsia="方正仿宋_GBK" w:cs="Times New Roman"/>
                <w:b w:val="0"/>
                <w:bCs w:val="0"/>
                <w:kern w:val="0"/>
                <w:sz w:val="21"/>
                <w:szCs w:val="21"/>
                <w:lang w:val="en-US" w:eastAsia="zh-CN" w:bidi="ar"/>
              </w:rPr>
              <w:t>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E9A6A4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落实长江流域禁捕水域网格化管理责任，开展禁捕政策宣传、规范垂钓行为、日常巡查及违法违规线索上报等工作。</w:t>
            </w:r>
          </w:p>
        </w:tc>
      </w:tr>
      <w:tr w14:paraId="2FD9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EB9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rPr>
            </w:pPr>
            <w:r>
              <w:rPr>
                <w:rFonts w:hint="eastAsia" w:ascii="Times New Roman" w:hAnsi="Times New Roman" w:eastAsia="方正仿宋_GBK" w:cs="Times New Roman"/>
                <w:b w:val="0"/>
                <w:bCs w:val="0"/>
                <w:kern w:val="0"/>
                <w:sz w:val="21"/>
                <w:szCs w:val="21"/>
                <w:lang w:val="en-US" w:eastAsia="zh-CN" w:bidi="ar"/>
              </w:rPr>
              <w:t>78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206A3DE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负责制定镇村级农村饮水供水应急预案，管护村级供水工程、主管网、水源地，排查整治供水工程隐患及供水环境卫生，开展用水安全相关宣传，保障农村饮水供水安全。</w:t>
            </w:r>
          </w:p>
        </w:tc>
      </w:tr>
      <w:tr w14:paraId="5F2A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8561F">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黑体_GBK" w:hAnsi="方正黑体_GBK" w:eastAsia="方正黑体_GBK" w:cs="方正黑体_GBK"/>
                <w:b w:val="0"/>
                <w:bCs w:val="0"/>
                <w:i w:val="0"/>
                <w:iCs w:val="0"/>
                <w:kern w:val="0"/>
                <w:sz w:val="21"/>
                <w:szCs w:val="21"/>
                <w:lang w:val="en-US" w:eastAsia="zh-CN" w:bidi="ar"/>
              </w:rPr>
              <w:t>七、城乡建设（</w:t>
            </w:r>
            <w:r>
              <w:rPr>
                <w:rFonts w:hint="default" w:ascii="Times New Roman" w:hAnsi="Times New Roman" w:eastAsia="方正黑体_GBK" w:cs="Times New Roman"/>
                <w:b w:val="0"/>
                <w:bCs w:val="0"/>
                <w:i w:val="0"/>
                <w:iCs w:val="0"/>
                <w:kern w:val="0"/>
                <w:sz w:val="21"/>
                <w:szCs w:val="21"/>
                <w:lang w:val="en-US" w:eastAsia="zh-CN" w:bidi="ar"/>
              </w:rPr>
              <w:t>6</w:t>
            </w:r>
            <w:r>
              <w:rPr>
                <w:rFonts w:hint="eastAsia" w:ascii="方正黑体_GBK" w:hAnsi="方正黑体_GBK" w:eastAsia="方正黑体_GBK" w:cs="方正黑体_GBK"/>
                <w:b w:val="0"/>
                <w:bCs w:val="0"/>
                <w:i w:val="0"/>
                <w:iCs w:val="0"/>
                <w:kern w:val="0"/>
                <w:sz w:val="21"/>
                <w:szCs w:val="21"/>
                <w:lang w:val="en-US" w:eastAsia="zh-CN" w:bidi="ar"/>
              </w:rPr>
              <w:t>项）</w:t>
            </w:r>
          </w:p>
        </w:tc>
      </w:tr>
      <w:tr w14:paraId="28F0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707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79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D8B6FEA">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负责宅基地和建房许可的申请受理，开展农房风貌和质量安全管理工作。</w:t>
            </w:r>
          </w:p>
        </w:tc>
      </w:tr>
      <w:tr w14:paraId="308E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C8A8">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80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13AF8F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负责开展卫片图斑核查，做好农户私搭乱建整治工作。</w:t>
            </w:r>
          </w:p>
        </w:tc>
      </w:tr>
      <w:tr w14:paraId="52D98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6E0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81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CC515D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负责村镇房屋建筑安全巡查、上报工作。</w:t>
            </w:r>
          </w:p>
        </w:tc>
      </w:tr>
      <w:tr w14:paraId="60DA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46C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82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51F5452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负责本镇市容环卫、市政设施维护、园林绿化管理、垃圾分类、农村垃圾清运等工作。</w:t>
            </w:r>
          </w:p>
        </w:tc>
      </w:tr>
      <w:tr w14:paraId="7D298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659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83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C182EC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负责制定并组织实施本辖区村镇建设规划。</w:t>
            </w:r>
          </w:p>
        </w:tc>
      </w:tr>
      <w:tr w14:paraId="7D86C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63E6">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84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367E03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负责辖区内农村道路建设规划编制，开展农村道路的建设、管理、养护工作，做好农村道路隐患排查整治、交通安全劝导。</w:t>
            </w:r>
          </w:p>
        </w:tc>
      </w:tr>
      <w:tr w14:paraId="2935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84385">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黑体_GBK" w:hAnsi="方正黑体_GBK" w:eastAsia="方正黑体_GBK" w:cs="方正黑体_GBK"/>
                <w:b w:val="0"/>
                <w:bCs w:val="0"/>
                <w:i w:val="0"/>
                <w:iCs w:val="0"/>
                <w:kern w:val="0"/>
                <w:sz w:val="21"/>
                <w:szCs w:val="21"/>
                <w:lang w:val="en-US" w:eastAsia="zh-CN" w:bidi="ar"/>
              </w:rPr>
              <w:t>八、文化和旅游（</w:t>
            </w:r>
            <w:r>
              <w:rPr>
                <w:rFonts w:hint="default" w:ascii="Times New Roman" w:hAnsi="Times New Roman" w:eastAsia="方正黑体_GBK" w:cs="Times New Roman"/>
                <w:b w:val="0"/>
                <w:bCs w:val="0"/>
                <w:i w:val="0"/>
                <w:iCs w:val="0"/>
                <w:kern w:val="0"/>
                <w:sz w:val="21"/>
                <w:szCs w:val="21"/>
                <w:lang w:val="en-US" w:eastAsia="zh-CN" w:bidi="ar"/>
              </w:rPr>
              <w:t>1</w:t>
            </w:r>
            <w:r>
              <w:rPr>
                <w:rFonts w:hint="eastAsia" w:ascii="方正黑体_GBK" w:hAnsi="方正黑体_GBK" w:eastAsia="方正黑体_GBK" w:cs="方正黑体_GBK"/>
                <w:b w:val="0"/>
                <w:bCs w:val="0"/>
                <w:i w:val="0"/>
                <w:iCs w:val="0"/>
                <w:kern w:val="0"/>
                <w:sz w:val="21"/>
                <w:szCs w:val="21"/>
                <w:lang w:val="en-US" w:eastAsia="zh-CN" w:bidi="ar"/>
              </w:rPr>
              <w:t>项）</w:t>
            </w:r>
          </w:p>
        </w:tc>
      </w:tr>
      <w:tr w14:paraId="1812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909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8</w:t>
            </w:r>
            <w:r>
              <w:rPr>
                <w:rFonts w:hint="eastAsia" w:ascii="Times New Roman" w:hAnsi="Times New Roman" w:eastAsia="方正仿宋_GBK" w:cs="Times New Roman"/>
                <w:b w:val="0"/>
                <w:bCs w:val="0"/>
                <w:kern w:val="0"/>
                <w:sz w:val="21"/>
                <w:szCs w:val="21"/>
                <w:lang w:val="en-US" w:eastAsia="zh-CN" w:bidi="ar"/>
              </w:rPr>
              <w:t>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64C385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i w:val="0"/>
                <w:iCs w:val="0"/>
                <w:kern w:val="0"/>
                <w:sz w:val="21"/>
                <w:szCs w:val="21"/>
                <w:lang w:val="en-US" w:eastAsia="zh-CN" w:bidi="ar"/>
              </w:rPr>
              <w:t>负责辖区内公共文化场地的开放、管理和服务，组织开展文化娱乐活动。</w:t>
            </w:r>
          </w:p>
        </w:tc>
      </w:tr>
      <w:tr w14:paraId="42FC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9D396">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黑体_GBK" w:hAnsi="方正黑体_GBK" w:eastAsia="方正黑体_GBK" w:cs="方正黑体_GBK"/>
                <w:b w:val="0"/>
                <w:bCs w:val="0"/>
                <w:i w:val="0"/>
                <w:iCs w:val="0"/>
                <w:kern w:val="0"/>
                <w:sz w:val="21"/>
                <w:szCs w:val="21"/>
                <w:lang w:val="en-US" w:eastAsia="zh-CN" w:bidi="ar"/>
              </w:rPr>
              <w:t>九、综合政务（</w:t>
            </w:r>
            <w:r>
              <w:rPr>
                <w:rFonts w:hint="default" w:ascii="Times New Roman" w:hAnsi="Times New Roman" w:eastAsia="方正黑体_GBK" w:cs="Times New Roman"/>
                <w:b w:val="0"/>
                <w:bCs w:val="0"/>
                <w:i w:val="0"/>
                <w:iCs w:val="0"/>
                <w:kern w:val="0"/>
                <w:sz w:val="21"/>
                <w:szCs w:val="21"/>
                <w:lang w:val="en-US" w:eastAsia="zh-CN" w:bidi="ar"/>
              </w:rPr>
              <w:t>9</w:t>
            </w:r>
            <w:r>
              <w:rPr>
                <w:rFonts w:hint="eastAsia" w:ascii="方正黑体_GBK" w:hAnsi="方正黑体_GBK" w:eastAsia="方正黑体_GBK" w:cs="方正黑体_GBK"/>
                <w:b w:val="0"/>
                <w:bCs w:val="0"/>
                <w:i w:val="0"/>
                <w:iCs w:val="0"/>
                <w:kern w:val="0"/>
                <w:sz w:val="21"/>
                <w:szCs w:val="21"/>
                <w:lang w:val="en-US" w:eastAsia="zh-CN" w:bidi="ar"/>
              </w:rPr>
              <w:t>项）</w:t>
            </w:r>
          </w:p>
        </w:tc>
      </w:tr>
      <w:tr w14:paraId="420C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CF4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86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58A89F38">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负责公文流转、综合文稿、信息宣传、印章管理、督查督办、党内规范性文件备案等日常运转工作。</w:t>
            </w:r>
          </w:p>
        </w:tc>
      </w:tr>
      <w:tr w14:paraId="24F9E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B786">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87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28C0F11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负责档案管理、史志编纂工作。</w:t>
            </w:r>
          </w:p>
        </w:tc>
      </w:tr>
      <w:tr w14:paraId="73846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194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88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0C46AB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负责政府信息公开工作。</w:t>
            </w:r>
          </w:p>
        </w:tc>
      </w:tr>
      <w:tr w14:paraId="17632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4DD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89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CE2F38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负责内部审计、财务监督管理和政府采购管理。</w:t>
            </w:r>
          </w:p>
        </w:tc>
      </w:tr>
      <w:tr w14:paraId="56C8F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90E6">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90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1514B3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负责办理答复</w:t>
            </w:r>
            <w:r>
              <w:rPr>
                <w:rFonts w:hint="default" w:ascii="Times New Roman" w:hAnsi="Times New Roman" w:eastAsia="方正仿宋_GBK" w:cs="Times New Roman"/>
                <w:b w:val="0"/>
                <w:bCs w:val="0"/>
                <w:kern w:val="0"/>
                <w:sz w:val="21"/>
                <w:szCs w:val="21"/>
                <w:lang w:val="en-US" w:eastAsia="zh-CN" w:bidi="ar"/>
              </w:rPr>
              <w:t>“12345”“</w:t>
            </w:r>
            <w:r>
              <w:rPr>
                <w:rFonts w:hint="eastAsia" w:ascii="方正仿宋_GBK" w:hAnsi="方正仿宋_GBK" w:eastAsia="方正仿宋_GBK" w:cs="方正仿宋_GBK"/>
                <w:b w:val="0"/>
                <w:bCs w:val="0"/>
                <w:kern w:val="0"/>
                <w:sz w:val="21"/>
                <w:szCs w:val="21"/>
                <w:lang w:val="en-US" w:eastAsia="zh-CN" w:bidi="ar"/>
              </w:rPr>
              <w:t>民呼我为</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等平台转办的诉求事项。</w:t>
            </w:r>
          </w:p>
        </w:tc>
      </w:tr>
      <w:tr w14:paraId="0ADA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52F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91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D501BA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w:t>
            </w:r>
            <w:r>
              <w:rPr>
                <w:rFonts w:hint="default" w:ascii="Times New Roman" w:hAnsi="Times New Roman" w:eastAsia="方正仿宋_GBK" w:cs="Times New Roman"/>
                <w:b w:val="0"/>
                <w:bCs w:val="0"/>
                <w:kern w:val="0"/>
                <w:sz w:val="21"/>
                <w:szCs w:val="21"/>
                <w:lang w:val="en-US" w:eastAsia="zh-CN" w:bidi="ar"/>
              </w:rPr>
              <w:t>24</w:t>
            </w:r>
            <w:r>
              <w:rPr>
                <w:rFonts w:hint="eastAsia" w:ascii="方正仿宋_GBK" w:hAnsi="方正仿宋_GBK" w:eastAsia="方正仿宋_GBK" w:cs="方正仿宋_GBK"/>
                <w:b w:val="0"/>
                <w:bCs w:val="0"/>
                <w:kern w:val="0"/>
                <w:sz w:val="21"/>
                <w:szCs w:val="21"/>
                <w:lang w:val="en-US" w:eastAsia="zh-CN" w:bidi="ar"/>
              </w:rPr>
              <w:t>小时值班制度，负责突发事件的发现、上报、处置工作。</w:t>
            </w:r>
          </w:p>
        </w:tc>
      </w:tr>
      <w:tr w14:paraId="4ECE9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CFC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92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31F575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落实保密工作责任制，负责保密宣传教育和保密审查，做好涉密文件、涉密系统和保密设备管理工作。</w:t>
            </w:r>
          </w:p>
        </w:tc>
      </w:tr>
      <w:tr w14:paraId="2C5A7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979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93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4B26E7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负责办公用房、公务用车、办公用品及设施设备管理等后勤服务保障工作。</w:t>
            </w:r>
          </w:p>
        </w:tc>
      </w:tr>
      <w:tr w14:paraId="2F4BD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B1D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94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82EEE8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开展公共机构节能工作，建设节约型机关。</w:t>
            </w:r>
          </w:p>
        </w:tc>
      </w:tr>
    </w:tbl>
    <w:p w14:paraId="58F029BC">
      <w:pPr>
        <w:pStyle w:val="2"/>
        <w:widowControl w:val="0"/>
        <w:kinsoku/>
        <w:autoSpaceDE/>
        <w:autoSpaceDN/>
        <w:adjustRightInd/>
        <w:snapToGrid/>
        <w:spacing w:before="0" w:after="0" w:line="240" w:lineRule="auto"/>
        <w:jc w:val="center"/>
        <w:textAlignment w:val="auto"/>
        <w:rPr>
          <w:rFonts w:hint="eastAsia" w:ascii="方正小标宋_GBK" w:hAnsi="宋体" w:eastAsia="方正小标宋_GBK" w:cs="方正小标宋_GBK"/>
          <w:b w:val="0"/>
          <w:snapToGrid/>
          <w:lang w:eastAsia="zh-CN"/>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950"/>
      <w:bookmarkStart w:id="7" w:name="_Toc172077417"/>
      <w:r>
        <w:rPr>
          <w:rFonts w:hint="eastAsia" w:ascii="方正小标宋_GBK" w:hAnsi="宋体" w:eastAsia="方正小标宋_GBK" w:cs="方正小标宋_GBK"/>
          <w:b w:val="0"/>
          <w:snapToGrid/>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F009704">
        <w:tblPrEx>
          <w:tblCellMar>
            <w:top w:w="0" w:type="dxa"/>
            <w:left w:w="108" w:type="dxa"/>
            <w:bottom w:w="0" w:type="dxa"/>
            <w:right w:w="108" w:type="dxa"/>
          </w:tblCellMar>
        </w:tblPrEx>
        <w:trPr>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315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A35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C27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89D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590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镇配合职责</w:t>
            </w:r>
          </w:p>
        </w:tc>
      </w:tr>
      <w:tr w14:paraId="75711F3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ED0E5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27D0051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1B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6A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BE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67149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05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D5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6B12DAE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53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7B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82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1269A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68627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88F13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4FD58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B76C4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89037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48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54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110E08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ED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AE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22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42724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EE2A6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8013A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F1139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A054F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BE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C7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2AA303D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9B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41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F3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33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88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2E9E5B8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10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67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46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D5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B7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05F575A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8A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49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10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42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B5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29B842DE">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B297A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1C53E1C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1E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1D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61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2BA461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622A20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43FDD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007451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A1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78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65850E3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E3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B1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9D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9F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58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44934C2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07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55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6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40F81A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95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16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14FE1D2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A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43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5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186AB5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5B541C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2C6EE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2BF28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D7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7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57B01B0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F0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95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05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4BFDD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724DF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9EFD4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4DDFB0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2E2A5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393A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64820C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E1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45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50A0C1B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02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DB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6B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F4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7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4104FCF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E3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85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00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9F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9E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3E17863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06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E7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2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4FADFB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2F0B1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75A657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F627F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42B96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A991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22F60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0C78AD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5D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3A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777D96C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33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09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0E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DE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C1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55A4D8D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50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24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CA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98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66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451D23F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01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FA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39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A5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22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0AF2398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91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C3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17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58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F1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464ABF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8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57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37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78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A4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4EC6CA9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CA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F1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00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B1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FF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02040D4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68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E5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1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47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20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238E7CB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C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FE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3D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2EE2F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FE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50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7D02A57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6F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0E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7A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DC01B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680C00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93A0B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50740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81CA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CE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64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19A3CBD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F2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25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8D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A0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6A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上报优抚对象服刑、死亡、考公等影响优抚待遇发放的情况。</w:t>
            </w:r>
          </w:p>
        </w:tc>
      </w:tr>
      <w:tr w14:paraId="52967D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3A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16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DD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p w14:paraId="4940AE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64E710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3D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3A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4AC4CB6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2AF4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18</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17195D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9C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DC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48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410474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738C6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8DD65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5C068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EB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D9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73A2B83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5D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3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C9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51DB36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692310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66367B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5F7D1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45F59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195F24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CA5F5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D8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66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05105C2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F3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1E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A0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22671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00052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48C8D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3A7A8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C902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F6321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24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B7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4DB09FD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5D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5B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CC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10FD01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658700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712BA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D50F2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33C0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2EDAE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F6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33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6D56DA6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A2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C7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D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4BC090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4F65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0D87C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E7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30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0FE0EF7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32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B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55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513EC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F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FF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2.指导村（社区）制定应急预案，建立健全镇应急预案体系。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7EFE72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1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0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A0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E143A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7B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D1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1.组织开展安全生产知识普及，按照镇综合应急预案组织开展演练。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3C50BE7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6A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1F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5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1442B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E53CB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67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46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52D8C7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C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78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3A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29F56E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4B944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489F5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43C63D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A6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4C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1.开展本镇森林防火和农村野外用火安全宣传教育。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32E2729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CE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79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7F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77F95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2EE0C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D9979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97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6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71D7118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66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eastAsia" w:ascii="Times New Roman" w:hAnsi="Times New Roman" w:eastAsia="方正仿宋_GBK" w:cs="Times New Roman"/>
                <w:b w:val="0"/>
                <w:bCs w:val="0"/>
                <w:snapToGrid w:val="0"/>
                <w:color w:val="auto"/>
                <w:kern w:val="0"/>
                <w:sz w:val="21"/>
                <w:szCs w:val="21"/>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EB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30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6DD43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4329B7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13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39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0DEE6E3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A0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F2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84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5F7B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40B0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2588D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1022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D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59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30CC61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2F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E7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B7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E15D6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86F19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E93E0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96718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6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77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6FCF91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0A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5E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BC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263E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00E4DA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06A5B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D86A9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224D3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03DB50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8CCC7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627D2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328AC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1ED2DD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DEBF1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D8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w:t>
            </w:r>
            <w:r>
              <w:rPr>
                <w:rFonts w:hint="eastAsia" w:ascii="Times New Roman" w:hAnsi="Times New Roman" w:eastAsia="方正仿宋_GBK" w:cs="Times New Roman"/>
                <w:b w:val="0"/>
                <w:bCs w:val="0"/>
                <w:snapToGrid w:val="0"/>
                <w:color w:val="auto"/>
                <w:kern w:val="0"/>
                <w:sz w:val="21"/>
                <w:szCs w:val="21"/>
                <w:lang w:eastAsia="zh-CN" w:bidi="ar"/>
              </w:rPr>
              <w:t>处</w:t>
            </w:r>
            <w:r>
              <w:rPr>
                <w:rFonts w:hint="default" w:ascii="Times New Roman" w:hAnsi="Times New Roman" w:eastAsia="方正仿宋_GBK" w:cs="Times New Roman"/>
                <w:b w:val="0"/>
                <w:bCs w:val="0"/>
                <w:snapToGrid w:val="0"/>
                <w:color w:val="auto"/>
                <w:kern w:val="0"/>
                <w:sz w:val="21"/>
                <w:szCs w:val="21"/>
                <w:lang w:eastAsia="en-US" w:bidi="ar"/>
              </w:rPr>
              <w:t>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1F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652D7D5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1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27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CC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F13F6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015A30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A91E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3E58B1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91DAE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A2091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E3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CF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1B6AF9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C9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93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5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A56EE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201327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3D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51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0AAE08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A0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6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CB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3AD2BD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2D31F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2940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4EAED3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CA80C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5194E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C7747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91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3E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01E31CC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C4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45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60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04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42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72E181E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8E35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四、乡村振兴（4项）</w:t>
            </w:r>
          </w:p>
        </w:tc>
      </w:tr>
      <w:tr w14:paraId="6A26E74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EF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E3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AF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0F757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48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D8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6121812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98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C9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4B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7C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87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4612F79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EE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4C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30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CD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78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0B83655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48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40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31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4F7454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6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三在村</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6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1BC35BE7">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92D7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3BFBF4F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4D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41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35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A3236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D314E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87778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C35F0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9B764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C0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w:t>
            </w:r>
            <w:r>
              <w:rPr>
                <w:rFonts w:hint="eastAsia" w:ascii="Times New Roman" w:hAnsi="Times New Roman" w:eastAsia="方正仿宋_GBK" w:cs="Times New Roman"/>
                <w:b w:val="0"/>
                <w:bCs w:val="0"/>
                <w:snapToGrid w:val="0"/>
                <w:color w:val="auto"/>
                <w:kern w:val="0"/>
                <w:sz w:val="21"/>
                <w:szCs w:val="21"/>
                <w:lang w:eastAsia="zh-CN" w:bidi="ar"/>
              </w:rPr>
              <w:t>发展改革委</w:t>
            </w:r>
            <w:bookmarkStart w:id="12" w:name="_GoBack"/>
            <w:bookmarkEnd w:id="12"/>
            <w:r>
              <w:rPr>
                <w:rFonts w:hint="default" w:ascii="Times New Roman" w:hAnsi="Times New Roman" w:eastAsia="方正仿宋_GBK" w:cs="Times New Roman"/>
                <w:b w:val="0"/>
                <w:bCs w:val="0"/>
                <w:snapToGrid w:val="0"/>
                <w:color w:val="auto"/>
                <w:kern w:val="0"/>
                <w:sz w:val="21"/>
                <w:szCs w:val="21"/>
                <w:lang w:eastAsia="en-US" w:bidi="ar"/>
              </w:rPr>
              <w:t>、县公安局、县住房城乡建委等部门按照各自职责做好大气污染防治工作。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73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0EA567E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E6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20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CD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70EB9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04E1D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89A01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C832C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12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38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548A9A7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90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27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C8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0374B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2281D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59D8E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835F9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5343F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4E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7F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7200604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BD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8E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4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D5BCB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BED4D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0FA51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694AA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31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CE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29869FA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92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15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9E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7D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49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10DC72B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F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CF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F6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9D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2D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0636E2B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83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46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EC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E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09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789184D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C8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DE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EC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FF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6F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19EA6AA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367E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六、城乡建设（6项）</w:t>
            </w:r>
          </w:p>
        </w:tc>
      </w:tr>
      <w:tr w14:paraId="344168B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79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AE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E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5D8CC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A0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D4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0723FD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DB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7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04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9B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47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0FCC1B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D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B6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B0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79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B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5A87A80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F0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6B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6F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207CB4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123C37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96A1D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D4C6B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16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36662E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2A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4C4C8E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8A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85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1A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262227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C8EA2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4AB287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8D4BF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6"/>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51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ED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0F7E1F4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80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FE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79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64741D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564D49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B5533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5721E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54A3C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C8D6B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66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73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0F58175B">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DB23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七、文化和旅游（4项）</w:t>
            </w:r>
          </w:p>
        </w:tc>
      </w:tr>
      <w:tr w14:paraId="53F0093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D8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4B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4D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D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CC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2629BB2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D6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A3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A9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5F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94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453DF9F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FF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EF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7A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8B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4C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22BCEB2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3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DE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3B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94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BC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204A57CA">
      <w:pPr>
        <w:pStyle w:val="2"/>
        <w:widowControl w:val="0"/>
        <w:kinsoku/>
        <w:autoSpaceDE/>
        <w:autoSpaceDN/>
        <w:adjustRightInd/>
        <w:snapToGrid/>
        <w:spacing w:before="0" w:after="0" w:line="240" w:lineRule="auto"/>
        <w:jc w:val="center"/>
        <w:textAlignment w:val="auto"/>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方正小标宋_GBK" w:hAnsi="宋体" w:eastAsia="方正小标宋_GBK" w:cs="方正小标宋_GBK"/>
          <w:b w:val="0"/>
          <w:snapToGrid/>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60B6C9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93E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38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64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承接部门及工作方式</w:t>
            </w:r>
          </w:p>
        </w:tc>
      </w:tr>
      <w:tr w14:paraId="1E60344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9B430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一、经济发展（13项）</w:t>
            </w:r>
          </w:p>
        </w:tc>
      </w:tr>
      <w:tr w14:paraId="201C4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96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C0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21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2A166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46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7F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E3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75F77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E3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17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7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740E9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5F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17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EE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76A18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CA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51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47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4AA6F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8A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A9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17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27812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50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E0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C4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02980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FB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EC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87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3EDE80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B4398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684834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29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06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C8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5430A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AE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96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5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5CC7B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2E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15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C1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18919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C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62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0C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42CF7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4E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BF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46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314B87A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63A3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12</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0A354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D3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EC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D6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605A0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7A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38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B2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6F8D0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F3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A3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EF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18D92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13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A5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76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6178C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7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5A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4B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52971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B6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E8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0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00A1E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14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trike w:val="0"/>
                <w:dstrike w:val="0"/>
                <w:snapToGrid w:val="0"/>
                <w:color w:val="auto"/>
                <w:kern w:val="0"/>
                <w:sz w:val="21"/>
                <w:szCs w:val="21"/>
                <w:lang w:eastAsia="en-US"/>
              </w:rPr>
            </w:pPr>
            <w:r>
              <w:rPr>
                <w:rFonts w:hint="default" w:ascii="Times New Roman" w:hAnsi="Times New Roman" w:eastAsia="方正仿宋_GBK" w:cs="Times New Roman"/>
                <w:b w:val="0"/>
                <w:bCs w:val="0"/>
                <w:strike w:val="0"/>
                <w:dstrike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BB6B">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B597">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承接部门：县人力社保局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负责就业帮扶培训政策宣传、人员摸排及培训。</w:t>
            </w:r>
          </w:p>
        </w:tc>
      </w:tr>
      <w:tr w14:paraId="35608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B7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trike w:val="0"/>
                <w:snapToGrid w:val="0"/>
                <w:color w:val="auto"/>
                <w:kern w:val="0"/>
                <w:sz w:val="21"/>
                <w:szCs w:val="21"/>
                <w:lang w:val="en-US" w:eastAsia="en-US" w:bidi="ar-SA"/>
              </w:rPr>
            </w:pPr>
            <w:r>
              <w:rPr>
                <w:rFonts w:hint="default" w:ascii="Times New Roman" w:hAnsi="Times New Roman" w:eastAsia="方正仿宋_GBK" w:cs="Times New Roman"/>
                <w:b w:val="0"/>
                <w:bCs w:val="0"/>
                <w:strike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D0E6">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6731">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承接部门：县人力社保局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负责创业实体信息及就业务工信息统计工作。</w:t>
            </w:r>
          </w:p>
        </w:tc>
      </w:tr>
      <w:tr w14:paraId="734CC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16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trike w:val="0"/>
                <w:snapToGrid w:val="0"/>
                <w:color w:val="auto"/>
                <w:kern w:val="0"/>
                <w:sz w:val="21"/>
                <w:szCs w:val="21"/>
                <w:lang w:val="en-US" w:eastAsia="en-US" w:bidi="ar-SA"/>
              </w:rPr>
            </w:pPr>
            <w:r>
              <w:rPr>
                <w:rFonts w:hint="default" w:ascii="Times New Roman" w:hAnsi="Times New Roman" w:eastAsia="方正仿宋_GBK" w:cs="Times New Roman"/>
                <w:b w:val="0"/>
                <w:bCs w:val="0"/>
                <w:strike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C826">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BB99">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承接部门：县医保局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负责受理、核实住院费用报销申请并办理相关业务。</w:t>
            </w:r>
          </w:p>
        </w:tc>
      </w:tr>
      <w:tr w14:paraId="7A82B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3B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trike w:val="0"/>
                <w:dstrike w:val="0"/>
                <w:snapToGrid w:val="0"/>
                <w:color w:val="auto"/>
                <w:kern w:val="0"/>
                <w:sz w:val="21"/>
                <w:szCs w:val="21"/>
                <w:lang w:val="en-US" w:eastAsia="en-US" w:bidi="ar-SA"/>
              </w:rPr>
            </w:pPr>
            <w:r>
              <w:rPr>
                <w:rFonts w:hint="default" w:ascii="Times New Roman" w:hAnsi="Times New Roman" w:eastAsia="方正仿宋_GBK" w:cs="Times New Roman"/>
                <w:b w:val="0"/>
                <w:bCs w:val="0"/>
                <w:strike w:val="0"/>
                <w:dstrike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A638">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4E15">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承接部门：县医保局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负责城乡居民基本医疗保险已缴费人员统计。</w:t>
            </w:r>
          </w:p>
        </w:tc>
      </w:tr>
      <w:tr w14:paraId="7434E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DE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trike w:val="0"/>
                <w:snapToGrid w:val="0"/>
                <w:color w:val="auto"/>
                <w:kern w:val="0"/>
                <w:sz w:val="21"/>
                <w:szCs w:val="21"/>
                <w:lang w:val="en-US" w:eastAsia="en-US" w:bidi="ar-SA"/>
              </w:rPr>
            </w:pPr>
            <w:r>
              <w:rPr>
                <w:rFonts w:hint="default" w:ascii="Times New Roman" w:hAnsi="Times New Roman" w:eastAsia="方正仿宋_GBK" w:cs="Times New Roman"/>
                <w:b w:val="0"/>
                <w:bCs w:val="0"/>
                <w:strike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7651">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3925">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承接部门：县文化旅游委</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负责开设巾帼夜校及课程。</w:t>
            </w:r>
          </w:p>
        </w:tc>
      </w:tr>
      <w:tr w14:paraId="32267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5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trike w:val="0"/>
                <w:snapToGrid w:val="0"/>
                <w:color w:val="auto"/>
                <w:kern w:val="0"/>
                <w:sz w:val="21"/>
                <w:szCs w:val="21"/>
                <w:lang w:val="en-US" w:eastAsia="en-US" w:bidi="ar-SA"/>
              </w:rPr>
            </w:pPr>
            <w:r>
              <w:rPr>
                <w:rFonts w:hint="default" w:ascii="Times New Roman" w:hAnsi="Times New Roman" w:eastAsia="方正仿宋_GBK" w:cs="Times New Roman"/>
                <w:b w:val="0"/>
                <w:bCs w:val="0"/>
                <w:strike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EB28">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EF7F">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承接部门：县人力社保局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开展三峡技校招生宣传，完成招生入学。</w:t>
            </w:r>
          </w:p>
        </w:tc>
      </w:tr>
      <w:tr w14:paraId="77E5F00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23E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2</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2F4AC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1F08">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CB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3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743E9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2DC0">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07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7D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5F619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9C21">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BE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ED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3B06E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9708">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63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C9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47A85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728B">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7D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E1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19661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69BE">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76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EA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4A958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2702">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91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97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6B957E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BB95">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69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B9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58852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2BEC">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C1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BE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3C0DE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6A78">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A4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61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3611D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84ED">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3E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48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099D0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F5B4">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1C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91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6470872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1E1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四、乡村振兴（1项）</w:t>
            </w:r>
          </w:p>
        </w:tc>
      </w:tr>
      <w:tr w14:paraId="02D00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BA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1C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82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5F7A8C4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436B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五、生态环保（9项）</w:t>
            </w:r>
          </w:p>
        </w:tc>
      </w:tr>
      <w:tr w14:paraId="0FDA9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91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0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EE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0978A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26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8C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A2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22DD3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7A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CB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12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24D22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265B">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4F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7F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59700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AD40">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D6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C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05DA2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5E0E">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D8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57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095932B5">
        <w:tblPrEx>
          <w:tblCellMar>
            <w:top w:w="0" w:type="dxa"/>
            <w:left w:w="108" w:type="dxa"/>
            <w:bottom w:w="0" w:type="dxa"/>
            <w:right w:w="108" w:type="dxa"/>
          </w:tblCellMar>
        </w:tblPrEx>
        <w:trPr>
          <w:cantSplit/>
          <w:trHeight w:val="6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CE31">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16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0B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10714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FDB1">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9C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6A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4A8D0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AC89">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42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3B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73B34F5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6914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六、城乡建设（5项）</w:t>
            </w:r>
          </w:p>
        </w:tc>
      </w:tr>
      <w:tr w14:paraId="36A31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E831">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AA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32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64C71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6DEE">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F3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34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5E086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F78D">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EC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1B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439B9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5423">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BD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B4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3EFA4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6171">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9A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3D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6528F7F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4AFF0">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FE5B3E9">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FE5B3E9">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24D68">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B35C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3274D0"/>
    <w:rsid w:val="04381C1F"/>
    <w:rsid w:val="0506170D"/>
    <w:rsid w:val="0628714E"/>
    <w:rsid w:val="06997DBD"/>
    <w:rsid w:val="0A981C12"/>
    <w:rsid w:val="0D072C14"/>
    <w:rsid w:val="0E4D2676"/>
    <w:rsid w:val="0F571509"/>
    <w:rsid w:val="11912948"/>
    <w:rsid w:val="12B4677B"/>
    <w:rsid w:val="17CE5830"/>
    <w:rsid w:val="1D8A1210"/>
    <w:rsid w:val="1EE11F53"/>
    <w:rsid w:val="20483780"/>
    <w:rsid w:val="21071A69"/>
    <w:rsid w:val="27A61CD6"/>
    <w:rsid w:val="2BEC4909"/>
    <w:rsid w:val="2C025B09"/>
    <w:rsid w:val="2E006A7C"/>
    <w:rsid w:val="2FBB3DEE"/>
    <w:rsid w:val="325706BD"/>
    <w:rsid w:val="345B2B40"/>
    <w:rsid w:val="34632611"/>
    <w:rsid w:val="34B1049E"/>
    <w:rsid w:val="36DD5AE8"/>
    <w:rsid w:val="38FE5C7B"/>
    <w:rsid w:val="39096AFA"/>
    <w:rsid w:val="393B1EAF"/>
    <w:rsid w:val="3F5605BF"/>
    <w:rsid w:val="44D30B0A"/>
    <w:rsid w:val="46BF2EEE"/>
    <w:rsid w:val="491110C7"/>
    <w:rsid w:val="4A931CFB"/>
    <w:rsid w:val="4BF10559"/>
    <w:rsid w:val="4DB02C62"/>
    <w:rsid w:val="506560F1"/>
    <w:rsid w:val="569C4206"/>
    <w:rsid w:val="576866C7"/>
    <w:rsid w:val="59A651C3"/>
    <w:rsid w:val="5CE2128D"/>
    <w:rsid w:val="60D80C5E"/>
    <w:rsid w:val="62A72D5C"/>
    <w:rsid w:val="649B4C13"/>
    <w:rsid w:val="68D91796"/>
    <w:rsid w:val="706E026A"/>
    <w:rsid w:val="73375008"/>
    <w:rsid w:val="767057F7"/>
    <w:rsid w:val="7C337BB8"/>
    <w:rsid w:val="7F1C3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67</Pages>
  <Words>78</Words>
  <Characters>85</Characters>
  <Lines>1</Lines>
  <Paragraphs>1</Paragraphs>
  <TotalTime>5</TotalTime>
  <ScaleCrop>false</ScaleCrop>
  <LinksUpToDate>false</LinksUpToDate>
  <CharactersWithSpaces>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_小马</cp:lastModifiedBy>
  <dcterms:modified xsi:type="dcterms:W3CDTF">2025-08-26T02:25:07Z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eyJoZGlkIjoiZTRmODFlMjYzZDU0MmY5NGU0NDQwN2RiNzIwZjYyMDMiLCJ1c2VySWQiOiI4Mjk5NjQ0NTAifQ==</vt:lpwstr>
  </property>
  <property fmtid="{D5CDD505-2E9C-101B-9397-08002B2CF9AE}" pid="3" name="KSOProductBuildVer">
    <vt:lpwstr>2052-12.1.0.22529</vt:lpwstr>
  </property>
  <property fmtid="{D5CDD505-2E9C-101B-9397-08002B2CF9AE}" pid="4" name="ICV">
    <vt:lpwstr>69CB02CB099C4F2F83DAF729F5F03A15_12</vt:lpwstr>
  </property>
</Properties>
</file>