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2B672">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中国共产党丰都县委员会党史研究室</w:t>
      </w: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ADFCD56">
      <w:pPr>
        <w:spacing w:line="594"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w:t>
      </w:r>
      <w:r>
        <w:rPr>
          <w:rFonts w:hint="eastAsia" w:ascii="Times New Roman" w:hAnsi="Times New Roman" w:eastAsia="方正黑体_GBK"/>
          <w:sz w:val="32"/>
          <w:szCs w:val="32"/>
        </w:rPr>
        <w:t>单位</w:t>
      </w:r>
      <w:r>
        <w:rPr>
          <w:rFonts w:ascii="Times New Roman" w:hAnsi="Times New Roman" w:eastAsia="方正黑体_GBK"/>
          <w:sz w:val="32"/>
          <w:szCs w:val="32"/>
        </w:rPr>
        <w:t>基本情况</w:t>
      </w:r>
    </w:p>
    <w:p w14:paraId="3A7DA94E">
      <w:pPr>
        <w:spacing w:line="600" w:lineRule="exact"/>
        <w:ind w:firstLine="602" w:firstLineChars="200"/>
        <w:rPr>
          <w:rFonts w:hint="eastAsia" w:ascii="方正书宋简体" w:hAnsi="方正书宋简体" w:eastAsia="方正书宋简体" w:cs="方正书宋简体"/>
          <w:sz w:val="24"/>
          <w:szCs w:val="24"/>
        </w:rPr>
      </w:pPr>
      <w:r>
        <w:rPr>
          <w:rStyle w:val="13"/>
          <w:rFonts w:hint="eastAsia" w:asciiTheme="minorEastAsia" w:hAnsiTheme="minorEastAsia" w:eastAsiaTheme="minorEastAsia" w:cstheme="minorEastAsia"/>
          <w:sz w:val="30"/>
          <w:szCs w:val="30"/>
        </w:rPr>
        <w:t>（一）职能职责。</w:t>
      </w:r>
      <w:r>
        <w:rPr>
          <w:rFonts w:hint="eastAsia" w:ascii="方正书宋简体" w:hAnsi="方正书宋简体" w:eastAsia="方正书宋简体" w:cs="方正书宋简体"/>
          <w:sz w:val="24"/>
          <w:szCs w:val="24"/>
        </w:rPr>
        <w:t>中共丰都县委党史研究室为县委直属正科级财政全额</w:t>
      </w:r>
      <w:r>
        <w:rPr>
          <w:rFonts w:hint="eastAsia" w:ascii="方正书宋简体" w:hAnsi="方正书宋简体" w:eastAsia="方正书宋简体" w:cs="方正书宋简体"/>
          <w:sz w:val="24"/>
          <w:szCs w:val="24"/>
          <w:lang w:eastAsia="zh-CN"/>
        </w:rPr>
        <w:t>拨款</w:t>
      </w:r>
      <w:r>
        <w:rPr>
          <w:rFonts w:hint="eastAsia" w:ascii="方正书宋简体" w:hAnsi="方正书宋简体" w:eastAsia="方正书宋简体" w:cs="方正书宋简体"/>
          <w:sz w:val="24"/>
          <w:szCs w:val="24"/>
        </w:rPr>
        <w:t>事业机构。</w:t>
      </w:r>
      <w:r>
        <w:rPr>
          <w:rFonts w:hint="eastAsia" w:ascii="方正书宋简体" w:hAnsi="方正书宋简体" w:eastAsia="方正书宋简体" w:cs="方正书宋简体"/>
          <w:bCs/>
          <w:sz w:val="24"/>
          <w:szCs w:val="24"/>
        </w:rPr>
        <w:t>主要职责任务：</w:t>
      </w:r>
      <w:r>
        <w:rPr>
          <w:rFonts w:hint="eastAsia" w:ascii="方正书宋简体" w:hAnsi="方正书宋简体" w:eastAsia="方正书宋简体" w:cs="方正书宋简体"/>
          <w:sz w:val="24"/>
          <w:szCs w:val="24"/>
        </w:rPr>
        <w:t>承担和组织党史研究、党史学习教育、党史宣传、党史纪念活动、党史资料征集、党史咨询、党史遗址保护和场馆建设、红色旅游、党史题材作品编审出版、党史业务指导等工作。</w:t>
      </w:r>
    </w:p>
    <w:p w14:paraId="3ADCF9BB">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具体职责任务：</w:t>
      </w:r>
    </w:p>
    <w:p w14:paraId="36344A53">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1.在征集的党史资料基础上编研出版党史读物，有针对性地开展资政研究；</w:t>
      </w:r>
    </w:p>
    <w:p w14:paraId="2041FEC5">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2.针对不同层次人员，分类进行党史学习教育；</w:t>
      </w:r>
      <w:bookmarkStart w:id="0" w:name="_GoBack"/>
      <w:bookmarkEnd w:id="0"/>
    </w:p>
    <w:p w14:paraId="2F87E490">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3.通过报刊、杂志、网络宣传党史，特别是地方党史；</w:t>
      </w:r>
    </w:p>
    <w:p w14:paraId="772BA6C3">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4.结合重要节日和丰都解放等重大历史事件，组织或协助开展各类党史纪念活动；</w:t>
      </w:r>
    </w:p>
    <w:p w14:paraId="2B349927">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5.开展地方党史重要研究专题史料和党史人物史料的征集工作；</w:t>
      </w:r>
    </w:p>
    <w:p w14:paraId="6162AB47">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6.对各阶层提供党史特别是地方党史的咨询服务；</w:t>
      </w:r>
    </w:p>
    <w:p w14:paraId="1931C7E9">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7、协助县委相关部门对有关党史的纪念场馆建设提出审查意见；</w:t>
      </w:r>
    </w:p>
    <w:p w14:paraId="2C190122">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8.协助县级有关部门搞好红色旅游，提供红色旅游点相关的党史内容；</w:t>
      </w:r>
    </w:p>
    <w:p w14:paraId="40EAFC3C">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9.协助县级有关部门对涉及丰都地方党史题材作品进行史实编审；</w:t>
      </w:r>
    </w:p>
    <w:p w14:paraId="65BB930F">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10.加强对相关部门及党史信息员的业务指导，定期对党史信息员进行相关业务知识的培训。</w:t>
      </w:r>
    </w:p>
    <w:p w14:paraId="4FCC2C37">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（二）机构设置</w:t>
      </w:r>
    </w:p>
    <w:p w14:paraId="7779ABEC">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本</w:t>
      </w:r>
      <w:r>
        <w:rPr>
          <w:rFonts w:hint="eastAsia" w:ascii="方正书宋简体" w:hAnsi="方正书宋简体" w:eastAsia="方正书宋简体" w:cs="方正书宋简体"/>
          <w:sz w:val="24"/>
          <w:szCs w:val="24"/>
          <w:lang w:eastAsia="zh-CN"/>
        </w:rPr>
        <w:t>部门</w:t>
      </w:r>
      <w:r>
        <w:rPr>
          <w:rFonts w:hint="eastAsia" w:ascii="方正书宋简体" w:hAnsi="方正书宋简体" w:eastAsia="方正书宋简体" w:cs="方正书宋简体"/>
          <w:sz w:val="24"/>
          <w:szCs w:val="24"/>
        </w:rPr>
        <w:t>内设3个职能科室，分别为宣教科、秘书科、编研科。</w:t>
      </w:r>
    </w:p>
    <w:p w14:paraId="161837A3">
      <w:pPr>
        <w:spacing w:line="594" w:lineRule="exact"/>
        <w:ind w:firstLine="640" w:firstLineChars="200"/>
        <w:rPr>
          <w:rFonts w:hint="eastAsia" w:ascii="Times New Roman" w:hAnsi="Times New Roman" w:eastAsia="方正黑体_GBK"/>
          <w:sz w:val="32"/>
          <w:szCs w:val="32"/>
        </w:rPr>
      </w:pPr>
      <w:r>
        <w:rPr>
          <w:rFonts w:ascii="Times New Roman" w:hAnsi="Times New Roman" w:eastAsia="方正黑体_GBK"/>
          <w:sz w:val="32"/>
          <w:szCs w:val="32"/>
        </w:rPr>
        <w:t>二、</w:t>
      </w:r>
      <w:r>
        <w:rPr>
          <w:rFonts w:hint="eastAsia" w:ascii="Times New Roman" w:hAnsi="Times New Roman" w:eastAsia="方正黑体_GBK"/>
          <w:sz w:val="32"/>
          <w:szCs w:val="32"/>
        </w:rPr>
        <w:t>单位</w:t>
      </w:r>
      <w:r>
        <w:rPr>
          <w:rFonts w:ascii="Times New Roman" w:hAnsi="Times New Roman" w:eastAsia="方正黑体_GBK"/>
          <w:sz w:val="32"/>
          <w:szCs w:val="32"/>
        </w:rPr>
        <w:t>决算</w:t>
      </w:r>
      <w:r>
        <w:rPr>
          <w:rFonts w:hint="eastAsia" w:ascii="Times New Roman" w:hAnsi="Times New Roman" w:eastAsia="方正黑体_GBK"/>
          <w:sz w:val="32"/>
          <w:szCs w:val="32"/>
        </w:rPr>
        <w:t>收支</w:t>
      </w:r>
      <w:r>
        <w:rPr>
          <w:rFonts w:ascii="Times New Roman" w:hAnsi="Times New Roman" w:eastAsia="方正黑体_GBK"/>
          <w:sz w:val="32"/>
          <w:szCs w:val="32"/>
        </w:rPr>
        <w:t>情况说明</w:t>
      </w:r>
    </w:p>
    <w:p w14:paraId="1180E343">
      <w:pPr>
        <w:spacing w:line="594" w:lineRule="exact"/>
        <w:ind w:firstLine="640" w:firstLineChars="200"/>
        <w:rPr>
          <w:rFonts w:hint="eastAsia" w:ascii="Times New Roman" w:hAnsi="Times New Roman" w:eastAsia="方正楷体_GBK"/>
          <w:sz w:val="32"/>
          <w:szCs w:val="32"/>
        </w:rPr>
      </w:pPr>
      <w:r>
        <w:rPr>
          <w:rFonts w:ascii="Times New Roman" w:hAnsi="Times New Roman" w:eastAsia="方正楷体_GBK"/>
          <w:sz w:val="32"/>
          <w:szCs w:val="32"/>
        </w:rPr>
        <w:t>（一）收入支出决算总体情况说明</w:t>
      </w:r>
      <w:r>
        <w:rPr>
          <w:rFonts w:hint="eastAsia" w:ascii="Times New Roman" w:hAnsi="Times New Roman" w:eastAsia="方正楷体_GBK"/>
          <w:sz w:val="32"/>
          <w:szCs w:val="32"/>
        </w:rPr>
        <w:t>。</w:t>
      </w:r>
    </w:p>
    <w:p w14:paraId="234F14C6">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lang w:val="en-US" w:eastAsia="zh-CN"/>
        </w:rPr>
        <w:t>2024年度收、支总计均为142.37万元，收、支与2023年度相比增长13.06万元，增长9.1%，主要原因是2023年初有13.42万元的项目结转结余资金的支出。本部分的收入总计包括本年收入合计、使用非财政拨款结余（含专用结余）、年初结转和结余，支出总计包括本年支出合计、结余分配、年末结转和结余。</w:t>
      </w:r>
    </w:p>
    <w:p w14:paraId="33CDFAF8">
      <w:pPr>
        <w:spacing w:line="600" w:lineRule="exact"/>
        <w:ind w:firstLine="482"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b/>
          <w:bCs/>
          <w:sz w:val="24"/>
          <w:szCs w:val="24"/>
          <w:lang w:val="en-US" w:eastAsia="zh-CN"/>
        </w:rPr>
        <w:t>1．收入情况</w:t>
      </w:r>
      <w:r>
        <w:rPr>
          <w:rFonts w:hint="eastAsia" w:ascii="方正书宋简体" w:hAnsi="方正书宋简体" w:eastAsia="方正书宋简体" w:cs="方正书宋简体"/>
          <w:sz w:val="24"/>
          <w:szCs w:val="24"/>
          <w:lang w:val="en-US" w:eastAsia="zh-CN"/>
        </w:rPr>
        <w:t>。2024年度收入合计142.37万元，与2023年度相比，增加13.06万元，增长9.1%，主要原因是2023年初有13.42万元的项目结转结余资金的支出。其中：财政拨款收入142.37万元，占100%。此外，使用非财政拨款结余（含专用结余）0万元，年初结转和结余0万元。</w:t>
      </w:r>
    </w:p>
    <w:p w14:paraId="038EC1A3">
      <w:pPr>
        <w:spacing w:line="600" w:lineRule="exact"/>
        <w:ind w:firstLine="482"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b/>
          <w:bCs/>
          <w:sz w:val="24"/>
          <w:szCs w:val="24"/>
          <w:lang w:val="en-US" w:eastAsia="zh-CN"/>
        </w:rPr>
        <w:t>2．支出情况。</w:t>
      </w:r>
      <w:r>
        <w:rPr>
          <w:rFonts w:hint="eastAsia" w:ascii="方正书宋简体" w:hAnsi="方正书宋简体" w:eastAsia="方正书宋简体" w:cs="方正书宋简体"/>
          <w:sz w:val="24"/>
          <w:szCs w:val="24"/>
          <w:lang w:val="en-US" w:eastAsia="zh-CN"/>
        </w:rPr>
        <w:t>2024年度支出合计142.37万元，与2023年度相比，下降0.36万元，下降0.2%，主要原因是减少项目资金支出。其中：基本支出0万元，占0%；项目支出0.36万元，占0.2%。此外，结余分配0万元。</w:t>
      </w:r>
    </w:p>
    <w:p w14:paraId="19621F26">
      <w:pPr>
        <w:spacing w:line="600" w:lineRule="exact"/>
        <w:ind w:firstLine="482"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b/>
          <w:bCs/>
          <w:sz w:val="24"/>
          <w:szCs w:val="24"/>
          <w:lang w:val="en-US" w:eastAsia="zh-CN"/>
        </w:rPr>
        <w:t>3．结转结余情况。</w:t>
      </w:r>
      <w:r>
        <w:rPr>
          <w:rFonts w:hint="eastAsia" w:ascii="方正书宋简体" w:hAnsi="方正书宋简体" w:eastAsia="方正书宋简体" w:cs="方正书宋简体"/>
          <w:sz w:val="24"/>
          <w:szCs w:val="24"/>
          <w:lang w:val="en-US" w:eastAsia="zh-CN"/>
        </w:rPr>
        <w:t>2024年度年末结转和结余0万元，与上年决算数持平。</w:t>
      </w:r>
    </w:p>
    <w:p w14:paraId="6F360EAD">
      <w:pPr>
        <w:spacing w:line="594" w:lineRule="exact"/>
        <w:ind w:firstLine="640" w:firstLineChars="200"/>
        <w:rPr>
          <w:rFonts w:hint="eastAsia" w:ascii="Times New Roman" w:hAnsi="Times New Roman" w:eastAsia="方正楷体_GBK" w:cs="Times New Roman"/>
          <w:sz w:val="32"/>
          <w:szCs w:val="32"/>
        </w:rPr>
      </w:pPr>
      <w:r>
        <w:rPr>
          <w:rFonts w:ascii="Times New Roman" w:hAnsi="Times New Roman" w:eastAsia="方正楷体_GBK" w:cs="Times New Roman"/>
          <w:sz w:val="32"/>
          <w:szCs w:val="32"/>
        </w:rPr>
        <w:t>(二)财政拨款收入支出决算总体情况说明</w:t>
      </w:r>
      <w:r>
        <w:rPr>
          <w:rFonts w:hint="eastAsia" w:ascii="Times New Roman" w:hAnsi="Times New Roman" w:eastAsia="方正楷体_GBK" w:cs="Times New Roman"/>
          <w:sz w:val="32"/>
          <w:szCs w:val="32"/>
        </w:rPr>
        <w:t>。</w:t>
      </w:r>
    </w:p>
    <w:p w14:paraId="1242B3F6">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2024年度财政拨款收、支总计均为142.37万元。与2023年度相比，财政拨款收入总计增长13.06万元，主要原因一是政策性调资，二是增加了专项资金的安排。支出总计下降0.37万元，主要原因是厉行节约严格三公经费的开支。</w:t>
      </w:r>
    </w:p>
    <w:p w14:paraId="51F6A96D">
      <w:pPr>
        <w:numPr>
          <w:ilvl w:val="0"/>
          <w:numId w:val="1"/>
        </w:numPr>
        <w:spacing w:line="594" w:lineRule="exact"/>
        <w:ind w:firstLine="640" w:firstLineChars="200"/>
        <w:rPr>
          <w:rFonts w:hint="eastAsia" w:ascii="Times New Roman" w:hAnsi="Times New Roman" w:eastAsia="方正楷体_GBK"/>
          <w:sz w:val="32"/>
          <w:szCs w:val="32"/>
        </w:rPr>
      </w:pPr>
      <w:r>
        <w:rPr>
          <w:rFonts w:ascii="Times New Roman" w:hAnsi="Times New Roman" w:eastAsia="方正楷体_GBK"/>
          <w:sz w:val="32"/>
          <w:szCs w:val="32"/>
        </w:rPr>
        <w:t>一般公共预算财政拨款</w:t>
      </w:r>
      <w:r>
        <w:rPr>
          <w:rFonts w:hint="eastAsia" w:ascii="Times New Roman" w:hAnsi="Times New Roman" w:eastAsia="方正楷体_GBK"/>
          <w:sz w:val="32"/>
          <w:szCs w:val="32"/>
        </w:rPr>
        <w:t>收入</w:t>
      </w:r>
      <w:r>
        <w:rPr>
          <w:rFonts w:ascii="Times New Roman" w:hAnsi="Times New Roman" w:eastAsia="方正楷体_GBK"/>
          <w:sz w:val="32"/>
          <w:szCs w:val="32"/>
        </w:rPr>
        <w:t>支出决算情况说明</w:t>
      </w:r>
      <w:r>
        <w:rPr>
          <w:rFonts w:hint="eastAsia" w:ascii="Times New Roman" w:hAnsi="Times New Roman" w:eastAsia="方正楷体_GBK"/>
          <w:sz w:val="32"/>
          <w:szCs w:val="32"/>
        </w:rPr>
        <w:t>。</w:t>
      </w:r>
    </w:p>
    <w:p w14:paraId="4ACFE775">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1．收入情况。2024年度一般公共预算财政拨款收入142.37万元，与2023年度相比，增加13.06万元，增长9.1%。主要原因一是政策性调资，二是增加了专项资金的安排。较年初预算数增加7.57万元，增长5.3%。主要原因是政策性工资调整。此外，年初财政拨款结转和结余0万元。</w:t>
      </w:r>
    </w:p>
    <w:p w14:paraId="6203EE22">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支出情况。2024年度一般公共预算财政拨款支出142.37万元，与2023年度相比，下降0.37万元，下降0.2%。主要原因是厉行节约，减少公务活动开支。较年初预算数增加7.57万元，增长5.3%。主要原因是政策性工资基数调整。</w:t>
      </w:r>
    </w:p>
    <w:p w14:paraId="066B421A">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一般公共预算财政拨款支出主要用途如下：</w:t>
      </w:r>
    </w:p>
    <w:p w14:paraId="2EA4B4D9">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（1）一般公共服务支出98.9万元，占56.9%，较年初预算数增加3.6万元，增长3.6%，主要原因是政策性调资。</w:t>
      </w:r>
    </w:p>
    <w:p w14:paraId="22B5DF6E">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（2）社会保障与就业支出27.2万元，占19%，较年初预算数增加4万元，增长14.7%，主要原因是政策性调整养老保险费和职业年金的补缴。</w:t>
      </w:r>
    </w:p>
    <w:p w14:paraId="36A90825">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（3）卫生健康支出8万元，占5.69%，较年初预算数增加0万元，增长07%，年初预算与年末决算无变化。</w:t>
      </w:r>
    </w:p>
    <w:p w14:paraId="2D824987">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（4）住房保障支出8.2万元，占5.79%，较年初预算数增加0万元，增长0%，年初预算与年末决算无变化。</w:t>
      </w:r>
    </w:p>
    <w:p w14:paraId="3BBA5FBF">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3. 结转结余情况。2024年度年末一般公共预算财政拨款结转和结余0万元，与上年决算数持平。</w:t>
      </w:r>
    </w:p>
    <w:p w14:paraId="06230BDD">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（四）一般公共预算财政拨款基本支出决算情况说明</w:t>
      </w:r>
      <w:r>
        <w:rPr>
          <w:rFonts w:hint="eastAsia" w:ascii="Times New Roman" w:hAnsi="Times New Roman" w:eastAsia="方正楷体_GBK"/>
          <w:sz w:val="32"/>
          <w:szCs w:val="32"/>
        </w:rPr>
        <w:t>。</w:t>
      </w:r>
    </w:p>
    <w:p w14:paraId="0C1DF716">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2024年度一般公共预算财政拨款基本支出138.9万元。其中：</w:t>
      </w:r>
    </w:p>
    <w:p w14:paraId="7A982256">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人员经费117万元，与2023年度相比，增加17.6万元，增长15%，主要原因是政策性调整工资基数及养老保险缴费基数的调整和住房公积金的缴存总额的增长。</w:t>
      </w:r>
    </w:p>
    <w:p w14:paraId="355CBDC6">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公用经费21.88万元，与2023年度相比，增加0.36万元，增长1.6%，主要原因是租赁费0.9万元。</w:t>
      </w:r>
    </w:p>
    <w:p w14:paraId="748B73B4">
      <w:pPr>
        <w:numPr>
          <w:ilvl w:val="0"/>
          <w:numId w:val="1"/>
        </w:numPr>
        <w:spacing w:line="594" w:lineRule="exact"/>
        <w:ind w:left="0" w:leftChars="0" w:firstLine="640" w:firstLineChars="200"/>
        <w:rPr>
          <w:rFonts w:hint="eastAsia" w:ascii="Times New Roman" w:hAnsi="Times New Roman" w:eastAsia="方正楷体_GBK"/>
          <w:sz w:val="32"/>
          <w:szCs w:val="32"/>
        </w:rPr>
      </w:pPr>
      <w:r>
        <w:rPr>
          <w:rFonts w:ascii="Times New Roman" w:hAnsi="Times New Roman" w:eastAsia="方正楷体_GBK"/>
          <w:sz w:val="32"/>
          <w:szCs w:val="32"/>
        </w:rPr>
        <w:t>政府性基金预算收支决算情况说明</w:t>
      </w:r>
      <w:r>
        <w:rPr>
          <w:rFonts w:hint="eastAsia" w:ascii="Times New Roman" w:hAnsi="Times New Roman" w:eastAsia="方正楷体_GBK"/>
          <w:sz w:val="32"/>
          <w:szCs w:val="32"/>
        </w:rPr>
        <w:t>。</w:t>
      </w:r>
    </w:p>
    <w:p w14:paraId="0DF5D194">
      <w:pPr>
        <w:spacing w:line="600" w:lineRule="exact"/>
        <w:ind w:firstLine="480" w:firstLineChars="200"/>
        <w:rPr>
          <w:rFonts w:hint="default"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 xml:space="preserve">  本部门2024年度无政府性基金预算财政拨款收支。</w:t>
      </w:r>
    </w:p>
    <w:p w14:paraId="718545F6">
      <w:pPr>
        <w:numPr>
          <w:ilvl w:val="0"/>
          <w:numId w:val="1"/>
        </w:numPr>
        <w:spacing w:line="594" w:lineRule="exact"/>
        <w:ind w:left="0" w:leftChars="0" w:firstLine="640" w:firstLineChars="200"/>
        <w:rPr>
          <w:rFonts w:ascii="Times New Roman" w:hAnsi="Times New Roman" w:eastAsia="方正楷体_GBK"/>
          <w:sz w:val="32"/>
          <w:szCs w:val="32"/>
        </w:rPr>
      </w:pPr>
      <w:r>
        <w:rPr>
          <w:rFonts w:ascii="Times New Roman" w:hAnsi="Times New Roman" w:eastAsia="方正楷体_GBK"/>
          <w:sz w:val="32"/>
          <w:szCs w:val="32"/>
        </w:rPr>
        <w:t>国有资本经营预算财政拨款支出决算情况说明</w:t>
      </w:r>
    </w:p>
    <w:p w14:paraId="025C5C16">
      <w:pPr>
        <w:spacing w:line="600" w:lineRule="exact"/>
        <w:ind w:firstLine="480" w:firstLineChars="200"/>
        <w:rPr>
          <w:rFonts w:hint="default"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 xml:space="preserve">    本部门2024年度无国有资本经营预算财政拨款支出。</w:t>
      </w:r>
    </w:p>
    <w:p w14:paraId="261EFF07">
      <w:pPr>
        <w:spacing w:line="594" w:lineRule="exact"/>
        <w:ind w:firstLine="640" w:firstLineChars="200"/>
        <w:rPr>
          <w:rFonts w:hint="eastAsia" w:ascii="Times New Roman" w:hAnsi="Times New Roman" w:eastAsia="方正楷体_GBK"/>
          <w:sz w:val="32"/>
          <w:szCs w:val="32"/>
        </w:rPr>
      </w:pPr>
      <w:r>
        <w:rPr>
          <w:rFonts w:ascii="Times New Roman" w:hAnsi="Times New Roman" w:eastAsia="方正楷体_GBK"/>
          <w:sz w:val="32"/>
          <w:szCs w:val="32"/>
        </w:rPr>
        <w:t>（一）“三公”经费支出总体情况说明</w:t>
      </w:r>
      <w:r>
        <w:rPr>
          <w:rFonts w:hint="eastAsia" w:ascii="Times New Roman" w:hAnsi="Times New Roman" w:eastAsia="方正楷体_GBK"/>
          <w:sz w:val="32"/>
          <w:szCs w:val="32"/>
        </w:rPr>
        <w:t>。</w:t>
      </w:r>
    </w:p>
    <w:p w14:paraId="4D662440">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2024年度“三公”经费支出共计0.07万元，较年初预算数减少0.93万元，下降93%，主要原因是厉行节约，严格公务接待要求。较上年支出数减少0.008万元，下降1.1%，主要原因是接待人数减少。</w:t>
      </w:r>
    </w:p>
    <w:p w14:paraId="04915E1A">
      <w:pPr>
        <w:numPr>
          <w:ilvl w:val="0"/>
          <w:numId w:val="2"/>
        </w:numPr>
        <w:spacing w:line="594" w:lineRule="exact"/>
        <w:ind w:firstLine="640" w:firstLineChars="200"/>
        <w:rPr>
          <w:rFonts w:hint="eastAsia" w:ascii="Times New Roman" w:hAnsi="Times New Roman" w:eastAsia="方正楷体_GBK"/>
          <w:sz w:val="32"/>
          <w:szCs w:val="32"/>
        </w:rPr>
      </w:pPr>
      <w:r>
        <w:rPr>
          <w:rFonts w:ascii="Times New Roman" w:hAnsi="Times New Roman" w:eastAsia="方正楷体_GBK"/>
          <w:sz w:val="32"/>
          <w:szCs w:val="32"/>
        </w:rPr>
        <w:t>“三公”经费分项支出情况</w:t>
      </w:r>
      <w:r>
        <w:rPr>
          <w:rFonts w:hint="eastAsia" w:ascii="Times New Roman" w:hAnsi="Times New Roman" w:eastAsia="方正楷体_GBK"/>
          <w:sz w:val="32"/>
          <w:szCs w:val="32"/>
        </w:rPr>
        <w:t>。</w:t>
      </w:r>
    </w:p>
    <w:p w14:paraId="307BDC69">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2024年度本部门因公出国（境）费用0万元，与上年决算数持平。</w:t>
      </w:r>
    </w:p>
    <w:p w14:paraId="0F46D629">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费用支出较年初预算数减少0万元，下降0%，主要原因是无出国出境事项发生。较上年支出数减少0万元，下降0%，主要原因是无出国出境事项发生。与上年决算数持平。</w:t>
      </w:r>
    </w:p>
    <w:p w14:paraId="262147F8">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公务车购置费0万元，主要用于部门根据实际情况补充车辆用途。费用支出较年初预算数减少0万元，下降0%，主要原因是无公务车辆购置。较上年支出数减少0万元，下降0%，主要原因是公务车辆购置。与上年决算数持平。</w:t>
      </w:r>
    </w:p>
    <w:p w14:paraId="7FC1F632">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公务车运行维护费0万元，主要用于部门根据实际情况补充用途及开支情况。费用支出较年初预算数减少0万元，下降0%，主要原因是无公务车辆运。较上年支出数减少0万元，下降0%，主要原因是主要原因是无公务车辆运。与上年决算数持平。</w:t>
      </w:r>
    </w:p>
    <w:p w14:paraId="08F76BBD">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公务接待费0.07万元，主要用于部门根据实际情况补充接待事项。费用支出较年初预算数减少0.93万元，下降93%，主要原因是严格公务接待相关规定，厉行节约。较上年支出数减少0.008万元，下降1.1%，主要原因是主要原因是接待人数减少。</w:t>
      </w:r>
    </w:p>
    <w:p w14:paraId="685CEB29">
      <w:pPr>
        <w:numPr>
          <w:ilvl w:val="0"/>
          <w:numId w:val="2"/>
        </w:numPr>
        <w:spacing w:line="594" w:lineRule="exact"/>
        <w:ind w:left="0" w:leftChars="0" w:firstLine="640" w:firstLineChars="200"/>
        <w:rPr>
          <w:rFonts w:hint="eastAsia" w:ascii="Times New Roman" w:hAnsi="Times New Roman" w:eastAsia="方正楷体_GBK"/>
          <w:sz w:val="32"/>
          <w:szCs w:val="32"/>
        </w:rPr>
      </w:pPr>
      <w:r>
        <w:rPr>
          <w:rFonts w:ascii="Times New Roman" w:hAnsi="Times New Roman" w:eastAsia="方正楷体_GBK"/>
          <w:sz w:val="32"/>
          <w:szCs w:val="32"/>
        </w:rPr>
        <w:t>三公”经费实物量情况</w:t>
      </w:r>
      <w:r>
        <w:rPr>
          <w:rFonts w:hint="eastAsia" w:ascii="Times New Roman" w:hAnsi="Times New Roman" w:eastAsia="方正楷体_GBK"/>
          <w:sz w:val="32"/>
          <w:szCs w:val="32"/>
        </w:rPr>
        <w:t>。</w:t>
      </w:r>
    </w:p>
    <w:p w14:paraId="177C78AA">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2024年度本部门因公出国（境）共计0个团组，0人；公务用车购置0辆，公务车保有量为0辆；国内公务接待3批次5人，其中：国内外事接待3批次，5人；国（境）外公务接待0批次，0人。2024年本部门人均接待费140元，车均购置费0万元，车均维护费0万元。</w:t>
      </w:r>
    </w:p>
    <w:p w14:paraId="5D9F3E7B">
      <w:pPr>
        <w:spacing w:line="594"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四、其他需要说明的事项</w:t>
      </w:r>
    </w:p>
    <w:p w14:paraId="4AE999D8">
      <w:pPr>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（一）财政拨款会议费、培训费和差旅费情况说明。</w:t>
      </w:r>
    </w:p>
    <w:p w14:paraId="612EEC28">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本年度会议费支出0万元，与2023年度相比，减少0万元，下降0%，主要原因是没开展会议。本年度培训费支出 0万元，与2023年度相比，减少0万元，下降…%，主要原因是开展了培训，但未开支一切费用。本年度差旅费支出0.98万元，与2023年度相比，减0.44万元，下降31%，主要原因是参加外出培训及下乡调研工作的次数减少。</w:t>
      </w:r>
    </w:p>
    <w:p w14:paraId="1F6B808D">
      <w:pPr>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（二）机关运行经费情况说明。</w:t>
      </w:r>
    </w:p>
    <w:p w14:paraId="688F99D7">
      <w:pPr>
        <w:spacing w:line="600" w:lineRule="exact"/>
        <w:ind w:firstLine="480" w:firstLineChars="200"/>
        <w:rPr>
          <w:rFonts w:hint="default"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2024年度本部门机关运行经费支出21.9万元，主要用于开支办公费3.23万元、水费0.05万元、电费0.22万元、邮电费1.1万元、物管费0.48万元、差旅费0.96万元、租赁费0.96万元、劳务费7.26万元、工会费1.75万元、其他交通费4.38万元、其他商品和服务费1.56万元等维持单位正常运转经费开支。机关运行经费较上年支出数增长0.38万元，增长1.7%，主要原因是增长了租赁费用0.9万元所致。</w:t>
      </w:r>
    </w:p>
    <w:p w14:paraId="33B47664">
      <w:pPr>
        <w:spacing w:line="594" w:lineRule="exact"/>
        <w:ind w:firstLine="640" w:firstLineChars="200"/>
        <w:rPr>
          <w:rFonts w:hint="eastAsia" w:ascii="方正楷体_GBK" w:hAnsi="Times New Roman" w:eastAsia="方正楷体_GBK" w:cs="Times New Roman"/>
          <w:sz w:val="32"/>
          <w:szCs w:val="32"/>
          <w:lang w:val="en-US" w:eastAsia="zh-CN"/>
        </w:rPr>
      </w:pPr>
      <w:r>
        <w:rPr>
          <w:rFonts w:hint="eastAsia" w:ascii="方正楷体_GBK" w:hAnsi="Times New Roman" w:eastAsia="方正楷体_GBK" w:cs="Times New Roman"/>
          <w:sz w:val="32"/>
          <w:szCs w:val="32"/>
          <w:lang w:val="en-US" w:eastAsia="zh-CN"/>
        </w:rPr>
        <w:t>（三）国有资产占用情况说明。</w:t>
      </w:r>
    </w:p>
    <w:p w14:paraId="6430C0C2">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截至2024年12月31日，本部门无任何公务车辆，我部门资产未纳入部门决算报表。</w:t>
      </w:r>
    </w:p>
    <w:p w14:paraId="174D4C87">
      <w:pPr>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（四）政府采购支出情况说明。</w:t>
      </w:r>
    </w:p>
    <w:p w14:paraId="0D8A8E7E">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2024年度我部门未发生政府采购事项，无相关经费支出。</w:t>
      </w:r>
    </w:p>
    <w:p w14:paraId="4E9A4A18">
      <w:pPr>
        <w:spacing w:line="594" w:lineRule="exact"/>
        <w:ind w:firstLine="640" w:firstLineChars="200"/>
        <w:rPr>
          <w:rFonts w:ascii="Times New Roman" w:hAnsi="Times New Roman" w:eastAsia="方正黑体_GBK"/>
          <w:sz w:val="32"/>
          <w:szCs w:val="32"/>
        </w:rPr>
      </w:pPr>
      <w:r>
        <w:rPr>
          <w:rFonts w:ascii="Times New Roman" w:hAnsi="Times New Roman" w:eastAsia="方正仿宋_GBK"/>
          <w:kern w:val="0"/>
          <w:sz w:val="32"/>
          <w:szCs w:val="32"/>
        </w:rPr>
        <w:t xml:space="preserve">  </w:t>
      </w:r>
      <w:r>
        <w:rPr>
          <w:rFonts w:ascii="Times New Roman" w:hAnsi="Times New Roman" w:eastAsia="方正黑体_GBK"/>
          <w:sz w:val="32"/>
          <w:szCs w:val="32"/>
        </w:rPr>
        <w:t>五、</w:t>
      </w:r>
      <w:r>
        <w:rPr>
          <w:rFonts w:hint="eastAsia" w:ascii="Times New Roman" w:hAnsi="Times New Roman" w:eastAsia="方正黑体_GBK"/>
          <w:sz w:val="32"/>
          <w:szCs w:val="32"/>
        </w:rPr>
        <w:t>2</w:t>
      </w:r>
      <w:r>
        <w:rPr>
          <w:rFonts w:ascii="Times New Roman" w:hAnsi="Times New Roman" w:eastAsia="方正黑体_GBK"/>
          <w:sz w:val="32"/>
          <w:szCs w:val="32"/>
        </w:rPr>
        <w:t>024</w:t>
      </w:r>
      <w:r>
        <w:rPr>
          <w:rFonts w:hint="eastAsia" w:ascii="Times New Roman" w:hAnsi="Times New Roman" w:eastAsia="方正黑体_GBK"/>
          <w:sz w:val="32"/>
          <w:szCs w:val="32"/>
        </w:rPr>
        <w:t>年度</w:t>
      </w:r>
      <w:r>
        <w:rPr>
          <w:rFonts w:ascii="Times New Roman" w:hAnsi="Times New Roman" w:eastAsia="方正黑体_GBK"/>
          <w:sz w:val="32"/>
          <w:szCs w:val="32"/>
        </w:rPr>
        <w:t>预算绩效管理情况说明</w:t>
      </w:r>
    </w:p>
    <w:p w14:paraId="521C0289">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w:t>
      </w:r>
      <w:r>
        <w:rPr>
          <w:rFonts w:hint="eastAsia" w:ascii="Times New Roman" w:hAnsi="Times New Roman" w:eastAsia="方正楷体_GBK"/>
          <w:sz w:val="32"/>
          <w:szCs w:val="32"/>
        </w:rPr>
        <w:t>单位自评</w:t>
      </w:r>
      <w:r>
        <w:rPr>
          <w:rFonts w:ascii="Times New Roman" w:hAnsi="Times New Roman" w:eastAsia="方正楷体_GBK"/>
          <w:sz w:val="32"/>
          <w:szCs w:val="32"/>
        </w:rPr>
        <w:t>情况</w:t>
      </w:r>
    </w:p>
    <w:p w14:paraId="17C01AAF">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根据预算绩效管理要求，我部门对部门整体和2个项目开展了绩效自评，涉及财政拨款项目支出资金142.37万元。</w:t>
      </w:r>
    </w:p>
    <w:p w14:paraId="403AEC45">
      <w:pPr>
        <w:pStyle w:val="15"/>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部门整体绩效自评表</w:t>
      </w:r>
    </w:p>
    <w:p w14:paraId="4617574F">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附：附件</w:t>
      </w:r>
    </w:p>
    <w:p w14:paraId="4140518D">
      <w:pPr>
        <w:pStyle w:val="15"/>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项目支出绩效自评表</w:t>
      </w:r>
    </w:p>
    <w:p w14:paraId="12845657">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附：附件</w:t>
      </w:r>
    </w:p>
    <w:p w14:paraId="4EA9B042">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w:t>
      </w:r>
      <w:r>
        <w:rPr>
          <w:rFonts w:hint="eastAsia" w:ascii="Times New Roman" w:hAnsi="Times New Roman" w:eastAsia="方正楷体_GBK"/>
          <w:sz w:val="32"/>
          <w:szCs w:val="32"/>
        </w:rPr>
        <w:t>部门（单位）绩效评价情况</w:t>
      </w:r>
    </w:p>
    <w:p w14:paraId="557CC84D">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 xml:space="preserve">我部门对“党史数据库建设”和“教科文科临聘人员费用”项目开展了绩效评价，涉及财政拨款项目资金10.9万元，评价得分90分，评价等次为较好，绩效评价发现了资金管理存在挪用来弥补公用经费不足等的问题，我部门将进一步加强管理，强化监督，确保专款专用。下一步工作建议财政部门要加强对业务人员的培训力度提高，不断提高业务人员的素养和执行水平。 </w:t>
      </w:r>
    </w:p>
    <w:p w14:paraId="24761779">
      <w:pPr>
        <w:pStyle w:val="17"/>
        <w:autoSpaceDE w:val="0"/>
        <w:ind w:firstLine="640"/>
        <w:rPr>
          <w:rFonts w:ascii="Times New Roman" w:hAnsi="Times New Roman" w:eastAsia="方正楷体_GBK"/>
          <w:sz w:val="32"/>
          <w:szCs w:val="32"/>
        </w:rPr>
      </w:pPr>
      <w:r>
        <w:rPr>
          <w:rFonts w:hint="eastAsia" w:ascii="Times New Roman" w:hAnsi="Times New Roman" w:eastAsia="方正楷体_GBK"/>
          <w:sz w:val="32"/>
          <w:szCs w:val="32"/>
        </w:rPr>
        <w:t>（三）财政绩效评价情况</w:t>
      </w:r>
    </w:p>
    <w:p w14:paraId="16CC2C2A">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县财政局未委托第三方对我部门开展绩效评价。</w:t>
      </w:r>
    </w:p>
    <w:p w14:paraId="46A16B98">
      <w:pPr>
        <w:spacing w:line="570" w:lineRule="exact"/>
        <w:ind w:firstLine="640" w:firstLineChars="200"/>
        <w:rPr>
          <w:rFonts w:hint="eastAsia" w:ascii="Times New Roman" w:hAnsi="Times New Roman" w:eastAsia="方正黑体_GBK"/>
          <w:sz w:val="32"/>
          <w:szCs w:val="32"/>
        </w:rPr>
      </w:pPr>
      <w:r>
        <w:rPr>
          <w:rFonts w:ascii="Times New Roman" w:hAnsi="Times New Roman" w:eastAsia="方正黑体_GBK"/>
          <w:sz w:val="32"/>
          <w:szCs w:val="32"/>
        </w:rPr>
        <w:t>六、专有名词解释</w:t>
      </w:r>
    </w:p>
    <w:p w14:paraId="7299498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（一）财政拨款收入：指本年度从本级财政部门取得的财政拨款，包括一般公共预算财政拨款和政府性基金预算财政拨款。</w:t>
      </w:r>
    </w:p>
    <w:p w14:paraId="16166DD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（二）事业收入：指事业单位开展专业业务活动及其辅助活动取得的现金流入；事业单位收到的财政专户实际核拨的教育收费等资金在此反映。</w:t>
      </w:r>
    </w:p>
    <w:p w14:paraId="4D426C8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（三）经营收入：指事业单位在专业业务活动及其辅助活动之外开展非独立核算经营活动取得的现金流入。</w:t>
      </w:r>
    </w:p>
    <w:p w14:paraId="6142465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283CDC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五）使用非财政拨款结余（含专用结余）：指单位在当年的“财政拨款收入”、“事业收入”、“经营收入”、“其他收入”等不足以安排当年支出的情况下，使用以前年度积累的非财政拨款结余弥补本年度收支缺口的资金。</w:t>
      </w:r>
    </w:p>
    <w:p w14:paraId="2743827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（六）年初结转和结余：指单位上年结转本年使用的基本支出结转、项目支出结转和结余、经营结余。</w:t>
      </w:r>
    </w:p>
    <w:p w14:paraId="3D7ECDB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（七）结余分配：指单位按照国家有关规定，缴纳所得税、提取专用基金、转入非财政拨款结余等当年结余的分配情况。</w:t>
      </w:r>
    </w:p>
    <w:p w14:paraId="768736B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（八）年末结转和结余：指单位结转下年的基本支出结转、项目支出结转和结余、经营结余。</w:t>
      </w:r>
    </w:p>
    <w:p w14:paraId="50FF453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BD1D83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（十）项目支出：指在基本支出之外为完成特定行政任务和事业发展目标所发生的支出。</w:t>
      </w:r>
    </w:p>
    <w:p w14:paraId="6639F77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（十一）经营支出：指事业单位在专业业务活动及其辅助活动之外开展非独立核算经营活动发生的支出。</w:t>
      </w:r>
    </w:p>
    <w:p w14:paraId="74CB754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418A89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880EEE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（十四）工资福利支出（支出经济分类科目类级）：反映单位开支的在职职工和编制外长期聘用人员的各类劳动报酬，以及为上述人员缴纳的各项社会保险费等。</w:t>
      </w:r>
    </w:p>
    <w:p w14:paraId="2950F63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（十五）商品和服务支出（支出经济分类科目类级）：反映单位购买商品和服务的支出（不包括用于购置固定资产的支出、战略性和应急储备支出）。</w:t>
      </w:r>
    </w:p>
    <w:p w14:paraId="72A3A65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（十六）对个人和家庭的补助（支出经济分类科目类级）：反映用于对个人和家庭的补助支出。</w:t>
      </w:r>
    </w:p>
    <w:p w14:paraId="21B2FE5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Times New Roman" w:hAnsi="Times New Roman" w:eastAsia="方正仿宋_GBK"/>
          <w:b/>
          <w:bCs/>
          <w:sz w:val="32"/>
          <w:szCs w:val="32"/>
        </w:rPr>
      </w:pPr>
      <w:r>
        <w:rPr>
          <w:rFonts w:hint="eastAsia" w:ascii="方正书宋简体" w:hAnsi="方正书宋简体" w:eastAsia="方正书宋简体" w:cs="方正书宋简体"/>
          <w:kern w:val="2"/>
          <w:sz w:val="24"/>
          <w:szCs w:val="24"/>
          <w:lang w:val="en-US" w:eastAsia="zh-CN" w:bidi="ar-SA"/>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437FC79F">
      <w:pPr>
        <w:spacing w:line="57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七、决算公开联系方式及信息反馈渠道</w:t>
      </w:r>
    </w:p>
    <w:p w14:paraId="36A707A9">
      <w:pPr>
        <w:spacing w:line="570" w:lineRule="exact"/>
        <w:ind w:firstLine="480" w:firstLineChars="200"/>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本部门（单位）决算公开信息反馈和联系方式：</w:t>
      </w:r>
    </w:p>
    <w:p w14:paraId="45EEBEAF">
      <w:pPr>
        <w:spacing w:line="570" w:lineRule="exact"/>
        <w:ind w:firstLine="480" w:firstLineChars="200"/>
        <w:rPr>
          <w:rFonts w:hint="default"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王雅萍     023-70605619</w:t>
      </w:r>
    </w:p>
    <w:p w14:paraId="1C8F3930">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72F147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00402C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743E9D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49EC785">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AA18BFA">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39EE628">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FC7313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3975A53">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BC7AA6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中国共产党丰都县委员会党史研究室（本级）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15AAAF7">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A06C3B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97014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977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6BAEE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0F609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888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1FAA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D2EB1">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C16E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AFBAF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419E">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5194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50844">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5C2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98.91</w:t>
            </w:r>
            <w:r>
              <w:rPr>
                <w:rFonts w:ascii="Times New Roman" w:hAnsi="Times New Roman"/>
                <w:color w:val="000000"/>
                <w:sz w:val="20"/>
                <w:u w:color="auto"/>
              </w:rPr>
              <w:t xml:space="preserve"> </w:t>
            </w:r>
          </w:p>
        </w:tc>
      </w:tr>
      <w:tr w14:paraId="50F007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96D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B7E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5C33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ABA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EDC4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8EA9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65E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05F4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E87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B294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44748">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491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9A91C">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886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62A1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CB65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153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35C3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49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12E9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16C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FD6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A1E83">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087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ADC2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189B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3CB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83EA3">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51D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328B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F48B">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79891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D78A6">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1C55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27.23</w:t>
            </w:r>
            <w:r>
              <w:rPr>
                <w:rFonts w:ascii="Times New Roman" w:hAnsi="Times New Roman"/>
                <w:color w:val="000000"/>
                <w:sz w:val="20"/>
                <w:u w:color="auto"/>
              </w:rPr>
              <w:t xml:space="preserve"> </w:t>
            </w:r>
          </w:p>
        </w:tc>
      </w:tr>
      <w:tr w14:paraId="2C5679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C4E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E151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3C38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C716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w:t>
            </w:r>
            <w:r>
              <w:rPr>
                <w:rFonts w:ascii="Times New Roman" w:hAnsi="Times New Roman"/>
                <w:color w:val="000000"/>
                <w:sz w:val="20"/>
                <w:u w:color="auto"/>
              </w:rPr>
              <w:t xml:space="preserve"> </w:t>
            </w:r>
          </w:p>
        </w:tc>
      </w:tr>
      <w:tr w14:paraId="49B868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486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FA67D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5DCD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AA8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8AA2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C1F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6700B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66D8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74E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47D9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E02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37F86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F865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C52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C58B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28C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F6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6B23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859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014A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0564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17E6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B7F0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181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66B7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6DB5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07D9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5040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740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5944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FC08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071A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16F1B">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8A9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6F0C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E2F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9FA8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72D4C">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E57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A2374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756A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9424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713F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CB3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D08D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CDEB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A2D1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AC5C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EA6A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r>
      <w:tr w14:paraId="0B0A58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790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9621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AED0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A2B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0FDE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1E0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B2F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62E8C">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644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53C5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F7B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F18E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3565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6F7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10DA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C5B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D834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43F2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47B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DD90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9041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6215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2DAFF">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1F8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96E1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DE2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AF0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1D1F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49E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CEFC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8617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93B1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9873F">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416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AD59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E17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CE04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4033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047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142.37</w:t>
            </w:r>
            <w:r>
              <w:rPr>
                <w:rFonts w:ascii="Times New Roman" w:hAnsi="Times New Roman"/>
                <w:color w:val="000000"/>
                <w:sz w:val="20"/>
                <w:u w:color="auto"/>
              </w:rPr>
              <w:t xml:space="preserve"> </w:t>
            </w:r>
          </w:p>
        </w:tc>
      </w:tr>
      <w:tr w14:paraId="2E8B9C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9E6A">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C69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38133">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23B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E2A9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468A">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CB4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CD96B">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68DC1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92C890">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3D4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0C7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95911A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0AF0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142.37</w:t>
            </w:r>
            <w:r>
              <w:rPr>
                <w:rFonts w:ascii="Times New Roman" w:hAnsi="Times New Roman"/>
                <w:color w:val="000000"/>
                <w:sz w:val="20"/>
                <w:u w:color="auto"/>
              </w:rPr>
              <w:t xml:space="preserve"> </w:t>
            </w:r>
          </w:p>
        </w:tc>
      </w:tr>
    </w:tbl>
    <w:p w14:paraId="4B6B3176">
      <w:pPr>
        <w:rPr>
          <w:rFonts w:hint="default" w:cs="宋体"/>
          <w:sz w:val="21"/>
          <w:szCs w:val="21"/>
        </w:rPr>
      </w:pPr>
    </w:p>
    <w:p w14:paraId="118E77F6">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4894"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83"/>
        <w:gridCol w:w="2823"/>
        <w:gridCol w:w="1530"/>
        <w:gridCol w:w="1403"/>
        <w:gridCol w:w="1214"/>
        <w:gridCol w:w="1390"/>
        <w:gridCol w:w="1411"/>
        <w:gridCol w:w="1253"/>
        <w:gridCol w:w="1305"/>
        <w:gridCol w:w="1287"/>
      </w:tblGrid>
      <w:tr w14:paraId="6315A3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53" w:hRule="atLeast"/>
        </w:trPr>
        <w:tc>
          <w:tcPr>
            <w:tcW w:w="5000" w:type="pct"/>
            <w:gridSpan w:val="10"/>
            <w:tcBorders>
              <w:bottom w:val="nil"/>
            </w:tcBorders>
            <w:shd w:val="clear" w:color="auto" w:fill="auto"/>
            <w:noWrap/>
            <w:tcMar>
              <w:top w:w="15" w:type="dxa"/>
              <w:left w:w="15" w:type="dxa"/>
              <w:right w:w="15" w:type="dxa"/>
            </w:tcMar>
            <w:vAlign w:val="bottom"/>
          </w:tcPr>
          <w:p w14:paraId="140F8FB9">
            <w:pPr>
              <w:jc w:val="center"/>
              <w:textAlignment w:val="bottom"/>
              <w:rPr>
                <w:rFonts w:hint="default" w:cs="宋体"/>
                <w:b/>
                <w:color w:val="000000"/>
                <w:sz w:val="32"/>
                <w:szCs w:val="32"/>
              </w:rPr>
            </w:pPr>
            <w:r>
              <w:rPr>
                <w:rFonts w:cs="宋体"/>
                <w:b/>
                <w:color w:val="000000"/>
                <w:sz w:val="32"/>
                <w:szCs w:val="32"/>
              </w:rPr>
              <w:t>收入决算表</w:t>
            </w:r>
          </w:p>
        </w:tc>
      </w:tr>
      <w:tr w14:paraId="483C02D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1" w:hRule="atLeast"/>
        </w:trPr>
        <w:tc>
          <w:tcPr>
            <w:tcW w:w="1912" w:type="pct"/>
            <w:gridSpan w:val="3"/>
            <w:vMerge w:val="restart"/>
            <w:tcBorders>
              <w:top w:val="nil"/>
              <w:right w:val="nil"/>
            </w:tcBorders>
            <w:shd w:val="clear" w:color="auto" w:fill="auto"/>
            <w:noWrap/>
            <w:tcMar>
              <w:top w:w="15" w:type="dxa"/>
              <w:left w:w="15" w:type="dxa"/>
              <w:right w:w="15" w:type="dxa"/>
            </w:tcMar>
            <w:vAlign w:val="bottom"/>
          </w:tcPr>
          <w:p w14:paraId="3F38415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中国共产党丰都县委员会党史研究室（本级）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75E12C4B">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7C3B8FD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50A75F9">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BF0D207">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23115C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56B24F8">
            <w:pPr>
              <w:rPr>
                <w:rFonts w:hint="default" w:cs="宋体"/>
                <w:color w:val="000000"/>
                <w:sz w:val="20"/>
                <w:szCs w:val="20"/>
              </w:rPr>
            </w:pPr>
          </w:p>
        </w:tc>
        <w:tc>
          <w:tcPr>
            <w:tcW w:w="429" w:type="pct"/>
            <w:tcBorders>
              <w:top w:val="nil"/>
              <w:left w:val="nil"/>
              <w:bottom w:val="nil"/>
            </w:tcBorders>
            <w:shd w:val="clear" w:color="auto" w:fill="auto"/>
            <w:noWrap/>
            <w:tcMar>
              <w:top w:w="15" w:type="dxa"/>
              <w:left w:w="15" w:type="dxa"/>
              <w:right w:w="15" w:type="dxa"/>
            </w:tcMar>
            <w:vAlign w:val="bottom"/>
          </w:tcPr>
          <w:p w14:paraId="0D6E706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008D4C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29" w:hRule="atLeast"/>
        </w:trPr>
        <w:tc>
          <w:tcPr>
            <w:tcW w:w="1912" w:type="pct"/>
            <w:gridSpan w:val="3"/>
            <w:vMerge w:val="continue"/>
            <w:tcBorders>
              <w:bottom w:val="nil"/>
              <w:right w:val="nil"/>
            </w:tcBorders>
            <w:shd w:val="clear" w:color="auto" w:fill="auto"/>
            <w:noWrap/>
            <w:tcMar>
              <w:top w:w="15" w:type="dxa"/>
              <w:left w:w="15" w:type="dxa"/>
              <w:right w:w="15" w:type="dxa"/>
            </w:tcMar>
            <w:vAlign w:val="bottom"/>
          </w:tcPr>
          <w:p w14:paraId="509AAB7D">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B3FFE17">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0514421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202AABB">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67EF30F">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3C187B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85CEE08">
            <w:pPr>
              <w:rPr>
                <w:rFonts w:hint="default" w:cs="宋体"/>
                <w:color w:val="000000"/>
                <w:sz w:val="20"/>
                <w:szCs w:val="20"/>
              </w:rPr>
            </w:pPr>
          </w:p>
        </w:tc>
        <w:tc>
          <w:tcPr>
            <w:tcW w:w="429" w:type="pct"/>
            <w:tcBorders>
              <w:top w:val="nil"/>
              <w:left w:val="nil"/>
              <w:bottom w:val="nil"/>
            </w:tcBorders>
            <w:shd w:val="clear" w:color="auto" w:fill="auto"/>
            <w:noWrap/>
            <w:tcMar>
              <w:top w:w="15" w:type="dxa"/>
              <w:left w:w="15" w:type="dxa"/>
              <w:right w:w="15" w:type="dxa"/>
            </w:tcMar>
            <w:vAlign w:val="bottom"/>
          </w:tcPr>
          <w:p w14:paraId="6E184A4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3B48FF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40" w:hRule="atLeast"/>
        </w:trPr>
        <w:tc>
          <w:tcPr>
            <w:tcW w:w="1402" w:type="pct"/>
            <w:gridSpan w:val="2"/>
            <w:tcBorders>
              <w:top w:val="single" w:color="000000" w:sz="4" w:space="0"/>
              <w:bottom w:val="single" w:color="000000" w:sz="4" w:space="0"/>
              <w:right w:val="nil"/>
            </w:tcBorders>
            <w:shd w:val="clear" w:color="auto" w:fill="auto"/>
            <w:noWrap/>
            <w:tcMar>
              <w:top w:w="15" w:type="dxa"/>
              <w:left w:w="15" w:type="dxa"/>
              <w:right w:w="15" w:type="dxa"/>
            </w:tcMar>
            <w:vAlign w:val="bottom"/>
          </w:tcPr>
          <w:p w14:paraId="1EC89A22">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CA90">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81DA1">
            <w:pPr>
              <w:jc w:val="center"/>
              <w:textAlignment w:val="center"/>
              <w:rPr>
                <w:rFonts w:hint="default" w:cs="宋体"/>
                <w:b/>
                <w:color w:val="000000"/>
                <w:sz w:val="20"/>
                <w:szCs w:val="20"/>
              </w:rPr>
            </w:pPr>
            <w:r>
              <w:rPr>
                <w:rFonts w:cs="宋体"/>
                <w:b/>
                <w:color w:val="000000"/>
                <w:sz w:val="20"/>
                <w:szCs w:val="20"/>
              </w:rPr>
              <w:t>财政拨款收入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C1379">
            <w:pPr>
              <w:jc w:val="center"/>
              <w:textAlignment w:val="center"/>
              <w:rPr>
                <w:rFonts w:hint="default" w:cs="宋体"/>
                <w:b/>
                <w:color w:val="000000"/>
                <w:sz w:val="20"/>
                <w:szCs w:val="20"/>
              </w:rPr>
            </w:pPr>
            <w:r>
              <w:rPr>
                <w:rFonts w:cs="宋体"/>
                <w:b/>
                <w:color w:val="000000"/>
                <w:sz w:val="20"/>
                <w:szCs w:val="20"/>
              </w:rPr>
              <w:t>上级补助收入</w:t>
            </w:r>
          </w:p>
        </w:tc>
        <w:tc>
          <w:tcPr>
            <w:tcW w:w="9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67F3E8">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D7902">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00185">
            <w:pPr>
              <w:jc w:val="center"/>
              <w:textAlignment w:val="center"/>
              <w:rPr>
                <w:rFonts w:hint="default" w:cs="宋体"/>
                <w:b/>
                <w:color w:val="000000"/>
                <w:sz w:val="20"/>
                <w:szCs w:val="20"/>
              </w:rPr>
            </w:pPr>
            <w:r>
              <w:rPr>
                <w:rFonts w:cs="宋体"/>
                <w:b/>
                <w:color w:val="000000"/>
                <w:sz w:val="20"/>
                <w:szCs w:val="20"/>
              </w:rPr>
              <w:t>附属单位上缴收入</w:t>
            </w:r>
          </w:p>
        </w:tc>
        <w:tc>
          <w:tcPr>
            <w:tcW w:w="429" w:type="pct"/>
            <w:vMerge w:val="restart"/>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14:paraId="7F12FC5E">
            <w:pPr>
              <w:jc w:val="center"/>
              <w:textAlignment w:val="center"/>
              <w:rPr>
                <w:rFonts w:hint="default" w:cs="宋体"/>
                <w:b/>
                <w:color w:val="000000"/>
                <w:sz w:val="20"/>
                <w:szCs w:val="20"/>
              </w:rPr>
            </w:pPr>
            <w:r>
              <w:rPr>
                <w:rFonts w:cs="宋体"/>
                <w:b/>
                <w:color w:val="000000"/>
                <w:sz w:val="20"/>
                <w:szCs w:val="20"/>
              </w:rPr>
              <w:t>其他收入</w:t>
            </w:r>
          </w:p>
        </w:tc>
      </w:tr>
      <w:tr w14:paraId="44BA56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6" w:hRule="atLeast"/>
        </w:trPr>
        <w:tc>
          <w:tcPr>
            <w:tcW w:w="461" w:type="pct"/>
            <w:vMerge w:val="restar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49CAD3F8">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E99EE4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3DDA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F4DE4">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83DD8">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69FE6">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985C6">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7130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198FF">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14:paraId="1A76BA58">
            <w:pPr>
              <w:jc w:val="center"/>
              <w:rPr>
                <w:rFonts w:hint="default" w:cs="宋体"/>
                <w:b/>
                <w:color w:val="000000"/>
                <w:sz w:val="20"/>
                <w:szCs w:val="20"/>
              </w:rPr>
            </w:pPr>
          </w:p>
        </w:tc>
      </w:tr>
      <w:tr w14:paraId="3C784F7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6" w:hRule="atLeast"/>
        </w:trPr>
        <w:tc>
          <w:tcPr>
            <w:tcW w:w="461" w:type="pct"/>
            <w:vMerge w:val="continue"/>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019539A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2629F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96D0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B17DB">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EF1E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4AA8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0A1B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353A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B0659">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14:paraId="369FAE90">
            <w:pPr>
              <w:jc w:val="center"/>
              <w:rPr>
                <w:rFonts w:hint="default" w:cs="宋体"/>
                <w:b/>
                <w:color w:val="000000"/>
                <w:sz w:val="20"/>
                <w:szCs w:val="20"/>
              </w:rPr>
            </w:pPr>
          </w:p>
        </w:tc>
      </w:tr>
      <w:tr w14:paraId="274BF34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6" w:hRule="atLeast"/>
        </w:trPr>
        <w:tc>
          <w:tcPr>
            <w:tcW w:w="461" w:type="pct"/>
            <w:vMerge w:val="continue"/>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6CCE30F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36068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85AA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54FDD">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6BA5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5DC2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52CF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9AFA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332D4">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14:paraId="5A84C16A">
            <w:pPr>
              <w:jc w:val="center"/>
              <w:rPr>
                <w:rFonts w:hint="default" w:cs="宋体"/>
                <w:b/>
                <w:color w:val="000000"/>
                <w:sz w:val="20"/>
                <w:szCs w:val="20"/>
              </w:rPr>
            </w:pPr>
          </w:p>
        </w:tc>
      </w:tr>
      <w:tr w14:paraId="34D9D8A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6" w:hRule="atLeast"/>
        </w:trPr>
        <w:tc>
          <w:tcPr>
            <w:tcW w:w="461" w:type="pct"/>
            <w:vMerge w:val="continue"/>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2066DD7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FFDAE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2E6E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DA3DA">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251A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1B0B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0888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1752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E632C">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14:paraId="46852CF2">
            <w:pPr>
              <w:jc w:val="center"/>
              <w:rPr>
                <w:rFonts w:hint="default" w:cs="宋体"/>
                <w:b/>
                <w:color w:val="000000"/>
                <w:sz w:val="20"/>
                <w:szCs w:val="20"/>
              </w:rPr>
            </w:pPr>
          </w:p>
        </w:tc>
      </w:tr>
      <w:tr w14:paraId="4C8A6DA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50" w:hRule="atLeast"/>
        </w:trPr>
        <w:tc>
          <w:tcPr>
            <w:tcW w:w="1402" w:type="pct"/>
            <w:gridSpan w:val="2"/>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CBF4">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289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142.37</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81D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142.37</w:t>
            </w:r>
            <w:r>
              <w:rPr>
                <w:rFonts w:ascii="Times New Roman" w:hAnsi="Times New Roman"/>
                <w:b/>
                <w:color w:val="000000"/>
                <w:sz w:val="20"/>
                <w:u w:color="auto"/>
              </w:rPr>
              <w:t xml:space="preserve"> </w:t>
            </w:r>
          </w:p>
        </w:tc>
        <w:tc>
          <w:tcPr>
            <w:tcW w:w="4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CB1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611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762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4E8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924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9" w:type="pct"/>
            <w:tcBorders>
              <w:top w:val="nil"/>
              <w:left w:val="nil"/>
              <w:bottom w:val="single" w:color="000000" w:sz="4" w:space="0"/>
            </w:tcBorders>
            <w:shd w:val="clear" w:color="auto" w:fill="auto"/>
            <w:noWrap/>
            <w:tcMar>
              <w:top w:w="15" w:type="dxa"/>
              <w:left w:w="15" w:type="dxa"/>
              <w:right w:w="15" w:type="dxa"/>
            </w:tcMar>
            <w:vAlign w:val="center"/>
          </w:tcPr>
          <w:p w14:paraId="6487CF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B0952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20B0A6CA">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4A75E">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F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68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98.91</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D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AA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7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F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D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2C8EC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7C465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19DCC261">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4C84D">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5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0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98.91</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F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B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D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1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97F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11A83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616D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5482B513">
            <w:pPr>
              <w:textAlignment w:val="center"/>
              <w:rPr>
                <w:rFonts w:hint="default" w:cs="宋体"/>
                <w:color w:val="000000"/>
                <w:sz w:val="20"/>
                <w:szCs w:val="20"/>
              </w:rPr>
            </w:pPr>
            <w:r>
              <w:rPr>
                <w:rFonts w:cs="宋体"/>
                <w:color w:val="000000"/>
                <w:sz w:val="20"/>
                <w:szCs w:val="20"/>
              </w:rPr>
              <w:t>2013601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052A0">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53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8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90.11</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E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B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F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28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9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1AAD0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3721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0DE2A960">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522BE">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0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5E0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8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B7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CD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2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F4C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3A6DE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8C0B4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52537C19">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438D8">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B1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86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91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D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9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37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6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76BC9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E192B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21406A04">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C9E62">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C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20F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74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8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55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B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1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686A82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540AA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53"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764D58AD">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2FD1E">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01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3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9.91</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E0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F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51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8A0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41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45717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EA806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53"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3137483E">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83BE5">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3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8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E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8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3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79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4E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7D3BB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7AD3A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578E3A40">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C54F8">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6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A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4D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2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5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E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D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4E68A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208D5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037520F2">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05825">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4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B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B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4B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AF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E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8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17846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83EDB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31333B8B">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D127F">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61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BD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E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6C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A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0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2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2B93B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7761C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43638A1A">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1F6E9">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D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AC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5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B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A3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9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E3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2EA3F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ECB59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3E63343A">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1C59C">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A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CF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8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E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A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BA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5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09C08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28C4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0946044C">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523BB">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4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5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4B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4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6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F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3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1D22C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F44A7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7A1E2628">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19B0A">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18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42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4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D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D7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01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B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5F5DF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1C5B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70" w:hRule="atLeast"/>
        </w:trPr>
        <w:tc>
          <w:tcPr>
            <w:tcW w:w="461" w:type="pct"/>
            <w:tcBorders>
              <w:top w:val="nil"/>
              <w:right w:val="single" w:color="000000" w:sz="4" w:space="0"/>
            </w:tcBorders>
            <w:shd w:val="clear" w:color="auto" w:fill="auto"/>
            <w:noWrap/>
            <w:tcMar>
              <w:top w:w="15" w:type="dxa"/>
              <w:left w:w="15" w:type="dxa"/>
              <w:right w:w="15" w:type="dxa"/>
            </w:tcMar>
            <w:vAlign w:val="center"/>
          </w:tcPr>
          <w:p w14:paraId="662C3AD5">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right w:val="single" w:color="000000" w:sz="4" w:space="0"/>
            </w:tcBorders>
            <w:shd w:val="clear" w:color="auto" w:fill="auto"/>
            <w:noWrap/>
            <w:tcMar>
              <w:top w:w="15" w:type="dxa"/>
              <w:left w:w="15" w:type="dxa"/>
              <w:right w:w="15" w:type="dxa"/>
            </w:tcMar>
            <w:vAlign w:val="center"/>
          </w:tcPr>
          <w:p w14:paraId="2C821D6E">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4BAF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467"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C038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404"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0F27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F8D98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ECFD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D9C9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7590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9" w:type="pct"/>
            <w:tcBorders>
              <w:top w:val="single" w:color="000000" w:sz="4" w:space="0"/>
              <w:left w:val="single" w:color="000000" w:sz="4" w:space="0"/>
            </w:tcBorders>
            <w:shd w:val="clear" w:color="auto" w:fill="auto"/>
            <w:noWrap/>
            <w:tcMar>
              <w:top w:w="15" w:type="dxa"/>
              <w:left w:w="15" w:type="dxa"/>
              <w:right w:w="15" w:type="dxa"/>
            </w:tcMar>
            <w:vAlign w:val="center"/>
          </w:tcPr>
          <w:p w14:paraId="580D6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tbl>
      <w:tblPr>
        <w:tblStyle w:val="10"/>
        <w:tblpPr w:leftFromText="180" w:rightFromText="180" w:vertAnchor="text" w:horzAnchor="page" w:tblpX="1022" w:tblpY="319"/>
        <w:tblOverlap w:val="never"/>
        <w:tblW w:w="4823" w:type="pct"/>
        <w:tblInd w:w="0" w:type="dxa"/>
        <w:tblLayout w:type="fixed"/>
        <w:tblCellMar>
          <w:top w:w="0" w:type="dxa"/>
          <w:left w:w="0" w:type="dxa"/>
          <w:bottom w:w="0" w:type="dxa"/>
          <w:right w:w="0" w:type="dxa"/>
        </w:tblCellMar>
      </w:tblPr>
      <w:tblGrid>
        <w:gridCol w:w="1244"/>
        <w:gridCol w:w="3473"/>
        <w:gridCol w:w="1776"/>
        <w:gridCol w:w="1701"/>
        <w:gridCol w:w="1564"/>
        <w:gridCol w:w="1499"/>
        <w:gridCol w:w="1630"/>
        <w:gridCol w:w="1893"/>
      </w:tblGrid>
      <w:tr w14:paraId="735270BC">
        <w:tblPrEx>
          <w:tblCellMar>
            <w:top w:w="0" w:type="dxa"/>
            <w:left w:w="0" w:type="dxa"/>
            <w:bottom w:w="0" w:type="dxa"/>
            <w:right w:w="0" w:type="dxa"/>
          </w:tblCellMar>
        </w:tblPrEx>
        <w:trPr>
          <w:trHeight w:val="641"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7ED2CF4">
            <w:pPr>
              <w:jc w:val="center"/>
              <w:textAlignment w:val="bottom"/>
              <w:rPr>
                <w:rFonts w:hint="default" w:cs="宋体"/>
                <w:b/>
                <w:color w:val="000000"/>
                <w:sz w:val="32"/>
                <w:szCs w:val="32"/>
              </w:rPr>
            </w:pPr>
            <w:r>
              <w:rPr>
                <w:rFonts w:cs="宋体"/>
                <w:b/>
                <w:color w:val="000000"/>
                <w:sz w:val="32"/>
                <w:szCs w:val="32"/>
              </w:rPr>
              <w:t>支出决算表</w:t>
            </w:r>
          </w:p>
        </w:tc>
      </w:tr>
      <w:tr w14:paraId="284C8FFA">
        <w:tblPrEx>
          <w:tblCellMar>
            <w:top w:w="0" w:type="dxa"/>
            <w:left w:w="0" w:type="dxa"/>
            <w:bottom w:w="0" w:type="dxa"/>
            <w:right w:w="0" w:type="dxa"/>
          </w:tblCellMar>
        </w:tblPrEx>
        <w:trPr>
          <w:trHeight w:val="342" w:hRule="atLeast"/>
        </w:trPr>
        <w:tc>
          <w:tcPr>
            <w:tcW w:w="2196" w:type="pct"/>
            <w:gridSpan w:val="3"/>
            <w:vMerge w:val="restart"/>
            <w:tcBorders>
              <w:top w:val="nil"/>
              <w:left w:val="nil"/>
              <w:right w:val="nil"/>
            </w:tcBorders>
            <w:shd w:val="clear" w:color="auto" w:fill="auto"/>
            <w:noWrap/>
            <w:tcMar>
              <w:top w:w="15" w:type="dxa"/>
              <w:left w:w="15" w:type="dxa"/>
              <w:right w:w="15" w:type="dxa"/>
            </w:tcMar>
            <w:vAlign w:val="bottom"/>
          </w:tcPr>
          <w:p w14:paraId="222EE97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中国共产党丰都县委员会党史研究室（本级）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EC2A6F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F543D0C">
            <w:pPr>
              <w:rPr>
                <w:rFonts w:hint="default" w:cs="宋体"/>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23EA5A68">
            <w:pPr>
              <w:rPr>
                <w:rFonts w:hint="default" w:cs="宋体"/>
                <w:color w:val="000000"/>
                <w:sz w:val="20"/>
                <w:szCs w:val="20"/>
              </w:rPr>
            </w:pPr>
          </w:p>
        </w:tc>
        <w:tc>
          <w:tcPr>
            <w:tcW w:w="551" w:type="pct"/>
            <w:tcBorders>
              <w:top w:val="nil"/>
              <w:left w:val="nil"/>
              <w:bottom w:val="nil"/>
              <w:right w:val="nil"/>
            </w:tcBorders>
            <w:shd w:val="clear" w:color="auto" w:fill="auto"/>
            <w:noWrap/>
            <w:tcMar>
              <w:top w:w="15" w:type="dxa"/>
              <w:left w:w="15" w:type="dxa"/>
              <w:right w:w="15" w:type="dxa"/>
            </w:tcMar>
            <w:vAlign w:val="bottom"/>
          </w:tcPr>
          <w:p w14:paraId="6B6E5C28">
            <w:pPr>
              <w:rPr>
                <w:rFonts w:hint="default" w:cs="宋体"/>
                <w:color w:val="000000"/>
                <w:sz w:val="20"/>
                <w:szCs w:val="20"/>
              </w:rPr>
            </w:pPr>
          </w:p>
        </w:tc>
        <w:tc>
          <w:tcPr>
            <w:tcW w:w="640" w:type="pct"/>
            <w:tcBorders>
              <w:top w:val="nil"/>
              <w:left w:val="nil"/>
              <w:bottom w:val="nil"/>
              <w:right w:val="nil"/>
            </w:tcBorders>
            <w:shd w:val="clear" w:color="auto" w:fill="auto"/>
            <w:noWrap/>
            <w:tcMar>
              <w:top w:w="15" w:type="dxa"/>
              <w:left w:w="15" w:type="dxa"/>
              <w:right w:w="15" w:type="dxa"/>
            </w:tcMar>
            <w:vAlign w:val="bottom"/>
          </w:tcPr>
          <w:p w14:paraId="22179D2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AB47C3C">
        <w:tblPrEx>
          <w:tblCellMar>
            <w:top w:w="0" w:type="dxa"/>
            <w:left w:w="0" w:type="dxa"/>
            <w:bottom w:w="0" w:type="dxa"/>
            <w:right w:w="0" w:type="dxa"/>
          </w:tblCellMar>
        </w:tblPrEx>
        <w:trPr>
          <w:trHeight w:val="342" w:hRule="atLeast"/>
        </w:trPr>
        <w:tc>
          <w:tcPr>
            <w:tcW w:w="2196" w:type="pct"/>
            <w:gridSpan w:val="3"/>
            <w:vMerge w:val="continue"/>
            <w:tcBorders>
              <w:left w:val="nil"/>
              <w:bottom w:val="nil"/>
              <w:right w:val="nil"/>
            </w:tcBorders>
            <w:shd w:val="clear" w:color="auto" w:fill="auto"/>
            <w:noWrap/>
            <w:tcMar>
              <w:top w:w="15" w:type="dxa"/>
              <w:left w:w="15" w:type="dxa"/>
              <w:right w:w="15" w:type="dxa"/>
            </w:tcMar>
            <w:vAlign w:val="bottom"/>
          </w:tcPr>
          <w:p w14:paraId="450A91A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0ED4738">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95576B3">
            <w:pPr>
              <w:rPr>
                <w:rFonts w:hint="default" w:cs="宋体"/>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5BF27808">
            <w:pPr>
              <w:rPr>
                <w:rFonts w:hint="default" w:cs="宋体"/>
                <w:color w:val="000000"/>
                <w:sz w:val="20"/>
                <w:szCs w:val="20"/>
              </w:rPr>
            </w:pPr>
          </w:p>
        </w:tc>
        <w:tc>
          <w:tcPr>
            <w:tcW w:w="551" w:type="pct"/>
            <w:tcBorders>
              <w:top w:val="nil"/>
              <w:left w:val="nil"/>
              <w:bottom w:val="nil"/>
              <w:right w:val="nil"/>
            </w:tcBorders>
            <w:shd w:val="clear" w:color="auto" w:fill="auto"/>
            <w:noWrap/>
            <w:tcMar>
              <w:top w:w="15" w:type="dxa"/>
              <w:left w:w="15" w:type="dxa"/>
              <w:right w:w="15" w:type="dxa"/>
            </w:tcMar>
            <w:vAlign w:val="bottom"/>
          </w:tcPr>
          <w:p w14:paraId="15E1D121">
            <w:pPr>
              <w:rPr>
                <w:rFonts w:hint="default" w:cs="宋体"/>
                <w:color w:val="000000"/>
                <w:sz w:val="20"/>
                <w:szCs w:val="20"/>
              </w:rPr>
            </w:pPr>
          </w:p>
        </w:tc>
        <w:tc>
          <w:tcPr>
            <w:tcW w:w="640" w:type="pct"/>
            <w:tcBorders>
              <w:top w:val="nil"/>
              <w:left w:val="nil"/>
              <w:bottom w:val="nil"/>
              <w:right w:val="nil"/>
            </w:tcBorders>
            <w:shd w:val="clear" w:color="auto" w:fill="auto"/>
            <w:noWrap/>
            <w:tcMar>
              <w:top w:w="15" w:type="dxa"/>
              <w:left w:w="15" w:type="dxa"/>
              <w:right w:w="15" w:type="dxa"/>
            </w:tcMar>
            <w:vAlign w:val="bottom"/>
          </w:tcPr>
          <w:p w14:paraId="707BD8B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85F488">
        <w:tblPrEx>
          <w:tblCellMar>
            <w:top w:w="0" w:type="dxa"/>
            <w:left w:w="0" w:type="dxa"/>
            <w:bottom w:w="0" w:type="dxa"/>
            <w:right w:w="0" w:type="dxa"/>
          </w:tblCellMar>
        </w:tblPrEx>
        <w:trPr>
          <w:trHeight w:val="368" w:hRule="atLeast"/>
        </w:trPr>
        <w:tc>
          <w:tcPr>
            <w:tcW w:w="1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C346C4">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0EC38">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831D4">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FFD10">
            <w:pPr>
              <w:jc w:val="center"/>
              <w:textAlignment w:val="center"/>
              <w:rPr>
                <w:rFonts w:hint="default" w:cs="宋体"/>
                <w:b/>
                <w:color w:val="000000"/>
                <w:sz w:val="20"/>
                <w:szCs w:val="20"/>
              </w:rPr>
            </w:pPr>
            <w:r>
              <w:rPr>
                <w:rFonts w:cs="宋体"/>
                <w:b/>
                <w:color w:val="000000"/>
                <w:sz w:val="20"/>
                <w:szCs w:val="20"/>
              </w:rPr>
              <w:t>项目支出</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2F043">
            <w:pPr>
              <w:jc w:val="center"/>
              <w:textAlignment w:val="center"/>
              <w:rPr>
                <w:rFonts w:hint="default" w:cs="宋体"/>
                <w:b/>
                <w:color w:val="000000"/>
                <w:sz w:val="20"/>
                <w:szCs w:val="20"/>
              </w:rPr>
            </w:pPr>
            <w:r>
              <w:rPr>
                <w:rFonts w:cs="宋体"/>
                <w:b/>
                <w:color w:val="000000"/>
                <w:sz w:val="20"/>
                <w:szCs w:val="20"/>
              </w:rPr>
              <w:t>上缴上级支出</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BD1BB">
            <w:pPr>
              <w:jc w:val="center"/>
              <w:textAlignment w:val="center"/>
              <w:rPr>
                <w:rFonts w:hint="default" w:cs="宋体"/>
                <w:b/>
                <w:color w:val="000000"/>
                <w:sz w:val="20"/>
                <w:szCs w:val="20"/>
              </w:rPr>
            </w:pPr>
            <w:r>
              <w:rPr>
                <w:rFonts w:cs="宋体"/>
                <w:b/>
                <w:color w:val="000000"/>
                <w:sz w:val="20"/>
                <w:szCs w:val="20"/>
              </w:rPr>
              <w:t>经营支出</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9B0F3">
            <w:pPr>
              <w:jc w:val="center"/>
              <w:textAlignment w:val="center"/>
              <w:rPr>
                <w:rFonts w:hint="default" w:cs="宋体"/>
                <w:b/>
                <w:color w:val="000000"/>
                <w:sz w:val="20"/>
                <w:szCs w:val="20"/>
              </w:rPr>
            </w:pPr>
            <w:r>
              <w:rPr>
                <w:rFonts w:cs="宋体"/>
                <w:b/>
                <w:color w:val="000000"/>
                <w:sz w:val="20"/>
                <w:szCs w:val="20"/>
              </w:rPr>
              <w:t>对附属单位补助支出</w:t>
            </w:r>
          </w:p>
        </w:tc>
      </w:tr>
      <w:tr w14:paraId="44E763E7">
        <w:tblPrEx>
          <w:tblCellMar>
            <w:top w:w="0" w:type="dxa"/>
            <w:left w:w="0" w:type="dxa"/>
            <w:bottom w:w="0" w:type="dxa"/>
            <w:right w:w="0" w:type="dxa"/>
          </w:tblCellMar>
        </w:tblPrEx>
        <w:trPr>
          <w:trHeight w:val="355" w:hRule="atLeast"/>
        </w:trPr>
        <w:tc>
          <w:tcPr>
            <w:tcW w:w="42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B0B5E">
            <w:pPr>
              <w:jc w:val="center"/>
              <w:textAlignment w:val="center"/>
              <w:rPr>
                <w:rFonts w:hint="default" w:cs="宋体"/>
                <w:b/>
                <w:color w:val="000000"/>
                <w:sz w:val="20"/>
                <w:szCs w:val="20"/>
              </w:rPr>
            </w:pPr>
            <w:r>
              <w:rPr>
                <w:rFonts w:cs="宋体"/>
                <w:b/>
                <w:color w:val="000000"/>
                <w:sz w:val="20"/>
                <w:szCs w:val="20"/>
              </w:rPr>
              <w:t>功能分类科目编码</w:t>
            </w:r>
          </w:p>
        </w:tc>
        <w:tc>
          <w:tcPr>
            <w:tcW w:w="117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55C016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B07B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9B33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43BDB">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63AE6">
            <w:pPr>
              <w:jc w:val="center"/>
              <w:rPr>
                <w:rFonts w:hint="default" w:cs="宋体"/>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C5CCB">
            <w:pPr>
              <w:jc w:val="center"/>
              <w:rPr>
                <w:rFonts w:hint="default" w:cs="宋体"/>
                <w:b/>
                <w:color w:val="000000"/>
                <w:sz w:val="20"/>
                <w:szCs w:val="20"/>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44598">
            <w:pPr>
              <w:jc w:val="center"/>
              <w:rPr>
                <w:rFonts w:hint="default" w:cs="宋体"/>
                <w:b/>
                <w:color w:val="000000"/>
                <w:sz w:val="20"/>
                <w:szCs w:val="20"/>
              </w:rPr>
            </w:pPr>
          </w:p>
        </w:tc>
      </w:tr>
      <w:tr w14:paraId="01C930F5">
        <w:tblPrEx>
          <w:tblCellMar>
            <w:top w:w="0" w:type="dxa"/>
            <w:left w:w="0" w:type="dxa"/>
            <w:bottom w:w="0" w:type="dxa"/>
            <w:right w:w="0" w:type="dxa"/>
          </w:tblCellMar>
        </w:tblPrEx>
        <w:trPr>
          <w:trHeight w:val="355"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FDF9">
            <w:pPr>
              <w:jc w:val="center"/>
              <w:rPr>
                <w:rFonts w:hint="default" w:cs="宋体"/>
                <w:b/>
                <w:color w:val="000000"/>
                <w:sz w:val="20"/>
                <w:szCs w:val="20"/>
              </w:rPr>
            </w:pPr>
          </w:p>
        </w:tc>
        <w:tc>
          <w:tcPr>
            <w:tcW w:w="117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48283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B4E4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B319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283BC">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4FBE1">
            <w:pPr>
              <w:jc w:val="center"/>
              <w:rPr>
                <w:rFonts w:hint="default" w:cs="宋体"/>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A22A4">
            <w:pPr>
              <w:jc w:val="center"/>
              <w:rPr>
                <w:rFonts w:hint="default" w:cs="宋体"/>
                <w:b/>
                <w:color w:val="000000"/>
                <w:sz w:val="20"/>
                <w:szCs w:val="20"/>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B9D59">
            <w:pPr>
              <w:jc w:val="center"/>
              <w:rPr>
                <w:rFonts w:hint="default" w:cs="宋体"/>
                <w:b/>
                <w:color w:val="000000"/>
                <w:sz w:val="20"/>
                <w:szCs w:val="20"/>
              </w:rPr>
            </w:pPr>
          </w:p>
        </w:tc>
      </w:tr>
      <w:tr w14:paraId="5A03E133">
        <w:tblPrEx>
          <w:tblCellMar>
            <w:top w:w="0" w:type="dxa"/>
            <w:left w:w="0" w:type="dxa"/>
            <w:bottom w:w="0" w:type="dxa"/>
            <w:right w:w="0" w:type="dxa"/>
          </w:tblCellMar>
        </w:tblPrEx>
        <w:trPr>
          <w:trHeight w:val="355"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F91C">
            <w:pPr>
              <w:jc w:val="center"/>
              <w:rPr>
                <w:rFonts w:hint="default" w:cs="宋体"/>
                <w:b/>
                <w:color w:val="000000"/>
                <w:sz w:val="20"/>
                <w:szCs w:val="20"/>
              </w:rPr>
            </w:pPr>
          </w:p>
        </w:tc>
        <w:tc>
          <w:tcPr>
            <w:tcW w:w="117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26645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75D6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4A41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1CEED">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F4C38">
            <w:pPr>
              <w:jc w:val="center"/>
              <w:rPr>
                <w:rFonts w:hint="default" w:cs="宋体"/>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CC89D">
            <w:pPr>
              <w:jc w:val="center"/>
              <w:rPr>
                <w:rFonts w:hint="default" w:cs="宋体"/>
                <w:b/>
                <w:color w:val="000000"/>
                <w:sz w:val="20"/>
                <w:szCs w:val="20"/>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599C9">
            <w:pPr>
              <w:jc w:val="center"/>
              <w:rPr>
                <w:rFonts w:hint="default" w:cs="宋体"/>
                <w:b/>
                <w:color w:val="000000"/>
                <w:sz w:val="20"/>
                <w:szCs w:val="20"/>
              </w:rPr>
            </w:pPr>
          </w:p>
        </w:tc>
      </w:tr>
      <w:tr w14:paraId="0CDA3047">
        <w:tblPrEx>
          <w:tblCellMar>
            <w:top w:w="0" w:type="dxa"/>
            <w:left w:w="0" w:type="dxa"/>
            <w:bottom w:w="0" w:type="dxa"/>
            <w:right w:w="0" w:type="dxa"/>
          </w:tblCellMar>
        </w:tblPrEx>
        <w:trPr>
          <w:trHeight w:val="355"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8194">
            <w:pPr>
              <w:jc w:val="center"/>
              <w:rPr>
                <w:rFonts w:hint="default" w:cs="宋体"/>
                <w:b/>
                <w:color w:val="000000"/>
                <w:sz w:val="20"/>
                <w:szCs w:val="20"/>
              </w:rPr>
            </w:pPr>
          </w:p>
        </w:tc>
        <w:tc>
          <w:tcPr>
            <w:tcW w:w="117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825FA1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E4B1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149E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7AD0A">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D9FB3">
            <w:pPr>
              <w:jc w:val="center"/>
              <w:rPr>
                <w:rFonts w:hint="default" w:cs="宋体"/>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6D5E5">
            <w:pPr>
              <w:jc w:val="center"/>
              <w:rPr>
                <w:rFonts w:hint="default" w:cs="宋体"/>
                <w:b/>
                <w:color w:val="000000"/>
                <w:sz w:val="20"/>
                <w:szCs w:val="20"/>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DBF19">
            <w:pPr>
              <w:jc w:val="center"/>
              <w:rPr>
                <w:rFonts w:hint="default" w:cs="宋体"/>
                <w:b/>
                <w:color w:val="000000"/>
                <w:sz w:val="20"/>
                <w:szCs w:val="20"/>
              </w:rPr>
            </w:pPr>
          </w:p>
        </w:tc>
      </w:tr>
      <w:tr w14:paraId="4709B7FF">
        <w:tblPrEx>
          <w:tblCellMar>
            <w:top w:w="0" w:type="dxa"/>
            <w:left w:w="0" w:type="dxa"/>
            <w:bottom w:w="0" w:type="dxa"/>
            <w:right w:w="0" w:type="dxa"/>
          </w:tblCellMar>
        </w:tblPrEx>
        <w:trPr>
          <w:trHeight w:val="368" w:hRule="atLeast"/>
        </w:trPr>
        <w:tc>
          <w:tcPr>
            <w:tcW w:w="1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803F">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0E4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142.37</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3E2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138.93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8E4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3.45</w:t>
            </w:r>
            <w:r>
              <w:rPr>
                <w:rFonts w:ascii="Times New Roman" w:hAnsi="Times New Roman"/>
                <w:b/>
                <w:color w:val="000000"/>
                <w:sz w:val="20"/>
                <w:u w:color="auto"/>
              </w:rPr>
              <w:t xml:space="preserve"> </w:t>
            </w:r>
          </w:p>
        </w:tc>
        <w:tc>
          <w:tcPr>
            <w:tcW w:w="5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0A5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608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478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BA8F960">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6A3D">
            <w:pPr>
              <w:textAlignment w:val="center"/>
              <w:rPr>
                <w:rFonts w:hint="default" w:cs="宋体"/>
                <w:color w:val="000000"/>
                <w:sz w:val="20"/>
                <w:szCs w:val="20"/>
              </w:rPr>
            </w:pPr>
            <w:r>
              <w:rPr>
                <w:rFonts w:cs="宋体"/>
                <w:b/>
                <w:color w:val="000000"/>
                <w:sz w:val="20"/>
                <w:szCs w:val="20"/>
              </w:rPr>
              <w:t>201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ABB61">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F0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D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2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0F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D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F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A5BE5D">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6749">
            <w:pPr>
              <w:textAlignment w:val="center"/>
              <w:rPr>
                <w:rFonts w:hint="default" w:cs="宋体"/>
                <w:color w:val="000000"/>
                <w:sz w:val="20"/>
                <w:szCs w:val="20"/>
              </w:rPr>
            </w:pPr>
            <w:r>
              <w:rPr>
                <w:rFonts w:cs="宋体"/>
                <w:b/>
                <w:color w:val="000000"/>
                <w:sz w:val="20"/>
                <w:szCs w:val="20"/>
              </w:rPr>
              <w:t>20136</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6ED18">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0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7B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08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AE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7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D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8F7345">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878B">
            <w:pPr>
              <w:textAlignment w:val="center"/>
              <w:rPr>
                <w:rFonts w:hint="default" w:cs="宋体"/>
                <w:color w:val="000000"/>
                <w:sz w:val="20"/>
                <w:szCs w:val="20"/>
              </w:rPr>
            </w:pPr>
            <w:r>
              <w:rPr>
                <w:rFonts w:cs="宋体"/>
                <w:color w:val="000000"/>
                <w:sz w:val="20"/>
                <w:szCs w:val="20"/>
              </w:rPr>
              <w:t>2013601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03F66">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F3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34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D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0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58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D7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9F711A">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0975">
            <w:pPr>
              <w:textAlignment w:val="center"/>
              <w:rPr>
                <w:rFonts w:hint="default" w:cs="宋体"/>
                <w:color w:val="000000"/>
                <w:sz w:val="20"/>
                <w:szCs w:val="20"/>
              </w:rPr>
            </w:pPr>
            <w:r>
              <w:rPr>
                <w:rFonts w:cs="宋体"/>
                <w:color w:val="000000"/>
                <w:sz w:val="20"/>
                <w:szCs w:val="20"/>
              </w:rPr>
              <w:t>2013699</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3D126">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9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28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8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16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0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6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21D88F">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3866">
            <w:pPr>
              <w:textAlignment w:val="center"/>
              <w:rPr>
                <w:rFonts w:hint="default" w:cs="宋体"/>
                <w:color w:val="000000"/>
                <w:sz w:val="20"/>
                <w:szCs w:val="20"/>
              </w:rPr>
            </w:pPr>
            <w:r>
              <w:rPr>
                <w:rFonts w:cs="宋体"/>
                <w:b/>
                <w:color w:val="000000"/>
                <w:sz w:val="20"/>
                <w:szCs w:val="20"/>
              </w:rPr>
              <w:t>208</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30722">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9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17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C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F6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5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D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547E60">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A00BB">
            <w:pPr>
              <w:textAlignment w:val="center"/>
              <w:rPr>
                <w:rFonts w:hint="default" w:cs="宋体"/>
                <w:color w:val="000000"/>
                <w:sz w:val="20"/>
                <w:szCs w:val="20"/>
              </w:rPr>
            </w:pPr>
            <w:r>
              <w:rPr>
                <w:rFonts w:cs="宋体"/>
                <w:b/>
                <w:color w:val="000000"/>
                <w:sz w:val="20"/>
                <w:szCs w:val="20"/>
              </w:rPr>
              <w:t>20805</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86B57">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C3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3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2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D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C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C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6A2BA2">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D084">
            <w:pPr>
              <w:textAlignment w:val="center"/>
              <w:rPr>
                <w:rFonts w:hint="default" w:cs="宋体"/>
                <w:color w:val="000000"/>
                <w:sz w:val="20"/>
                <w:szCs w:val="20"/>
              </w:rPr>
            </w:pPr>
            <w:r>
              <w:rPr>
                <w:rFonts w:cs="宋体"/>
                <w:color w:val="000000"/>
                <w:sz w:val="20"/>
                <w:szCs w:val="20"/>
              </w:rPr>
              <w:t>2080505</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BA17E">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2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D4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6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7E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D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5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B6B062">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AE1B">
            <w:pPr>
              <w:textAlignment w:val="center"/>
              <w:rPr>
                <w:rFonts w:hint="default" w:cs="宋体"/>
                <w:color w:val="000000"/>
                <w:sz w:val="20"/>
                <w:szCs w:val="20"/>
              </w:rPr>
            </w:pPr>
            <w:r>
              <w:rPr>
                <w:rFonts w:cs="宋体"/>
                <w:color w:val="000000"/>
                <w:sz w:val="20"/>
                <w:szCs w:val="20"/>
              </w:rPr>
              <w:t>2080506</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49981">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8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8A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0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E5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51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D2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44CDC3">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A550">
            <w:pPr>
              <w:textAlignment w:val="center"/>
              <w:rPr>
                <w:rFonts w:hint="default" w:cs="宋体"/>
                <w:color w:val="000000"/>
                <w:sz w:val="20"/>
                <w:szCs w:val="20"/>
              </w:rPr>
            </w:pPr>
            <w:r>
              <w:rPr>
                <w:rFonts w:cs="宋体"/>
                <w:color w:val="000000"/>
                <w:sz w:val="20"/>
                <w:szCs w:val="20"/>
              </w:rPr>
              <w:t>2080599</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B172F">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C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3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8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D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CB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BE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C5ED7D">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045F2">
            <w:pPr>
              <w:textAlignment w:val="center"/>
              <w:rPr>
                <w:rFonts w:hint="default" w:cs="宋体"/>
                <w:color w:val="000000"/>
                <w:sz w:val="20"/>
                <w:szCs w:val="20"/>
              </w:rPr>
            </w:pPr>
            <w:r>
              <w:rPr>
                <w:rFonts w:cs="宋体"/>
                <w:b/>
                <w:color w:val="000000"/>
                <w:sz w:val="20"/>
                <w:szCs w:val="20"/>
              </w:rPr>
              <w:t>210</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A3E34">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E8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E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C1F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23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5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E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AB3455">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2966">
            <w:pPr>
              <w:textAlignment w:val="center"/>
              <w:rPr>
                <w:rFonts w:hint="default" w:cs="宋体"/>
                <w:color w:val="000000"/>
                <w:sz w:val="20"/>
                <w:szCs w:val="20"/>
              </w:rPr>
            </w:pPr>
            <w:r>
              <w:rPr>
                <w:rFonts w:cs="宋体"/>
                <w:b/>
                <w:color w:val="000000"/>
                <w:sz w:val="20"/>
                <w:szCs w:val="20"/>
              </w:rPr>
              <w:t>21011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5DEF1">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E9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8B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4BB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62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02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7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33D96B">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AB1B">
            <w:pPr>
              <w:textAlignment w:val="center"/>
              <w:rPr>
                <w:rFonts w:hint="default" w:cs="宋体"/>
                <w:color w:val="000000"/>
                <w:sz w:val="20"/>
                <w:szCs w:val="20"/>
              </w:rPr>
            </w:pPr>
            <w:r>
              <w:rPr>
                <w:rFonts w:cs="宋体"/>
                <w:color w:val="000000"/>
                <w:sz w:val="20"/>
                <w:szCs w:val="20"/>
              </w:rPr>
              <w:t>2101101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2E3DB">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25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7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3C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34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6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E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3E258A">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837E">
            <w:pPr>
              <w:textAlignment w:val="center"/>
              <w:rPr>
                <w:rFonts w:hint="default" w:cs="宋体"/>
                <w:color w:val="000000"/>
                <w:sz w:val="20"/>
                <w:szCs w:val="20"/>
              </w:rPr>
            </w:pPr>
            <w:r>
              <w:rPr>
                <w:rFonts w:cs="宋体"/>
                <w:color w:val="000000"/>
                <w:sz w:val="20"/>
                <w:szCs w:val="20"/>
              </w:rPr>
              <w:t>2101199</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E060B">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4F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9E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4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1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C6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2D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5F45CE">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152CC">
            <w:pPr>
              <w:textAlignment w:val="center"/>
              <w:rPr>
                <w:rFonts w:hint="default" w:cs="宋体"/>
                <w:color w:val="000000"/>
                <w:sz w:val="20"/>
                <w:szCs w:val="20"/>
              </w:rPr>
            </w:pPr>
            <w:r>
              <w:rPr>
                <w:rFonts w:cs="宋体"/>
                <w:b/>
                <w:color w:val="000000"/>
                <w:sz w:val="20"/>
                <w:szCs w:val="20"/>
              </w:rPr>
              <w:t>221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219DB">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23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5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D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9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5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F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5A2FB9">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F399">
            <w:pPr>
              <w:textAlignment w:val="center"/>
              <w:rPr>
                <w:rFonts w:hint="default" w:cs="宋体"/>
                <w:color w:val="000000"/>
                <w:sz w:val="20"/>
                <w:szCs w:val="20"/>
              </w:rPr>
            </w:pPr>
            <w:r>
              <w:rPr>
                <w:rFonts w:cs="宋体"/>
                <w:b/>
                <w:color w:val="000000"/>
                <w:sz w:val="20"/>
                <w:szCs w:val="20"/>
              </w:rPr>
              <w:t>22102</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09370">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D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39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E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1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98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27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75B696">
        <w:tblPrEx>
          <w:tblCellMar>
            <w:top w:w="0" w:type="dxa"/>
            <w:left w:w="0" w:type="dxa"/>
            <w:bottom w:w="0" w:type="dxa"/>
            <w:right w:w="0" w:type="dxa"/>
          </w:tblCellMar>
        </w:tblPrEx>
        <w:trPr>
          <w:trHeight w:val="396"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A671">
            <w:pPr>
              <w:textAlignment w:val="center"/>
              <w:rPr>
                <w:rFonts w:hint="default" w:cs="宋体"/>
                <w:color w:val="000000"/>
                <w:sz w:val="20"/>
                <w:szCs w:val="20"/>
              </w:rPr>
            </w:pPr>
            <w:r>
              <w:rPr>
                <w:rFonts w:cs="宋体"/>
                <w:color w:val="000000"/>
                <w:sz w:val="20"/>
                <w:szCs w:val="20"/>
              </w:rPr>
              <w:t>2210201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1058B">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3A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D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C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C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0D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7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85D50A4">
      <w:pPr>
        <w:rPr>
          <w:rFonts w:hint="default" w:cs="宋体"/>
          <w:sz w:val="20"/>
          <w:szCs w:val="20"/>
        </w:rPr>
      </w:pPr>
    </w:p>
    <w:p w14:paraId="0E69AB4A">
      <w:pPr>
        <w:rPr>
          <w:rFonts w:hint="default" w:cs="宋体"/>
          <w:sz w:val="21"/>
          <w:szCs w:val="21"/>
        </w:rPr>
      </w:pPr>
      <w:r>
        <w:rPr>
          <w:rFonts w:cs="宋体"/>
          <w:sz w:val="21"/>
          <w:szCs w:val="21"/>
        </w:rPr>
        <w:br w:type="page"/>
      </w:r>
    </w:p>
    <w:p w14:paraId="78F30D8E">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156737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B9B7BD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1036CB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B831F7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中国共产党丰都县委员会党史研究室（本级）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123F7DB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E2431A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6FAC7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A210F8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83F339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F6BAD5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FDF6CB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EC95C2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964C4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42134F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6C98EF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FE49">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FC747">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3EAFA8E">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570D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B845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1A4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25A8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5B6D9BF">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17CA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243D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3770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C1C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77BD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ED1A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169E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338E0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702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331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D65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82E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99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523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B1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ED23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834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68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B639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30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1F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79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A2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6056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BC4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B39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96D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B4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933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BF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75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65EC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32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94764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EB91">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4F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B9C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1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1A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4F30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5F4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56059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AE1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E6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F3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5F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19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44CF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09FB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CE521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BA8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3E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B4F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8E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45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FAE9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FD2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558B1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17B4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C1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8E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51B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4F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C55C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C0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E0573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EB15">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78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14D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8E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F94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3ED5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62E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73A14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E5EF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88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2B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74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B6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F6F2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F43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70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7780A">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E5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3F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F5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12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69C0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B7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F27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363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AB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FF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65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90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3C1C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84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8E2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247D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F8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8D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79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D8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7027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A7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40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E06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7A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E13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42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E6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0556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26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086E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D8F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17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90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A3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F2A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5638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018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617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B41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51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5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232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1F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6554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DBA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B5D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32AB1">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A8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786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58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F0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5114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39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4B5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33B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02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42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648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3D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D2F2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169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D7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901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23F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1F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A3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F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B681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8F1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95D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0E91A">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9E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C8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B8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AD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65E8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A3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6C8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5301">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76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74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4E5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CE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893C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D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CED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2C8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D4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68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26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C7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9EEE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0D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EE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0F5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78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CC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B1D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85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BC5A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E2BA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41F3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4BE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50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06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79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07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AC57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74ED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3E0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F898">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FE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06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AA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B64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666C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09BA1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732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ECB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A0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06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12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9B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6AF8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57DD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F78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0DCE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04B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204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F9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AC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B801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8C3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AF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C790">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3F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AD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ABF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273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78DE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EBAE">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C7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2E5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DA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29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79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10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DB13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48E70">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86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466EFE">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CAB67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66AF0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381AD8">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691C01">
            <w:pPr>
              <w:spacing w:line="200" w:lineRule="exact"/>
              <w:rPr>
                <w:rFonts w:hint="default" w:ascii="Times New Roman" w:hAnsi="Times New Roman"/>
                <w:color w:val="000000"/>
                <w:sz w:val="18"/>
                <w:szCs w:val="18"/>
              </w:rPr>
            </w:pPr>
          </w:p>
        </w:tc>
      </w:tr>
      <w:tr w14:paraId="559218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8A7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D7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01A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68C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DB7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D6B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C350">
            <w:pPr>
              <w:spacing w:line="200" w:lineRule="exact"/>
              <w:jc w:val="right"/>
              <w:rPr>
                <w:rFonts w:hint="default" w:ascii="Times New Roman" w:hAnsi="Times New Roman"/>
                <w:color w:val="000000"/>
                <w:sz w:val="18"/>
                <w:szCs w:val="18"/>
              </w:rPr>
            </w:pPr>
          </w:p>
        </w:tc>
      </w:tr>
      <w:tr w14:paraId="6C829F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244DD">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CA3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B74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421A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4C8C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F83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CF825">
            <w:pPr>
              <w:spacing w:line="200" w:lineRule="exact"/>
              <w:jc w:val="right"/>
              <w:rPr>
                <w:rFonts w:hint="default" w:ascii="Times New Roman" w:hAnsi="Times New Roman"/>
                <w:color w:val="000000"/>
                <w:sz w:val="18"/>
                <w:szCs w:val="18"/>
              </w:rPr>
            </w:pPr>
          </w:p>
        </w:tc>
      </w:tr>
      <w:tr w14:paraId="51EEA5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DCE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D6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942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30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03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CF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30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0831BB6">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4888" w:type="pct"/>
        <w:tblInd w:w="0" w:type="dxa"/>
        <w:tblLayout w:type="fixed"/>
        <w:tblCellMar>
          <w:top w:w="0" w:type="dxa"/>
          <w:left w:w="0" w:type="dxa"/>
          <w:bottom w:w="0" w:type="dxa"/>
          <w:right w:w="0" w:type="dxa"/>
        </w:tblCellMar>
      </w:tblPr>
      <w:tblGrid>
        <w:gridCol w:w="1275"/>
        <w:gridCol w:w="3982"/>
        <w:gridCol w:w="3233"/>
        <w:gridCol w:w="3223"/>
        <w:gridCol w:w="3267"/>
      </w:tblGrid>
      <w:tr w14:paraId="7C66B02E">
        <w:tblPrEx>
          <w:tblCellMar>
            <w:top w:w="0" w:type="dxa"/>
            <w:left w:w="0" w:type="dxa"/>
            <w:bottom w:w="0" w:type="dxa"/>
            <w:right w:w="0" w:type="dxa"/>
          </w:tblCellMar>
        </w:tblPrEx>
        <w:trPr>
          <w:trHeight w:val="669"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44270F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C076A15">
        <w:tblPrEx>
          <w:tblCellMar>
            <w:top w:w="0" w:type="dxa"/>
            <w:left w:w="0" w:type="dxa"/>
            <w:bottom w:w="0" w:type="dxa"/>
            <w:right w:w="0" w:type="dxa"/>
          </w:tblCellMar>
        </w:tblPrEx>
        <w:trPr>
          <w:trHeight w:val="342" w:hRule="atLeast"/>
        </w:trPr>
        <w:tc>
          <w:tcPr>
            <w:tcW w:w="2833" w:type="pct"/>
            <w:gridSpan w:val="3"/>
            <w:vMerge w:val="restart"/>
            <w:tcBorders>
              <w:top w:val="nil"/>
              <w:left w:val="nil"/>
              <w:right w:val="nil"/>
            </w:tcBorders>
            <w:shd w:val="clear" w:color="auto" w:fill="auto"/>
            <w:noWrap/>
            <w:tcMar>
              <w:top w:w="15" w:type="dxa"/>
              <w:left w:w="15" w:type="dxa"/>
              <w:right w:w="15" w:type="dxa"/>
            </w:tcMar>
            <w:vAlign w:val="bottom"/>
          </w:tcPr>
          <w:p w14:paraId="737D498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中国共产党丰都县委员会党史研究室（本级）</w:t>
            </w:r>
          </w:p>
        </w:tc>
        <w:tc>
          <w:tcPr>
            <w:tcW w:w="1075" w:type="pct"/>
            <w:tcBorders>
              <w:top w:val="nil"/>
              <w:left w:val="nil"/>
              <w:bottom w:val="nil"/>
              <w:right w:val="nil"/>
            </w:tcBorders>
            <w:shd w:val="clear" w:color="auto" w:fill="auto"/>
            <w:noWrap/>
            <w:tcMar>
              <w:top w:w="15" w:type="dxa"/>
              <w:left w:w="15" w:type="dxa"/>
              <w:right w:w="15" w:type="dxa"/>
            </w:tcMar>
            <w:vAlign w:val="bottom"/>
          </w:tcPr>
          <w:p w14:paraId="13629A36">
            <w:pPr>
              <w:rPr>
                <w:rFonts w:hint="default" w:cs="宋体"/>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7D1D651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52B3F4C">
        <w:tblPrEx>
          <w:tblCellMar>
            <w:top w:w="0" w:type="dxa"/>
            <w:left w:w="0" w:type="dxa"/>
            <w:bottom w:w="0" w:type="dxa"/>
            <w:right w:w="0" w:type="dxa"/>
          </w:tblCellMar>
        </w:tblPrEx>
        <w:trPr>
          <w:trHeight w:val="342" w:hRule="atLeast"/>
        </w:trPr>
        <w:tc>
          <w:tcPr>
            <w:tcW w:w="2833" w:type="pct"/>
            <w:gridSpan w:val="3"/>
            <w:vMerge w:val="continue"/>
            <w:tcBorders>
              <w:left w:val="nil"/>
              <w:bottom w:val="nil"/>
              <w:right w:val="nil"/>
            </w:tcBorders>
            <w:shd w:val="clear" w:color="auto" w:fill="auto"/>
            <w:noWrap/>
            <w:tcMar>
              <w:top w:w="15" w:type="dxa"/>
              <w:left w:w="15" w:type="dxa"/>
              <w:right w:w="15" w:type="dxa"/>
            </w:tcMar>
            <w:vAlign w:val="bottom"/>
          </w:tcPr>
          <w:p w14:paraId="5860BF07">
            <w:pPr>
              <w:rPr>
                <w:rFonts w:hint="default" w:cs="宋体"/>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461868B6">
            <w:pPr>
              <w:rPr>
                <w:rFonts w:hint="default" w:cs="宋体"/>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3FA1C41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49E897">
        <w:tblPrEx>
          <w:tblCellMar>
            <w:top w:w="0" w:type="dxa"/>
            <w:left w:w="0" w:type="dxa"/>
            <w:bottom w:w="0" w:type="dxa"/>
            <w:right w:w="0" w:type="dxa"/>
          </w:tblCellMar>
        </w:tblPrEx>
        <w:trPr>
          <w:trHeight w:val="352" w:hRule="atLeast"/>
        </w:trPr>
        <w:tc>
          <w:tcPr>
            <w:tcW w:w="17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8FAEF">
            <w:pPr>
              <w:jc w:val="center"/>
              <w:textAlignment w:val="center"/>
              <w:rPr>
                <w:rFonts w:hint="default" w:cs="宋体"/>
                <w:b/>
                <w:color w:val="000000"/>
                <w:sz w:val="20"/>
                <w:szCs w:val="20"/>
              </w:rPr>
            </w:pPr>
            <w:r>
              <w:rPr>
                <w:rFonts w:cs="宋体"/>
                <w:b/>
                <w:color w:val="000000"/>
                <w:sz w:val="20"/>
                <w:szCs w:val="20"/>
              </w:rPr>
              <w:t>项目</w:t>
            </w:r>
          </w:p>
        </w:tc>
        <w:tc>
          <w:tcPr>
            <w:tcW w:w="324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8973C5">
            <w:pPr>
              <w:jc w:val="center"/>
              <w:textAlignment w:val="center"/>
              <w:rPr>
                <w:rFonts w:hint="default" w:cs="宋体"/>
                <w:b/>
                <w:color w:val="000000"/>
                <w:sz w:val="20"/>
                <w:szCs w:val="20"/>
              </w:rPr>
            </w:pPr>
            <w:r>
              <w:rPr>
                <w:rFonts w:cs="宋体"/>
                <w:b/>
                <w:color w:val="000000"/>
                <w:sz w:val="20"/>
                <w:szCs w:val="20"/>
              </w:rPr>
              <w:t>本年支出</w:t>
            </w:r>
          </w:p>
        </w:tc>
      </w:tr>
      <w:tr w14:paraId="54ED0AF1">
        <w:tblPrEx>
          <w:tblCellMar>
            <w:top w:w="0" w:type="dxa"/>
            <w:left w:w="0" w:type="dxa"/>
            <w:bottom w:w="0" w:type="dxa"/>
            <w:right w:w="0" w:type="dxa"/>
          </w:tblCellMar>
        </w:tblPrEx>
        <w:trPr>
          <w:trHeight w:val="342" w:hRule="atLeast"/>
        </w:trPr>
        <w:tc>
          <w:tcPr>
            <w:tcW w:w="42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E8F4E">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D748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DCCFC">
            <w:pPr>
              <w:jc w:val="center"/>
              <w:textAlignment w:val="center"/>
              <w:rPr>
                <w:rFonts w:hint="default" w:cs="宋体"/>
                <w:b/>
                <w:color w:val="000000"/>
                <w:sz w:val="20"/>
                <w:szCs w:val="20"/>
              </w:rPr>
            </w:pPr>
            <w:r>
              <w:rPr>
                <w:rFonts w:cs="宋体"/>
                <w:b/>
                <w:color w:val="000000"/>
                <w:sz w:val="20"/>
                <w:szCs w:val="20"/>
              </w:rPr>
              <w:t>合计</w:t>
            </w:r>
          </w:p>
        </w:tc>
        <w:tc>
          <w:tcPr>
            <w:tcW w:w="10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1797D">
            <w:pPr>
              <w:jc w:val="center"/>
              <w:textAlignment w:val="center"/>
              <w:rPr>
                <w:rFonts w:hint="default" w:cs="宋体"/>
                <w:b/>
                <w:color w:val="000000"/>
                <w:sz w:val="20"/>
                <w:szCs w:val="20"/>
              </w:rPr>
            </w:pPr>
            <w:r>
              <w:rPr>
                <w:rFonts w:cs="宋体"/>
                <w:b/>
                <w:color w:val="000000"/>
                <w:sz w:val="20"/>
                <w:szCs w:val="20"/>
              </w:rPr>
              <w:t>基本支出</w:t>
            </w:r>
          </w:p>
        </w:tc>
        <w:tc>
          <w:tcPr>
            <w:tcW w:w="10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70D28">
            <w:pPr>
              <w:jc w:val="center"/>
              <w:textAlignment w:val="center"/>
              <w:rPr>
                <w:rFonts w:hint="default" w:cs="宋体"/>
                <w:b/>
                <w:color w:val="000000"/>
                <w:sz w:val="20"/>
                <w:szCs w:val="20"/>
              </w:rPr>
            </w:pPr>
            <w:r>
              <w:rPr>
                <w:rFonts w:cs="宋体"/>
                <w:b/>
                <w:color w:val="000000"/>
                <w:sz w:val="20"/>
                <w:szCs w:val="20"/>
              </w:rPr>
              <w:t>项目支出</w:t>
            </w:r>
          </w:p>
        </w:tc>
      </w:tr>
      <w:tr w14:paraId="0572FB86">
        <w:tblPrEx>
          <w:tblCellMar>
            <w:top w:w="0" w:type="dxa"/>
            <w:left w:w="0" w:type="dxa"/>
            <w:bottom w:w="0" w:type="dxa"/>
            <w:right w:w="0" w:type="dxa"/>
          </w:tblCellMar>
        </w:tblPrEx>
        <w:trPr>
          <w:trHeight w:val="342" w:hRule="atLeast"/>
        </w:trPr>
        <w:tc>
          <w:tcPr>
            <w:tcW w:w="42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F9BE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A1C47">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434BF">
            <w:pPr>
              <w:jc w:val="center"/>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1CB1C">
            <w:pPr>
              <w:jc w:val="center"/>
              <w:rPr>
                <w:rFonts w:hint="default" w:cs="宋体"/>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87547">
            <w:pPr>
              <w:jc w:val="center"/>
              <w:rPr>
                <w:rFonts w:hint="default" w:cs="宋体"/>
                <w:b/>
                <w:color w:val="000000"/>
                <w:sz w:val="20"/>
                <w:szCs w:val="20"/>
              </w:rPr>
            </w:pPr>
          </w:p>
        </w:tc>
      </w:tr>
      <w:tr w14:paraId="7B8F9454">
        <w:tblPrEx>
          <w:tblCellMar>
            <w:top w:w="0" w:type="dxa"/>
            <w:left w:w="0" w:type="dxa"/>
            <w:bottom w:w="0" w:type="dxa"/>
            <w:right w:w="0" w:type="dxa"/>
          </w:tblCellMar>
        </w:tblPrEx>
        <w:trPr>
          <w:trHeight w:val="632" w:hRule="atLeast"/>
        </w:trPr>
        <w:tc>
          <w:tcPr>
            <w:tcW w:w="42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3455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BC30E">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AB04D">
            <w:pPr>
              <w:jc w:val="center"/>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CEE55">
            <w:pPr>
              <w:jc w:val="center"/>
              <w:rPr>
                <w:rFonts w:hint="default" w:cs="宋体"/>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14103">
            <w:pPr>
              <w:jc w:val="center"/>
              <w:rPr>
                <w:rFonts w:hint="default" w:cs="宋体"/>
                <w:b/>
                <w:color w:val="000000"/>
                <w:sz w:val="20"/>
                <w:szCs w:val="20"/>
              </w:rPr>
            </w:pPr>
          </w:p>
        </w:tc>
      </w:tr>
      <w:tr w14:paraId="32D1F186">
        <w:tblPrEx>
          <w:tblCellMar>
            <w:top w:w="0" w:type="dxa"/>
            <w:left w:w="0" w:type="dxa"/>
            <w:bottom w:w="0" w:type="dxa"/>
            <w:right w:w="0" w:type="dxa"/>
          </w:tblCellMar>
        </w:tblPrEx>
        <w:trPr>
          <w:trHeight w:val="342" w:hRule="atLeast"/>
        </w:trPr>
        <w:tc>
          <w:tcPr>
            <w:tcW w:w="175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49972">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90A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142.37</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FFE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138.93</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2C2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3.45</w:t>
            </w:r>
            <w:r>
              <w:rPr>
                <w:rFonts w:ascii="Times New Roman" w:hAnsi="Times New Roman"/>
                <w:b/>
                <w:color w:val="000000"/>
                <w:sz w:val="20"/>
                <w:u w:color="auto"/>
              </w:rPr>
              <w:t xml:space="preserve"> </w:t>
            </w:r>
          </w:p>
        </w:tc>
      </w:tr>
      <w:tr w14:paraId="0B8B164E">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F10B">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7556A">
            <w:pPr>
              <w:textAlignment w:val="center"/>
              <w:rPr>
                <w:rFonts w:hint="default" w:cs="宋体"/>
                <w:color w:val="000000"/>
                <w:sz w:val="20"/>
                <w:szCs w:val="20"/>
              </w:rPr>
            </w:pPr>
            <w:r>
              <w:rPr>
                <w:rFonts w:cs="宋体"/>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2F1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98.91</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704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95.46</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1E8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r>
      <w:tr w14:paraId="29402795">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FB35">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FD4A0">
            <w:pPr>
              <w:textAlignment w:val="center"/>
              <w:rPr>
                <w:rFonts w:hint="default" w:cs="宋体"/>
                <w:color w:val="000000"/>
                <w:sz w:val="20"/>
                <w:szCs w:val="20"/>
              </w:rPr>
            </w:pPr>
            <w:r>
              <w:rPr>
                <w:rFonts w:cs="宋体"/>
                <w:b/>
                <w:color w:val="000000"/>
                <w:sz w:val="20"/>
                <w:szCs w:val="20"/>
              </w:rPr>
              <w:t>其他共产党事务支出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E4A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98.91</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488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95.46</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36F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r>
      <w:tr w14:paraId="10BEC201">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4741">
            <w:pPr>
              <w:textAlignment w:val="center"/>
              <w:rPr>
                <w:rFonts w:hint="default" w:cs="宋体"/>
                <w:color w:val="000000"/>
                <w:sz w:val="20"/>
                <w:szCs w:val="20"/>
              </w:rPr>
            </w:pPr>
            <w:r>
              <w:rPr>
                <w:rFonts w:cs="宋体"/>
                <w:color w:val="000000"/>
                <w:sz w:val="20"/>
                <w:szCs w:val="20"/>
              </w:rPr>
              <w:t>2013601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29312">
            <w:pPr>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F81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90.11</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200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90.11</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542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289FF1">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C48B">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3E270">
            <w:pPr>
              <w:textAlignment w:val="center"/>
              <w:rPr>
                <w:rFonts w:hint="default" w:cs="宋体"/>
                <w:color w:val="000000"/>
                <w:sz w:val="20"/>
                <w:szCs w:val="20"/>
              </w:rPr>
            </w:pPr>
            <w:r>
              <w:rPr>
                <w:rFonts w:cs="宋体"/>
                <w:color w:val="000000"/>
                <w:sz w:val="20"/>
                <w:szCs w:val="20"/>
              </w:rPr>
              <w:t>其他共产党事务支出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E23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B44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38B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w:t>
            </w:r>
            <w:r>
              <w:rPr>
                <w:rFonts w:ascii="Times New Roman" w:hAnsi="Times New Roman"/>
                <w:color w:val="000000"/>
                <w:sz w:val="20"/>
                <w:u w:color="auto"/>
              </w:rPr>
              <w:t xml:space="preserve"> </w:t>
            </w:r>
          </w:p>
        </w:tc>
      </w:tr>
      <w:tr w14:paraId="25994415">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8CF2">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61E39">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6BC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E1A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90D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49AB55">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F462">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E0EFB">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B2D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CAC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FBA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A1C8C0">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0736">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E4999">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A42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9.91</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F93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9.91</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A41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67DE64">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D502">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62D98">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87F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979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69D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175B07">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E760">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2857E">
            <w:pPr>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D17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10.30</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586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10.30</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B5F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65CD8D">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997D">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6C550">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89F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FAA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4DD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78A7E6">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787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93951">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7B8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706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365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CA9E68">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A2AC">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95C1D">
            <w:pPr>
              <w:textAlignment w:val="center"/>
              <w:rPr>
                <w:rFonts w:hint="default" w:cs="宋体"/>
                <w:color w:val="000000"/>
                <w:sz w:val="20"/>
                <w:szCs w:val="20"/>
              </w:rPr>
            </w:pPr>
            <w:r>
              <w:rPr>
                <w:rFonts w:cs="宋体"/>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BF4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506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E87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3AB7CC">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2919C">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66443">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A82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467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408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305899">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9306">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EE308">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C06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9D1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E9E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654974">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D0C8">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FE4A1">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11B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EDF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4C2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AB3052">
        <w:tblPrEx>
          <w:tblCellMar>
            <w:top w:w="0" w:type="dxa"/>
            <w:left w:w="0" w:type="dxa"/>
            <w:bottom w:w="0" w:type="dxa"/>
            <w:right w:w="0" w:type="dxa"/>
          </w:tblCellMar>
        </w:tblPrEx>
        <w:trPr>
          <w:trHeight w:val="35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7C21">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4F478">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562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6C0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BC1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C28F0E1">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3732453">
      <w:pPr>
        <w:ind w:firstLine="630" w:firstLineChars="300"/>
        <w:rPr>
          <w:rFonts w:hint="default" w:cs="宋体"/>
          <w:sz w:val="21"/>
          <w:szCs w:val="21"/>
        </w:rPr>
      </w:pPr>
      <w:r>
        <w:rPr>
          <w:rFonts w:cs="宋体"/>
          <w:sz w:val="21"/>
          <w:szCs w:val="21"/>
        </w:rPr>
        <w:br w:type="page"/>
      </w:r>
    </w:p>
    <w:tbl>
      <w:tblPr>
        <w:tblStyle w:val="10"/>
        <w:tblW w:w="4907" w:type="pct"/>
        <w:tblInd w:w="0" w:type="dxa"/>
        <w:tblLayout w:type="fixed"/>
        <w:tblCellMar>
          <w:top w:w="0" w:type="dxa"/>
          <w:left w:w="0" w:type="dxa"/>
          <w:bottom w:w="0" w:type="dxa"/>
          <w:right w:w="0" w:type="dxa"/>
        </w:tblCellMar>
      </w:tblPr>
      <w:tblGrid>
        <w:gridCol w:w="789"/>
        <w:gridCol w:w="2759"/>
        <w:gridCol w:w="1515"/>
        <w:gridCol w:w="857"/>
        <w:gridCol w:w="1997"/>
        <w:gridCol w:w="1393"/>
        <w:gridCol w:w="857"/>
        <w:gridCol w:w="3402"/>
        <w:gridCol w:w="1469"/>
      </w:tblGrid>
      <w:tr w14:paraId="378D15B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A854F18">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056DF28">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B47F4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中国共产党丰都县委员会党史研究室（本级）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17D6300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14:paraId="62AC9C9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5A0CEC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8" w:type="pct"/>
            <w:tcBorders>
              <w:top w:val="nil"/>
              <w:left w:val="nil"/>
              <w:bottom w:val="nil"/>
              <w:right w:val="nil"/>
            </w:tcBorders>
            <w:shd w:val="clear" w:color="auto" w:fill="auto"/>
            <w:noWrap/>
            <w:tcMar>
              <w:top w:w="15" w:type="dxa"/>
              <w:left w:w="15" w:type="dxa"/>
              <w:right w:w="15" w:type="dxa"/>
            </w:tcMar>
            <w:vAlign w:val="bottom"/>
          </w:tcPr>
          <w:p w14:paraId="3DDF54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3E39E1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CB8BB3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A6F292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14:paraId="0FA4C98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B29EDE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8" w:type="pct"/>
            <w:tcBorders>
              <w:top w:val="nil"/>
              <w:left w:val="nil"/>
              <w:bottom w:val="nil"/>
              <w:right w:val="nil"/>
            </w:tcBorders>
            <w:shd w:val="clear" w:color="auto" w:fill="auto"/>
            <w:noWrap/>
            <w:tcMar>
              <w:top w:w="15" w:type="dxa"/>
              <w:left w:w="15" w:type="dxa"/>
              <w:right w:w="15" w:type="dxa"/>
            </w:tcMar>
            <w:vAlign w:val="bottom"/>
          </w:tcPr>
          <w:p w14:paraId="37987D0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6F1A3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04D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BECB7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A22E49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E3CA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C72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D767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37B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CE08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5D2C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89E5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BDF0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89A1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200563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BD2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D2DC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DB89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347D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8DCA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AF5C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D093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8566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D08F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561BA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B7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78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B9B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105.45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A4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32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87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21.87</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40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45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688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E05B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0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6E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662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24.73</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04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90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34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0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F6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C3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BE1C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C5F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60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D8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20.12</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F4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1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1B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FA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AD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F02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05AF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DC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66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A4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21.28</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87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5E2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C15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A0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698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75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464D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1B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ED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47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0C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32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A2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77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C6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C8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431E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0A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70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7D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9E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A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ED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972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5F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F97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6545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D7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29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9D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C8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35F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02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62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7B8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19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1FE6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C4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A61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40B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10.18</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B1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03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E9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81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21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31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1951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0F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7D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D9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5.54</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45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1E3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4D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91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AB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15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E251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2F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C4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5D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B0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38D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B2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65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2F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5D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F9D0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3B2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9B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D6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1C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D64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93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25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84F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CC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B27D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F1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FA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12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8.26</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1B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C8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01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4D8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5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F7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3A16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70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9A8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E4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7BB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A4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1B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02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8B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77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21BA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40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E2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9F2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5F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D4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5F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AF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6A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E2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8A0B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A7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D7D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B1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60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6B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D12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59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B4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47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A6E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07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43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3E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CDA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54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17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8A6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09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F4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9910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B0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37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12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00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28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E0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FDA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C08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E4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3BFD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E8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A3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8B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D9D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FFD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7F2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F0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87B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88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6702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1F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26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9C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1C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19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0B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5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342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C9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9A26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7E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97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AB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AB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CA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DA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7F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6CA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7B9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82D3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F8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018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6A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51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68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09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7.26</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D5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46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9C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90BC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71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30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E6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30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9C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BE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84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8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35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A68A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C8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DC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251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A6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DE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6C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3B9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38C5">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2A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C8D2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24F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E0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BD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A90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A3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B5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6C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D3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9F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E434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CF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5E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A5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B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D9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ED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68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D0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85B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03ED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FC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81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65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92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EFF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7B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4.38</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9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7A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69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CB54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D8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6D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A85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15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11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31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4E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EA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C8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6BDF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47E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7AF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571B1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45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80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7BB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804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82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EA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61E2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F76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C0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A4F2D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B4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FA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94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E2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D52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EC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3FE7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C00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936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821C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5E1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8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FE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94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4D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9E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3CE1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890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16BE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00B26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40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2D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01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D1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7A3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9CD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EED13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76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6A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84B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037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0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058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673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AF8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770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AED953B">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62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0D7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A452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0A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F23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E6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348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150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EF1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7E97A78">
        <w:tblPrEx>
          <w:tblCellMar>
            <w:top w:w="0" w:type="dxa"/>
            <w:left w:w="0" w:type="dxa"/>
            <w:bottom w:w="0" w:type="dxa"/>
            <w:right w:w="0" w:type="dxa"/>
          </w:tblCellMar>
        </w:tblPrEx>
        <w:trPr>
          <w:trHeight w:val="310" w:hRule="atLeast"/>
        </w:trPr>
        <w:tc>
          <w:tcPr>
            <w:tcW w:w="117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113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127F87">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117.05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B6C7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9E7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21.87</w:t>
            </w:r>
            <w:r>
              <w:rPr>
                <w:rFonts w:ascii="Times New Roman" w:hAnsi="Times New Roman"/>
                <w:color w:val="000000"/>
                <w:sz w:val="18"/>
                <w:u w:color="auto"/>
              </w:rPr>
              <w:t xml:space="preserve"> </w:t>
            </w:r>
          </w:p>
        </w:tc>
      </w:tr>
    </w:tbl>
    <w:p w14:paraId="50BFB371">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10"/>
        <w:tblW w:w="4862" w:type="pct"/>
        <w:tblInd w:w="0" w:type="dxa"/>
        <w:tblLayout w:type="fixed"/>
        <w:tblCellMar>
          <w:top w:w="0" w:type="dxa"/>
          <w:left w:w="0" w:type="dxa"/>
          <w:bottom w:w="0" w:type="dxa"/>
          <w:right w:w="0" w:type="dxa"/>
        </w:tblCellMar>
      </w:tblPr>
      <w:tblGrid>
        <w:gridCol w:w="1283"/>
        <w:gridCol w:w="3495"/>
        <w:gridCol w:w="1654"/>
        <w:gridCol w:w="1654"/>
        <w:gridCol w:w="1654"/>
        <w:gridCol w:w="1654"/>
        <w:gridCol w:w="1716"/>
        <w:gridCol w:w="1790"/>
      </w:tblGrid>
      <w:tr w14:paraId="56948C1B">
        <w:tblPrEx>
          <w:tblCellMar>
            <w:top w:w="0" w:type="dxa"/>
            <w:left w:w="0" w:type="dxa"/>
            <w:bottom w:w="0" w:type="dxa"/>
            <w:right w:w="0" w:type="dxa"/>
          </w:tblCellMar>
        </w:tblPrEx>
        <w:trPr>
          <w:trHeight w:val="677"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0EADCC5">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CA47521">
        <w:tblPrEx>
          <w:tblCellMar>
            <w:top w:w="0" w:type="dxa"/>
            <w:left w:w="0" w:type="dxa"/>
            <w:bottom w:w="0" w:type="dxa"/>
            <w:right w:w="0" w:type="dxa"/>
          </w:tblCellMar>
        </w:tblPrEx>
        <w:trPr>
          <w:trHeight w:val="349" w:hRule="atLeast"/>
        </w:trPr>
        <w:tc>
          <w:tcPr>
            <w:tcW w:w="2158" w:type="pct"/>
            <w:gridSpan w:val="3"/>
            <w:vMerge w:val="restart"/>
            <w:tcBorders>
              <w:top w:val="nil"/>
              <w:left w:val="nil"/>
              <w:right w:val="nil"/>
            </w:tcBorders>
            <w:shd w:val="clear" w:color="auto" w:fill="auto"/>
            <w:noWrap/>
            <w:tcMar>
              <w:top w:w="15" w:type="dxa"/>
              <w:left w:w="15" w:type="dxa"/>
              <w:right w:w="15" w:type="dxa"/>
            </w:tcMar>
            <w:vAlign w:val="bottom"/>
          </w:tcPr>
          <w:p w14:paraId="245EF47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中国共产党丰都县委员会党史研究室（本级）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03EAE94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6B36AC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3945F1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00696D2">
            <w:pPr>
              <w:rPr>
                <w:rFonts w:hint="default" w:cs="宋体"/>
                <w:color w:val="000000"/>
                <w:sz w:val="20"/>
                <w:szCs w:val="20"/>
              </w:rPr>
            </w:pPr>
          </w:p>
        </w:tc>
        <w:tc>
          <w:tcPr>
            <w:tcW w:w="600" w:type="pct"/>
            <w:tcBorders>
              <w:top w:val="nil"/>
              <w:left w:val="nil"/>
              <w:bottom w:val="nil"/>
              <w:right w:val="nil"/>
            </w:tcBorders>
            <w:shd w:val="clear" w:color="auto" w:fill="auto"/>
            <w:noWrap/>
            <w:tcMar>
              <w:top w:w="15" w:type="dxa"/>
              <w:left w:w="15" w:type="dxa"/>
              <w:right w:w="15" w:type="dxa"/>
            </w:tcMar>
            <w:vAlign w:val="bottom"/>
          </w:tcPr>
          <w:p w14:paraId="5015CA8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50D3DC8">
        <w:tblPrEx>
          <w:tblCellMar>
            <w:top w:w="0" w:type="dxa"/>
            <w:left w:w="0" w:type="dxa"/>
            <w:bottom w:w="0" w:type="dxa"/>
            <w:right w:w="0" w:type="dxa"/>
          </w:tblCellMar>
        </w:tblPrEx>
        <w:trPr>
          <w:trHeight w:val="349" w:hRule="atLeast"/>
        </w:trPr>
        <w:tc>
          <w:tcPr>
            <w:tcW w:w="2158" w:type="pct"/>
            <w:gridSpan w:val="3"/>
            <w:vMerge w:val="continue"/>
            <w:tcBorders>
              <w:left w:val="nil"/>
              <w:bottom w:val="nil"/>
              <w:right w:val="nil"/>
            </w:tcBorders>
            <w:shd w:val="clear" w:color="auto" w:fill="auto"/>
            <w:noWrap/>
            <w:tcMar>
              <w:top w:w="15" w:type="dxa"/>
              <w:left w:w="15" w:type="dxa"/>
              <w:right w:w="15" w:type="dxa"/>
            </w:tcMar>
            <w:vAlign w:val="bottom"/>
          </w:tcPr>
          <w:p w14:paraId="4D0D134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8A3B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622832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E3DA90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4EA4351">
            <w:pPr>
              <w:rPr>
                <w:rFonts w:hint="default" w:cs="宋体"/>
                <w:color w:val="000000"/>
                <w:sz w:val="20"/>
                <w:szCs w:val="20"/>
              </w:rPr>
            </w:pPr>
          </w:p>
        </w:tc>
        <w:tc>
          <w:tcPr>
            <w:tcW w:w="600" w:type="pct"/>
            <w:tcBorders>
              <w:top w:val="nil"/>
              <w:left w:val="nil"/>
              <w:bottom w:val="nil"/>
              <w:right w:val="nil"/>
            </w:tcBorders>
            <w:shd w:val="clear" w:color="auto" w:fill="auto"/>
            <w:noWrap/>
            <w:tcMar>
              <w:top w:w="15" w:type="dxa"/>
              <w:left w:w="15" w:type="dxa"/>
              <w:right w:w="15" w:type="dxa"/>
            </w:tcMar>
            <w:vAlign w:val="bottom"/>
          </w:tcPr>
          <w:p w14:paraId="38F6C8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577E316">
        <w:tblPrEx>
          <w:tblCellMar>
            <w:top w:w="0" w:type="dxa"/>
            <w:left w:w="0" w:type="dxa"/>
            <w:bottom w:w="0" w:type="dxa"/>
            <w:right w:w="0" w:type="dxa"/>
          </w:tblCellMar>
        </w:tblPrEx>
        <w:trPr>
          <w:trHeight w:val="369" w:hRule="atLeast"/>
        </w:trPr>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887CB">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E5FC30">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F95DE">
            <w:pPr>
              <w:jc w:val="center"/>
              <w:textAlignment w:val="center"/>
              <w:rPr>
                <w:rFonts w:hint="default" w:cs="宋体"/>
                <w:b/>
                <w:color w:val="000000"/>
                <w:sz w:val="20"/>
                <w:szCs w:val="20"/>
              </w:rPr>
            </w:pPr>
            <w:r>
              <w:rPr>
                <w:rFonts w:cs="宋体"/>
                <w:b/>
                <w:color w:val="000000"/>
                <w:sz w:val="20"/>
                <w:szCs w:val="20"/>
              </w:rPr>
              <w:t>本年收入</w:t>
            </w:r>
          </w:p>
        </w:tc>
        <w:tc>
          <w:tcPr>
            <w:tcW w:w="168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D0D6D9">
            <w:pPr>
              <w:jc w:val="center"/>
              <w:textAlignment w:val="center"/>
              <w:rPr>
                <w:rFonts w:hint="default" w:cs="宋体"/>
                <w:b/>
                <w:color w:val="000000"/>
                <w:sz w:val="20"/>
                <w:szCs w:val="20"/>
              </w:rPr>
            </w:pPr>
            <w:r>
              <w:rPr>
                <w:rFonts w:cs="宋体"/>
                <w:b/>
                <w:color w:val="000000"/>
                <w:sz w:val="20"/>
                <w:szCs w:val="20"/>
              </w:rPr>
              <w:t>本年支出</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7AB46">
            <w:pPr>
              <w:jc w:val="center"/>
              <w:textAlignment w:val="center"/>
              <w:rPr>
                <w:rFonts w:hint="default" w:cs="宋体"/>
                <w:b/>
                <w:color w:val="000000"/>
                <w:sz w:val="20"/>
                <w:szCs w:val="20"/>
              </w:rPr>
            </w:pPr>
            <w:r>
              <w:rPr>
                <w:rFonts w:cs="宋体"/>
                <w:b/>
                <w:color w:val="000000"/>
                <w:sz w:val="20"/>
                <w:szCs w:val="20"/>
              </w:rPr>
              <w:t>年末结转和结余</w:t>
            </w:r>
          </w:p>
        </w:tc>
      </w:tr>
      <w:tr w14:paraId="259E4EE5">
        <w:tblPrEx>
          <w:tblCellMar>
            <w:top w:w="0" w:type="dxa"/>
            <w:left w:w="0" w:type="dxa"/>
            <w:bottom w:w="0" w:type="dxa"/>
            <w:right w:w="0" w:type="dxa"/>
          </w:tblCellMar>
        </w:tblPrEx>
        <w:trPr>
          <w:trHeight w:val="365" w:hRule="atLeast"/>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9BE68">
            <w:pPr>
              <w:jc w:val="center"/>
              <w:textAlignment w:val="center"/>
              <w:rPr>
                <w:rFonts w:hint="default" w:cs="宋体"/>
                <w:b/>
                <w:color w:val="000000"/>
                <w:sz w:val="20"/>
                <w:szCs w:val="20"/>
              </w:rPr>
            </w:pPr>
            <w:r>
              <w:rPr>
                <w:rFonts w:cs="宋体"/>
                <w:b/>
                <w:color w:val="000000"/>
                <w:sz w:val="20"/>
                <w:szCs w:val="20"/>
              </w:rPr>
              <w:t>功能分类科目编码</w:t>
            </w:r>
          </w:p>
        </w:tc>
        <w:tc>
          <w:tcPr>
            <w:tcW w:w="11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4F65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51E4E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9D510">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721D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8C7CB">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1692F">
            <w:pPr>
              <w:jc w:val="center"/>
              <w:textAlignment w:val="center"/>
              <w:rPr>
                <w:rFonts w:hint="default" w:cs="宋体"/>
                <w:b/>
                <w:color w:val="000000"/>
                <w:sz w:val="20"/>
                <w:szCs w:val="20"/>
              </w:rPr>
            </w:pPr>
            <w:r>
              <w:rPr>
                <w:rFonts w:cs="宋体"/>
                <w:b/>
                <w:color w:val="000000"/>
                <w:sz w:val="20"/>
                <w:szCs w:val="20"/>
              </w:rPr>
              <w:t>项目支出</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12EB4">
            <w:pPr>
              <w:jc w:val="center"/>
              <w:rPr>
                <w:rFonts w:hint="default" w:cs="宋体"/>
                <w:b/>
                <w:color w:val="000000"/>
                <w:sz w:val="20"/>
                <w:szCs w:val="20"/>
              </w:rPr>
            </w:pPr>
          </w:p>
        </w:tc>
      </w:tr>
      <w:tr w14:paraId="3601A7B4">
        <w:tblPrEx>
          <w:tblCellMar>
            <w:top w:w="0" w:type="dxa"/>
            <w:left w:w="0" w:type="dxa"/>
            <w:bottom w:w="0" w:type="dxa"/>
            <w:right w:w="0" w:type="dxa"/>
          </w:tblCellMar>
        </w:tblPrEx>
        <w:trPr>
          <w:trHeight w:val="365" w:hRule="atLeast"/>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095B9">
            <w:pPr>
              <w:jc w:val="center"/>
              <w:rPr>
                <w:rFonts w:hint="default" w:cs="宋体"/>
                <w:b/>
                <w:color w:val="000000"/>
                <w:sz w:val="20"/>
                <w:szCs w:val="20"/>
              </w:rPr>
            </w:pPr>
          </w:p>
        </w:tc>
        <w:tc>
          <w:tcPr>
            <w:tcW w:w="11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FCBB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C6989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B5C2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8022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38CBA">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1577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F2FF6">
            <w:pPr>
              <w:jc w:val="center"/>
              <w:rPr>
                <w:rFonts w:hint="default" w:cs="宋体"/>
                <w:b/>
                <w:color w:val="000000"/>
                <w:sz w:val="20"/>
                <w:szCs w:val="20"/>
              </w:rPr>
            </w:pPr>
          </w:p>
        </w:tc>
      </w:tr>
      <w:tr w14:paraId="78D881DD">
        <w:tblPrEx>
          <w:tblCellMar>
            <w:top w:w="0" w:type="dxa"/>
            <w:left w:w="0" w:type="dxa"/>
            <w:bottom w:w="0" w:type="dxa"/>
            <w:right w:w="0" w:type="dxa"/>
          </w:tblCellMar>
        </w:tblPrEx>
        <w:trPr>
          <w:trHeight w:val="680" w:hRule="atLeast"/>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33776">
            <w:pPr>
              <w:jc w:val="center"/>
              <w:rPr>
                <w:rFonts w:hint="default" w:cs="宋体"/>
                <w:b/>
                <w:color w:val="000000"/>
                <w:sz w:val="20"/>
                <w:szCs w:val="20"/>
              </w:rPr>
            </w:pPr>
          </w:p>
        </w:tc>
        <w:tc>
          <w:tcPr>
            <w:tcW w:w="11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6ED8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1F26A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E263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236B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86B5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BACA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A4A51">
            <w:pPr>
              <w:jc w:val="center"/>
              <w:rPr>
                <w:rFonts w:hint="default" w:cs="宋体"/>
                <w:b/>
                <w:color w:val="000000"/>
                <w:sz w:val="20"/>
                <w:szCs w:val="20"/>
              </w:rPr>
            </w:pPr>
          </w:p>
        </w:tc>
      </w:tr>
      <w:tr w14:paraId="42D16784">
        <w:tblPrEx>
          <w:tblCellMar>
            <w:top w:w="0" w:type="dxa"/>
            <w:left w:w="0" w:type="dxa"/>
            <w:bottom w:w="0" w:type="dxa"/>
            <w:right w:w="0" w:type="dxa"/>
          </w:tblCellMar>
        </w:tblPrEx>
        <w:trPr>
          <w:trHeight w:val="359" w:hRule="atLeast"/>
        </w:trPr>
        <w:tc>
          <w:tcPr>
            <w:tcW w:w="1603"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D134B">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AA4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A4E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914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E62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9EC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EC2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E3E1216">
        <w:tblPrEx>
          <w:tblCellMar>
            <w:top w:w="0" w:type="dxa"/>
            <w:left w:w="0" w:type="dxa"/>
            <w:bottom w:w="0" w:type="dxa"/>
            <w:right w:w="0" w:type="dxa"/>
          </w:tblCellMar>
        </w:tblPrEx>
        <w:trPr>
          <w:trHeight w:val="379" w:hRule="atLeast"/>
        </w:trPr>
        <w:tc>
          <w:tcPr>
            <w:tcW w:w="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8C1B9">
            <w:pPr>
              <w:jc w:val="both"/>
              <w:textAlignment w:val="center"/>
              <w:rPr>
                <w:rFonts w:hint="default" w:cs="宋体"/>
                <w:color w:val="000000"/>
                <w:sz w:val="20"/>
                <w:szCs w:val="20"/>
              </w:rPr>
            </w:pPr>
          </w:p>
        </w:tc>
        <w:tc>
          <w:tcPr>
            <w:tcW w:w="11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EC15C">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3FD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EF9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8C1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C43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BA8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6F4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8A5F858">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EC172DB">
      <w:pPr>
        <w:rPr>
          <w:rFonts w:hint="default" w:cs="宋体"/>
          <w:sz w:val="21"/>
          <w:szCs w:val="21"/>
        </w:rPr>
      </w:pPr>
      <w:r>
        <w:rPr>
          <w:rFonts w:cs="宋体"/>
          <w:sz w:val="21"/>
          <w:szCs w:val="21"/>
        </w:rPr>
        <w:br w:type="page"/>
      </w:r>
    </w:p>
    <w:tbl>
      <w:tblPr>
        <w:tblStyle w:val="10"/>
        <w:tblW w:w="4875" w:type="pct"/>
        <w:tblInd w:w="0" w:type="dxa"/>
        <w:tblLayout w:type="fixed"/>
        <w:tblCellMar>
          <w:top w:w="0" w:type="dxa"/>
          <w:left w:w="0" w:type="dxa"/>
          <w:bottom w:w="0" w:type="dxa"/>
          <w:right w:w="0" w:type="dxa"/>
        </w:tblCellMar>
      </w:tblPr>
      <w:tblGrid>
        <w:gridCol w:w="1260"/>
        <w:gridCol w:w="3526"/>
        <w:gridCol w:w="3192"/>
        <w:gridCol w:w="184"/>
        <w:gridCol w:w="3376"/>
        <w:gridCol w:w="85"/>
        <w:gridCol w:w="3317"/>
      </w:tblGrid>
      <w:tr w14:paraId="7EB034EC">
        <w:tblPrEx>
          <w:tblCellMar>
            <w:top w:w="0" w:type="dxa"/>
            <w:left w:w="0" w:type="dxa"/>
            <w:bottom w:w="0" w:type="dxa"/>
            <w:right w:w="0" w:type="dxa"/>
          </w:tblCellMar>
        </w:tblPrEx>
        <w:trPr>
          <w:trHeight w:val="678"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100310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14F0FFB">
        <w:tblPrEx>
          <w:tblCellMar>
            <w:top w:w="0" w:type="dxa"/>
            <w:left w:w="0" w:type="dxa"/>
            <w:bottom w:w="0" w:type="dxa"/>
            <w:right w:w="0" w:type="dxa"/>
          </w:tblCellMar>
        </w:tblPrEx>
        <w:trPr>
          <w:trHeight w:val="35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649EC9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中国共产党丰都县委员会党史研究室（本级）</w:t>
            </w:r>
          </w:p>
        </w:tc>
        <w:tc>
          <w:tcPr>
            <w:tcW w:w="1219" w:type="pct"/>
            <w:gridSpan w:val="3"/>
            <w:tcBorders>
              <w:top w:val="nil"/>
              <w:left w:val="nil"/>
              <w:bottom w:val="nil"/>
              <w:right w:val="nil"/>
            </w:tcBorders>
            <w:shd w:val="clear" w:color="auto" w:fill="auto"/>
            <w:noWrap/>
            <w:tcMar>
              <w:top w:w="15" w:type="dxa"/>
              <w:left w:w="15" w:type="dxa"/>
              <w:right w:w="15" w:type="dxa"/>
            </w:tcMar>
            <w:vAlign w:val="bottom"/>
          </w:tcPr>
          <w:p w14:paraId="7FAA970D">
            <w:pPr>
              <w:rPr>
                <w:rFonts w:hint="default" w:cs="宋体"/>
                <w:color w:val="000000"/>
                <w:sz w:val="20"/>
                <w:szCs w:val="20"/>
              </w:rPr>
            </w:pPr>
          </w:p>
        </w:tc>
        <w:tc>
          <w:tcPr>
            <w:tcW w:w="1110" w:type="pct"/>
            <w:tcBorders>
              <w:top w:val="nil"/>
              <w:left w:val="nil"/>
              <w:bottom w:val="nil"/>
              <w:right w:val="nil"/>
            </w:tcBorders>
            <w:shd w:val="clear" w:color="auto" w:fill="auto"/>
            <w:noWrap/>
            <w:tcMar>
              <w:top w:w="15" w:type="dxa"/>
              <w:left w:w="15" w:type="dxa"/>
              <w:right w:w="15" w:type="dxa"/>
            </w:tcMar>
            <w:vAlign w:val="bottom"/>
          </w:tcPr>
          <w:p w14:paraId="338CBC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6494FC0">
        <w:tblPrEx>
          <w:tblCellMar>
            <w:top w:w="0" w:type="dxa"/>
            <w:left w:w="0" w:type="dxa"/>
            <w:bottom w:w="0" w:type="dxa"/>
            <w:right w:w="0" w:type="dxa"/>
          </w:tblCellMar>
        </w:tblPrEx>
        <w:trPr>
          <w:trHeight w:val="35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C27D276">
            <w:pPr>
              <w:rPr>
                <w:rFonts w:hint="default" w:cs="宋体"/>
                <w:color w:val="000000"/>
                <w:sz w:val="20"/>
                <w:szCs w:val="20"/>
              </w:rPr>
            </w:pPr>
          </w:p>
        </w:tc>
        <w:tc>
          <w:tcPr>
            <w:tcW w:w="1219" w:type="pct"/>
            <w:gridSpan w:val="3"/>
            <w:tcBorders>
              <w:top w:val="nil"/>
              <w:left w:val="nil"/>
              <w:bottom w:val="nil"/>
              <w:right w:val="nil"/>
            </w:tcBorders>
            <w:shd w:val="clear" w:color="auto" w:fill="auto"/>
            <w:noWrap/>
            <w:tcMar>
              <w:top w:w="15" w:type="dxa"/>
              <w:left w:w="15" w:type="dxa"/>
              <w:right w:w="15" w:type="dxa"/>
            </w:tcMar>
            <w:vAlign w:val="bottom"/>
          </w:tcPr>
          <w:p w14:paraId="793FEC74">
            <w:pPr>
              <w:rPr>
                <w:rFonts w:hint="default" w:cs="宋体"/>
                <w:color w:val="000000"/>
                <w:sz w:val="20"/>
                <w:szCs w:val="20"/>
              </w:rPr>
            </w:pPr>
          </w:p>
        </w:tc>
        <w:tc>
          <w:tcPr>
            <w:tcW w:w="1110" w:type="pct"/>
            <w:tcBorders>
              <w:top w:val="nil"/>
              <w:left w:val="nil"/>
              <w:bottom w:val="nil"/>
              <w:right w:val="nil"/>
            </w:tcBorders>
            <w:shd w:val="clear" w:color="auto" w:fill="auto"/>
            <w:noWrap/>
            <w:tcMar>
              <w:top w:w="15" w:type="dxa"/>
              <w:left w:w="15" w:type="dxa"/>
              <w:right w:w="15" w:type="dxa"/>
            </w:tcMar>
            <w:vAlign w:val="bottom"/>
          </w:tcPr>
          <w:p w14:paraId="009ED0A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29EFC4">
        <w:tblPrEx>
          <w:tblCellMar>
            <w:top w:w="0" w:type="dxa"/>
            <w:left w:w="0" w:type="dxa"/>
            <w:bottom w:w="0" w:type="dxa"/>
            <w:right w:w="0" w:type="dxa"/>
          </w:tblCellMar>
        </w:tblPrEx>
        <w:trPr>
          <w:trHeight w:val="454" w:hRule="atLeast"/>
        </w:trPr>
        <w:tc>
          <w:tcPr>
            <w:tcW w:w="16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0A54FE">
            <w:pPr>
              <w:jc w:val="center"/>
              <w:textAlignment w:val="bottom"/>
              <w:rPr>
                <w:rFonts w:hint="default" w:cs="宋体"/>
                <w:b/>
                <w:color w:val="000000"/>
                <w:sz w:val="20"/>
                <w:szCs w:val="20"/>
              </w:rPr>
            </w:pPr>
            <w:r>
              <w:rPr>
                <w:rFonts w:cs="宋体"/>
                <w:b/>
                <w:color w:val="000000"/>
                <w:sz w:val="20"/>
                <w:szCs w:val="20"/>
              </w:rPr>
              <w:t>项目</w:t>
            </w:r>
          </w:p>
        </w:tc>
        <w:tc>
          <w:tcPr>
            <w:tcW w:w="339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FC9E84">
            <w:pPr>
              <w:jc w:val="center"/>
              <w:textAlignment w:val="bottom"/>
              <w:rPr>
                <w:rFonts w:hint="default" w:cs="宋体"/>
                <w:b/>
                <w:color w:val="000000"/>
                <w:sz w:val="20"/>
                <w:szCs w:val="20"/>
              </w:rPr>
            </w:pPr>
            <w:r>
              <w:rPr>
                <w:rFonts w:cs="宋体"/>
                <w:b/>
                <w:color w:val="000000"/>
                <w:sz w:val="20"/>
                <w:szCs w:val="20"/>
              </w:rPr>
              <w:t>本年支出</w:t>
            </w:r>
          </w:p>
        </w:tc>
      </w:tr>
      <w:tr w14:paraId="446CC96E">
        <w:tblPrEx>
          <w:tblCellMar>
            <w:top w:w="0" w:type="dxa"/>
            <w:left w:w="0" w:type="dxa"/>
            <w:bottom w:w="0" w:type="dxa"/>
            <w:right w:w="0" w:type="dxa"/>
          </w:tblCellMar>
        </w:tblPrEx>
        <w:trPr>
          <w:trHeight w:val="359" w:hRule="atLeast"/>
        </w:trPr>
        <w:tc>
          <w:tcPr>
            <w:tcW w:w="42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21CD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13E9A">
            <w:pPr>
              <w:jc w:val="center"/>
              <w:textAlignment w:val="center"/>
              <w:rPr>
                <w:rFonts w:hint="default" w:cs="宋体"/>
                <w:b/>
                <w:color w:val="000000"/>
                <w:sz w:val="20"/>
                <w:szCs w:val="20"/>
              </w:rPr>
            </w:pPr>
            <w:r>
              <w:rPr>
                <w:rFonts w:cs="宋体"/>
                <w:b/>
                <w:color w:val="000000"/>
                <w:sz w:val="20"/>
                <w:szCs w:val="20"/>
              </w:rPr>
              <w:t>科目名称</w:t>
            </w:r>
          </w:p>
        </w:tc>
        <w:tc>
          <w:tcPr>
            <w:tcW w:w="1129"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338E1">
            <w:pPr>
              <w:jc w:val="center"/>
              <w:textAlignment w:val="center"/>
              <w:rPr>
                <w:rFonts w:hint="default" w:cs="宋体"/>
                <w:b/>
                <w:color w:val="000000"/>
                <w:sz w:val="20"/>
                <w:szCs w:val="20"/>
              </w:rPr>
            </w:pPr>
            <w:r>
              <w:rPr>
                <w:rFonts w:cs="宋体"/>
                <w:b/>
                <w:color w:val="000000"/>
                <w:sz w:val="20"/>
                <w:szCs w:val="20"/>
              </w:rPr>
              <w:t>合计</w:t>
            </w:r>
          </w:p>
        </w:tc>
        <w:tc>
          <w:tcPr>
            <w:tcW w:w="11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3B450">
            <w:pPr>
              <w:jc w:val="center"/>
              <w:textAlignment w:val="center"/>
              <w:rPr>
                <w:rFonts w:hint="default" w:cs="宋体"/>
                <w:b/>
                <w:color w:val="000000"/>
                <w:sz w:val="20"/>
                <w:szCs w:val="20"/>
              </w:rPr>
            </w:pPr>
            <w:r>
              <w:rPr>
                <w:rFonts w:cs="宋体"/>
                <w:b/>
                <w:color w:val="000000"/>
                <w:sz w:val="20"/>
                <w:szCs w:val="20"/>
              </w:rPr>
              <w:t>基本支出</w:t>
            </w:r>
          </w:p>
        </w:tc>
        <w:tc>
          <w:tcPr>
            <w:tcW w:w="1138"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EDDFF">
            <w:pPr>
              <w:jc w:val="center"/>
              <w:textAlignment w:val="center"/>
              <w:rPr>
                <w:rFonts w:hint="default" w:cs="宋体"/>
                <w:b/>
                <w:color w:val="000000"/>
                <w:sz w:val="20"/>
                <w:szCs w:val="20"/>
              </w:rPr>
            </w:pPr>
            <w:r>
              <w:rPr>
                <w:rFonts w:cs="宋体"/>
                <w:b/>
                <w:color w:val="000000"/>
                <w:sz w:val="20"/>
                <w:szCs w:val="20"/>
              </w:rPr>
              <w:t>项目支出</w:t>
            </w:r>
          </w:p>
        </w:tc>
      </w:tr>
      <w:tr w14:paraId="2497D8E2">
        <w:tblPrEx>
          <w:tblCellMar>
            <w:top w:w="0" w:type="dxa"/>
            <w:left w:w="0" w:type="dxa"/>
            <w:bottom w:w="0" w:type="dxa"/>
            <w:right w:w="0" w:type="dxa"/>
          </w:tblCellMar>
        </w:tblPrEx>
        <w:trPr>
          <w:trHeight w:val="359" w:hRule="atLeast"/>
        </w:trPr>
        <w:tc>
          <w:tcPr>
            <w:tcW w:w="42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E491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0A384">
            <w:pPr>
              <w:jc w:val="center"/>
              <w:rPr>
                <w:rFonts w:hint="default" w:cs="宋体"/>
                <w:b/>
                <w:color w:val="000000"/>
                <w:sz w:val="20"/>
                <w:szCs w:val="20"/>
              </w:rPr>
            </w:pPr>
          </w:p>
        </w:tc>
        <w:tc>
          <w:tcPr>
            <w:tcW w:w="1129"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56761">
            <w:pPr>
              <w:jc w:val="center"/>
              <w:rPr>
                <w:rFonts w:hint="default" w:cs="宋体"/>
                <w:b/>
                <w:color w:val="000000"/>
                <w:sz w:val="20"/>
                <w:szCs w:val="20"/>
              </w:rPr>
            </w:pPr>
          </w:p>
        </w:tc>
        <w:tc>
          <w:tcPr>
            <w:tcW w:w="11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CFE25">
            <w:pPr>
              <w:jc w:val="center"/>
              <w:rPr>
                <w:rFonts w:hint="default" w:cs="宋体"/>
                <w:b/>
                <w:color w:val="000000"/>
                <w:sz w:val="20"/>
                <w:szCs w:val="20"/>
              </w:rPr>
            </w:pPr>
          </w:p>
        </w:tc>
        <w:tc>
          <w:tcPr>
            <w:tcW w:w="1138"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78D9C">
            <w:pPr>
              <w:jc w:val="center"/>
              <w:rPr>
                <w:rFonts w:hint="default" w:cs="宋体"/>
                <w:b/>
                <w:color w:val="000000"/>
                <w:sz w:val="20"/>
                <w:szCs w:val="20"/>
              </w:rPr>
            </w:pPr>
          </w:p>
        </w:tc>
      </w:tr>
      <w:tr w14:paraId="2C41AE04">
        <w:tblPrEx>
          <w:tblCellMar>
            <w:top w:w="0" w:type="dxa"/>
            <w:left w:w="0" w:type="dxa"/>
            <w:bottom w:w="0" w:type="dxa"/>
            <w:right w:w="0" w:type="dxa"/>
          </w:tblCellMar>
        </w:tblPrEx>
        <w:trPr>
          <w:trHeight w:val="359" w:hRule="atLeast"/>
        </w:trPr>
        <w:tc>
          <w:tcPr>
            <w:tcW w:w="42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605A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F02D2">
            <w:pPr>
              <w:jc w:val="center"/>
              <w:rPr>
                <w:rFonts w:hint="default" w:cs="宋体"/>
                <w:b/>
                <w:color w:val="000000"/>
                <w:sz w:val="20"/>
                <w:szCs w:val="20"/>
              </w:rPr>
            </w:pPr>
          </w:p>
        </w:tc>
        <w:tc>
          <w:tcPr>
            <w:tcW w:w="1129"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EC4A3">
            <w:pPr>
              <w:jc w:val="center"/>
              <w:rPr>
                <w:rFonts w:hint="default" w:cs="宋体"/>
                <w:b/>
                <w:color w:val="000000"/>
                <w:sz w:val="20"/>
                <w:szCs w:val="20"/>
              </w:rPr>
            </w:pPr>
          </w:p>
        </w:tc>
        <w:tc>
          <w:tcPr>
            <w:tcW w:w="11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00A7E">
            <w:pPr>
              <w:jc w:val="center"/>
              <w:rPr>
                <w:rFonts w:hint="default" w:cs="宋体"/>
                <w:b/>
                <w:color w:val="000000"/>
                <w:sz w:val="20"/>
                <w:szCs w:val="20"/>
              </w:rPr>
            </w:pPr>
          </w:p>
        </w:tc>
        <w:tc>
          <w:tcPr>
            <w:tcW w:w="1138"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EF740">
            <w:pPr>
              <w:jc w:val="center"/>
              <w:rPr>
                <w:rFonts w:hint="default" w:cs="宋体"/>
                <w:b/>
                <w:color w:val="000000"/>
                <w:sz w:val="20"/>
                <w:szCs w:val="20"/>
              </w:rPr>
            </w:pPr>
          </w:p>
        </w:tc>
      </w:tr>
      <w:tr w14:paraId="76662F83">
        <w:tblPrEx>
          <w:tblCellMar>
            <w:top w:w="0" w:type="dxa"/>
            <w:left w:w="0" w:type="dxa"/>
            <w:bottom w:w="0" w:type="dxa"/>
            <w:right w:w="0" w:type="dxa"/>
          </w:tblCellMar>
        </w:tblPrEx>
        <w:trPr>
          <w:trHeight w:val="346" w:hRule="atLeast"/>
        </w:trPr>
        <w:tc>
          <w:tcPr>
            <w:tcW w:w="42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3529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08AB8">
            <w:pPr>
              <w:jc w:val="center"/>
              <w:rPr>
                <w:rFonts w:hint="default" w:cs="宋体"/>
                <w:b/>
                <w:color w:val="000000"/>
                <w:sz w:val="20"/>
                <w:szCs w:val="20"/>
              </w:rPr>
            </w:pPr>
          </w:p>
        </w:tc>
        <w:tc>
          <w:tcPr>
            <w:tcW w:w="1129"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3F74E">
            <w:pPr>
              <w:jc w:val="center"/>
              <w:rPr>
                <w:rFonts w:hint="default" w:cs="宋体"/>
                <w:b/>
                <w:color w:val="000000"/>
                <w:sz w:val="20"/>
                <w:szCs w:val="20"/>
              </w:rPr>
            </w:pPr>
          </w:p>
        </w:tc>
        <w:tc>
          <w:tcPr>
            <w:tcW w:w="11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0D1F8">
            <w:pPr>
              <w:jc w:val="center"/>
              <w:rPr>
                <w:rFonts w:hint="default" w:cs="宋体"/>
                <w:b/>
                <w:color w:val="000000"/>
                <w:sz w:val="20"/>
                <w:szCs w:val="20"/>
              </w:rPr>
            </w:pPr>
          </w:p>
        </w:tc>
        <w:tc>
          <w:tcPr>
            <w:tcW w:w="1138"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1EC8F">
            <w:pPr>
              <w:jc w:val="center"/>
              <w:rPr>
                <w:rFonts w:hint="default" w:cs="宋体"/>
                <w:b/>
                <w:color w:val="000000"/>
                <w:sz w:val="20"/>
                <w:szCs w:val="20"/>
              </w:rPr>
            </w:pPr>
          </w:p>
        </w:tc>
      </w:tr>
      <w:tr w14:paraId="01EB31E7">
        <w:tblPrEx>
          <w:tblCellMar>
            <w:top w:w="0" w:type="dxa"/>
            <w:left w:w="0" w:type="dxa"/>
            <w:bottom w:w="0" w:type="dxa"/>
            <w:right w:w="0" w:type="dxa"/>
          </w:tblCellMar>
        </w:tblPrEx>
        <w:trPr>
          <w:trHeight w:val="646" w:hRule="atLeast"/>
        </w:trPr>
        <w:tc>
          <w:tcPr>
            <w:tcW w:w="16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59A52">
            <w:pPr>
              <w:jc w:val="center"/>
              <w:textAlignment w:val="center"/>
              <w:rPr>
                <w:rFonts w:hint="default" w:cs="宋体"/>
                <w:b/>
                <w:color w:val="000000"/>
                <w:sz w:val="20"/>
                <w:szCs w:val="20"/>
              </w:rPr>
            </w:pPr>
            <w:r>
              <w:rPr>
                <w:rFonts w:cs="宋体"/>
                <w:b/>
                <w:color w:val="000000"/>
                <w:sz w:val="20"/>
                <w:szCs w:val="20"/>
              </w:rPr>
              <w:t>合计</w:t>
            </w:r>
          </w:p>
        </w:tc>
        <w:tc>
          <w:tcPr>
            <w:tcW w:w="112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EA0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0C7BB">
            <w:pPr>
              <w:jc w:val="right"/>
              <w:rPr>
                <w:rFonts w:hint="default" w:ascii="Times New Roman" w:hAnsi="Times New Roman"/>
                <w:b/>
                <w:color w:val="000000"/>
                <w:sz w:val="20"/>
                <w:szCs w:val="20"/>
              </w:rPr>
            </w:pPr>
          </w:p>
        </w:tc>
        <w:tc>
          <w:tcPr>
            <w:tcW w:w="11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6E7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89C0FA8">
        <w:tblPrEx>
          <w:tblCellMar>
            <w:top w:w="0" w:type="dxa"/>
            <w:left w:w="0" w:type="dxa"/>
            <w:bottom w:w="0" w:type="dxa"/>
            <w:right w:w="0" w:type="dxa"/>
          </w:tblCellMar>
        </w:tblPrEx>
        <w:trPr>
          <w:trHeight w:val="52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7E55">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43F23">
            <w:pPr>
              <w:textAlignment w:val="center"/>
              <w:rPr>
                <w:rFonts w:hint="default" w:cs="宋体"/>
                <w:color w:val="000000"/>
                <w:sz w:val="20"/>
                <w:szCs w:val="20"/>
              </w:rPr>
            </w:pPr>
          </w:p>
        </w:tc>
        <w:tc>
          <w:tcPr>
            <w:tcW w:w="112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B13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83D27">
            <w:pPr>
              <w:jc w:val="right"/>
              <w:rPr>
                <w:rFonts w:hint="default" w:ascii="Times New Roman" w:hAnsi="Times New Roman"/>
                <w:b/>
                <w:color w:val="000000"/>
                <w:sz w:val="20"/>
                <w:szCs w:val="20"/>
              </w:rPr>
            </w:pPr>
          </w:p>
        </w:tc>
        <w:tc>
          <w:tcPr>
            <w:tcW w:w="11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CDE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7171A2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41FF071">
      <w:pPr>
        <w:rPr>
          <w:rFonts w:hint="default" w:cs="宋体"/>
          <w:sz w:val="21"/>
          <w:szCs w:val="21"/>
        </w:rPr>
      </w:pPr>
      <w:r>
        <w:rPr>
          <w:rFonts w:hint="default" w:cs="宋体"/>
          <w:sz w:val="21"/>
          <w:szCs w:val="21"/>
        </w:rPr>
        <w:br w:type="page"/>
      </w:r>
    </w:p>
    <w:tbl>
      <w:tblPr>
        <w:tblStyle w:val="10"/>
        <w:tblW w:w="4855" w:type="pct"/>
        <w:tblInd w:w="0" w:type="dxa"/>
        <w:tblLayout w:type="fixed"/>
        <w:tblCellMar>
          <w:top w:w="0" w:type="dxa"/>
          <w:left w:w="170" w:type="dxa"/>
          <w:bottom w:w="0" w:type="dxa"/>
          <w:right w:w="170" w:type="dxa"/>
        </w:tblCellMar>
      </w:tblPr>
      <w:tblGrid>
        <w:gridCol w:w="3347"/>
        <w:gridCol w:w="2543"/>
        <w:gridCol w:w="2500"/>
        <w:gridCol w:w="3866"/>
        <w:gridCol w:w="2623"/>
      </w:tblGrid>
      <w:tr w14:paraId="6E34C246">
        <w:tblPrEx>
          <w:tblCellMar>
            <w:top w:w="0" w:type="dxa"/>
            <w:left w:w="170" w:type="dxa"/>
            <w:bottom w:w="0" w:type="dxa"/>
            <w:right w:w="170" w:type="dxa"/>
          </w:tblCellMar>
        </w:tblPrEx>
        <w:trPr>
          <w:trHeight w:val="410" w:hRule="atLeast"/>
        </w:trPr>
        <w:tc>
          <w:tcPr>
            <w:tcW w:w="5000" w:type="pct"/>
            <w:gridSpan w:val="5"/>
            <w:shd w:val="clear" w:color="auto" w:fill="auto"/>
            <w:noWrap/>
            <w:tcMar>
              <w:top w:w="15" w:type="dxa"/>
              <w:left w:w="15" w:type="dxa"/>
              <w:right w:w="15" w:type="dxa"/>
            </w:tcMar>
            <w:vAlign w:val="bottom"/>
          </w:tcPr>
          <w:p w14:paraId="1D45C37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29203F7">
        <w:tblPrEx>
          <w:tblCellMar>
            <w:top w:w="0" w:type="dxa"/>
            <w:left w:w="170" w:type="dxa"/>
            <w:bottom w:w="0" w:type="dxa"/>
            <w:right w:w="170" w:type="dxa"/>
          </w:tblCellMar>
        </w:tblPrEx>
        <w:trPr>
          <w:trHeight w:val="295" w:hRule="atLeast"/>
        </w:trPr>
        <w:tc>
          <w:tcPr>
            <w:tcW w:w="1124" w:type="pct"/>
            <w:shd w:val="clear" w:color="auto" w:fill="auto"/>
            <w:noWrap/>
            <w:tcMar>
              <w:top w:w="15" w:type="dxa"/>
              <w:left w:w="15" w:type="dxa"/>
              <w:right w:w="15" w:type="dxa"/>
            </w:tcMar>
            <w:vAlign w:val="bottom"/>
          </w:tcPr>
          <w:p w14:paraId="63B52032">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67D5FAF">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C5B0D8C">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4EEED20">
            <w:pPr>
              <w:spacing w:line="280" w:lineRule="exact"/>
              <w:rPr>
                <w:rFonts w:hint="default" w:cs="宋体"/>
                <w:color w:val="000000"/>
                <w:kern w:val="2"/>
                <w:sz w:val="20"/>
                <w:szCs w:val="20"/>
              </w:rPr>
            </w:pPr>
          </w:p>
        </w:tc>
        <w:tc>
          <w:tcPr>
            <w:tcW w:w="881" w:type="pct"/>
            <w:shd w:val="clear" w:color="auto" w:fill="auto"/>
            <w:noWrap/>
            <w:tcMar>
              <w:top w:w="15" w:type="dxa"/>
              <w:left w:w="15" w:type="dxa"/>
              <w:right w:w="15" w:type="dxa"/>
            </w:tcMar>
            <w:vAlign w:val="bottom"/>
          </w:tcPr>
          <w:p w14:paraId="2D0052D1">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2E6ABA4">
        <w:tblPrEx>
          <w:tblCellMar>
            <w:top w:w="0" w:type="dxa"/>
            <w:left w:w="170" w:type="dxa"/>
            <w:bottom w:w="0" w:type="dxa"/>
            <w:right w:w="170" w:type="dxa"/>
          </w:tblCellMar>
        </w:tblPrEx>
        <w:trPr>
          <w:trHeight w:val="295"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E53B7BE">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中国共产党丰都县委员会党史研究室（本级）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BD743E1">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F839866">
            <w:pPr>
              <w:spacing w:line="280" w:lineRule="exact"/>
              <w:rPr>
                <w:rFonts w:hint="default" w:cs="宋体"/>
                <w:color w:val="000000"/>
                <w:kern w:val="2"/>
                <w:sz w:val="20"/>
                <w:szCs w:val="20"/>
              </w:rPr>
            </w:pPr>
          </w:p>
        </w:tc>
        <w:tc>
          <w:tcPr>
            <w:tcW w:w="881" w:type="pct"/>
            <w:tcBorders>
              <w:top w:val="nil"/>
              <w:left w:val="nil"/>
              <w:bottom w:val="single" w:color="auto" w:sz="4" w:space="0"/>
              <w:right w:val="nil"/>
            </w:tcBorders>
            <w:shd w:val="clear" w:color="auto" w:fill="auto"/>
            <w:noWrap/>
            <w:tcMar>
              <w:top w:w="15" w:type="dxa"/>
              <w:left w:w="15" w:type="dxa"/>
              <w:right w:w="15" w:type="dxa"/>
            </w:tcMar>
            <w:vAlign w:val="bottom"/>
          </w:tcPr>
          <w:p w14:paraId="39C11A50">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4167D2D">
        <w:tblPrEx>
          <w:tblCellMar>
            <w:top w:w="0" w:type="dxa"/>
            <w:left w:w="170" w:type="dxa"/>
            <w:bottom w:w="0" w:type="dxa"/>
            <w:right w:w="170" w:type="dxa"/>
          </w:tblCellMar>
        </w:tblPrEx>
        <w:trPr>
          <w:trHeight w:val="31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C9E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7A1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E75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240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A989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C6CFA06">
        <w:tblPrEx>
          <w:tblCellMar>
            <w:top w:w="0" w:type="dxa"/>
            <w:left w:w="170" w:type="dxa"/>
            <w:bottom w:w="0" w:type="dxa"/>
            <w:right w:w="170" w:type="dxa"/>
          </w:tblCellMar>
        </w:tblPrEx>
        <w:trPr>
          <w:trHeight w:val="31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B8E9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612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289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6B1A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416D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21.87</w:t>
            </w:r>
            <w:r>
              <w:rPr>
                <w:rFonts w:ascii="Times New Roman" w:hAnsi="Times New Roman"/>
                <w:color w:val="000000"/>
                <w:sz w:val="18"/>
                <w:u w:color="auto"/>
              </w:rPr>
              <w:t xml:space="preserve"> </w:t>
            </w:r>
          </w:p>
        </w:tc>
      </w:tr>
      <w:tr w14:paraId="0ACC9914">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733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0F59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C554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E8B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A9AC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B4B4A6">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CAA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3EBF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EECB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D1F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9E28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21.87</w:t>
            </w:r>
            <w:r>
              <w:rPr>
                <w:rFonts w:ascii="Times New Roman" w:hAnsi="Times New Roman"/>
                <w:color w:val="000000"/>
                <w:sz w:val="18"/>
                <w:u w:color="auto"/>
              </w:rPr>
              <w:t xml:space="preserve"> </w:t>
            </w:r>
          </w:p>
        </w:tc>
      </w:tr>
      <w:tr w14:paraId="12B6AFF5">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D6E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C0FD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ACBB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70D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8BFF5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88655EA">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FDD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81BE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D947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9A47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9A5F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1D6BD4">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2FB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DC27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F63E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F1F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1D46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83B251">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86D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CD6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5E64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743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7BBC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8EA1AA">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134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0E2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057E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A7B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EA19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3D9693">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D88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537E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18C0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AE5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C501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C5789F">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11B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B5B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A990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A97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EF91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C8C773">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2D2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7B5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E242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3ED6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CAA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20E793">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403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8E1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D4E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A7E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8375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589FAD">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636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9D5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B7C1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727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51C4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562D3C">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75D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061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5D76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08C9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B0AF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6535DC">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95F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0BF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E5D1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BFE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9C0F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E0B2873">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21E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BE8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8CFA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3D7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2249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AD4E07">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2770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45D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1CBA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4DC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177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ADEF53">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882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271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7AC3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E1F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6A36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576AFC">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205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502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3A3B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C38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D342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6CF120">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6A8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4EE0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6FE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092C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7FD3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94930E">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56C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555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3F32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B3C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137D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D7186C">
        <w:tblPrEx>
          <w:tblCellMar>
            <w:top w:w="0" w:type="dxa"/>
            <w:left w:w="170" w:type="dxa"/>
            <w:bottom w:w="0" w:type="dxa"/>
            <w:right w:w="170" w:type="dxa"/>
          </w:tblCellMar>
        </w:tblPrEx>
        <w:trPr>
          <w:trHeight w:val="320"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25C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3162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6DA3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15958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48E6F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3EEA50B">
        <w:tblPrEx>
          <w:tblCellMar>
            <w:top w:w="0" w:type="dxa"/>
            <w:left w:w="170" w:type="dxa"/>
            <w:bottom w:w="0" w:type="dxa"/>
            <w:right w:w="170" w:type="dxa"/>
          </w:tblCellMar>
        </w:tblPrEx>
        <w:trPr>
          <w:trHeight w:val="418"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AC0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F58E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0FAE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7D46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A4109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262B3CB">
        <w:tblPrEx>
          <w:tblCellMar>
            <w:top w:w="0" w:type="dxa"/>
            <w:left w:w="170" w:type="dxa"/>
            <w:bottom w:w="0" w:type="dxa"/>
            <w:right w:w="170" w:type="dxa"/>
          </w:tblCellMar>
        </w:tblPrEx>
        <w:trPr>
          <w:trHeight w:val="437"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95E1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356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C2F4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BC33B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05912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9592FD1">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97E1D">
    <w:pPr>
      <w:pStyle w:val="5"/>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DE25B4">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FDE25B4">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E367">
    <w:pPr>
      <w:pStyle w:val="5"/>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995BA1">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5995BA1">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D93A7E0">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D93A7E0">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379AE">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A984F"/>
    <w:multiLevelType w:val="singleLevel"/>
    <w:tmpl w:val="C10A984F"/>
    <w:lvl w:ilvl="0" w:tentative="0">
      <w:start w:val="3"/>
      <w:numFmt w:val="chineseCounting"/>
      <w:suff w:val="nothing"/>
      <w:lvlText w:val="（%1）"/>
      <w:lvlJc w:val="left"/>
      <w:rPr>
        <w:rFonts w:hint="eastAsia"/>
      </w:rPr>
    </w:lvl>
  </w:abstractNum>
  <w:abstractNum w:abstractNumId="1">
    <w:nsid w:val="C822BF68"/>
    <w:multiLevelType w:val="singleLevel"/>
    <w:tmpl w:val="C822BF6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TE0MWQ0NjJiZTNmNDdmOGUwMzk3ZGZmZmY2NDg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02799B"/>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0D1E0C"/>
    <w:rsid w:val="0A3317EA"/>
    <w:rsid w:val="0A5C4B69"/>
    <w:rsid w:val="0A86124A"/>
    <w:rsid w:val="0AB54CC0"/>
    <w:rsid w:val="0B9335CE"/>
    <w:rsid w:val="0BF2311A"/>
    <w:rsid w:val="0C0E312D"/>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117034"/>
    <w:rsid w:val="12C921C4"/>
    <w:rsid w:val="13871C70"/>
    <w:rsid w:val="13A71CB4"/>
    <w:rsid w:val="13AF1D43"/>
    <w:rsid w:val="13CE1647"/>
    <w:rsid w:val="13CF716E"/>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866F99"/>
    <w:rsid w:val="439A3EB9"/>
    <w:rsid w:val="43BB152F"/>
    <w:rsid w:val="446E1F07"/>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090BDC"/>
    <w:rsid w:val="4B135857"/>
    <w:rsid w:val="4B7951CB"/>
    <w:rsid w:val="4B7C315C"/>
    <w:rsid w:val="4C2211FE"/>
    <w:rsid w:val="4CF906E7"/>
    <w:rsid w:val="4D1F53CA"/>
    <w:rsid w:val="4D3857A8"/>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9221B"/>
    <w:rsid w:val="5842572D"/>
    <w:rsid w:val="5A3B59D6"/>
    <w:rsid w:val="5AD134D8"/>
    <w:rsid w:val="5BF41F67"/>
    <w:rsid w:val="5C263CE4"/>
    <w:rsid w:val="5C5D2777"/>
    <w:rsid w:val="5CF66BF3"/>
    <w:rsid w:val="5D290C69"/>
    <w:rsid w:val="5DA80C2C"/>
    <w:rsid w:val="5EA42C9D"/>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A659B3"/>
    <w:rsid w:val="6A6C7940"/>
    <w:rsid w:val="6A9F1565"/>
    <w:rsid w:val="6AAD2300"/>
    <w:rsid w:val="6B474EF5"/>
    <w:rsid w:val="6B592828"/>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0C4CA1"/>
    <w:rsid w:val="754758CF"/>
    <w:rsid w:val="75595ECD"/>
    <w:rsid w:val="764F62AB"/>
    <w:rsid w:val="765C45EC"/>
    <w:rsid w:val="768A7619"/>
    <w:rsid w:val="76BD23AB"/>
    <w:rsid w:val="772E1EBA"/>
    <w:rsid w:val="781926BC"/>
    <w:rsid w:val="78970D25"/>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FF1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5039</Words>
  <Characters>5463</Characters>
  <Lines>186</Lines>
  <Paragraphs>52</Paragraphs>
  <TotalTime>29</TotalTime>
  <ScaleCrop>false</ScaleCrop>
  <LinksUpToDate>false</LinksUpToDate>
  <CharactersWithSpaces>5521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温星星</cp:lastModifiedBy>
  <dcterms:modified xsi:type="dcterms:W3CDTF">2025-09-28T09:43:52Z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211487FFD5914F84BBA10757280F1377_13</vt:lpwstr>
  </property>
  <property fmtid="{D5CDD505-2E9C-101B-9397-08002B2CF9AE}" pid="4" name="KSOTemplateDocerSaveRecord">
    <vt:lpwstr>eyJoZGlkIjoiZDRlMTI0ZmZkNWVkNDk2ZTg4NWYwOTQyMjQxMmY4NGEiLCJ1c2VySWQiOiIxMzIzODcwMDMzIn0=</vt:lpwstr>
  </property>
</Properties>
</file>